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21" w:rsidRPr="008C5169" w:rsidRDefault="00C97149" w:rsidP="00C97149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8C5169">
        <w:rPr>
          <w:sz w:val="24"/>
          <w:szCs w:val="24"/>
        </w:rPr>
        <w:t>What is print management?</w:t>
      </w:r>
    </w:p>
    <w:p w:rsidR="00C97149" w:rsidRPr="002232E1" w:rsidRDefault="00C97149" w:rsidP="00C9714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169">
        <w:rPr>
          <w:b/>
          <w:bCs/>
          <w:sz w:val="24"/>
          <w:szCs w:val="24"/>
          <w:lang w:val="en"/>
        </w:rPr>
        <w:t>Managed Print Services</w:t>
      </w:r>
      <w:r w:rsidRPr="008C5169">
        <w:rPr>
          <w:sz w:val="24"/>
          <w:szCs w:val="24"/>
          <w:lang w:val="en"/>
        </w:rPr>
        <w:t xml:space="preserve"> (MPS) involve managing hardcopy device fleets (copiers, printers, multifunction devices, </w:t>
      </w:r>
      <w:r w:rsidR="00FF7942">
        <w:rPr>
          <w:sz w:val="24"/>
          <w:szCs w:val="24"/>
          <w:lang w:val="en"/>
        </w:rPr>
        <w:t xml:space="preserve">scanners, </w:t>
      </w:r>
      <w:r w:rsidRPr="00D5359A">
        <w:rPr>
          <w:sz w:val="24"/>
          <w:szCs w:val="24"/>
          <w:lang w:val="en"/>
        </w:rPr>
        <w:t xml:space="preserve">and </w:t>
      </w:r>
      <w:hyperlink r:id="rId9" w:tooltip="Fax" w:history="1">
        <w:r w:rsidRPr="00D5359A">
          <w:rPr>
            <w:rStyle w:val="Hyperlink"/>
            <w:color w:val="auto"/>
            <w:sz w:val="24"/>
            <w:szCs w:val="24"/>
            <w:u w:val="none"/>
            <w:lang w:val="en"/>
          </w:rPr>
          <w:t>fax machines</w:t>
        </w:r>
      </w:hyperlink>
      <w:r w:rsidRPr="008C5169">
        <w:rPr>
          <w:sz w:val="24"/>
          <w:szCs w:val="24"/>
          <w:lang w:val="en"/>
        </w:rPr>
        <w:t>) in a unified fashion.</w:t>
      </w:r>
    </w:p>
    <w:p w:rsidR="002232E1" w:rsidRPr="002232E1" w:rsidRDefault="002232E1" w:rsidP="002232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32E1">
        <w:rPr>
          <w:bCs/>
          <w:sz w:val="24"/>
          <w:szCs w:val="24"/>
          <w:lang w:val="en"/>
        </w:rPr>
        <w:t>Why are we implementing a print management system at Lane?</w:t>
      </w:r>
    </w:p>
    <w:p w:rsidR="002232E1" w:rsidRDefault="002232E1" w:rsidP="002232E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meet fiscal responsibility and sustainability goals</w:t>
      </w:r>
    </w:p>
    <w:p w:rsidR="002232E1" w:rsidRDefault="002232E1" w:rsidP="002232E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increase the options for output for Lane students and employees</w:t>
      </w:r>
    </w:p>
    <w:p w:rsidR="002232E1" w:rsidRDefault="002232E1" w:rsidP="002232E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raise awarenes</w:t>
      </w:r>
      <w:r w:rsidR="00F544AD">
        <w:rPr>
          <w:sz w:val="24"/>
          <w:szCs w:val="24"/>
        </w:rPr>
        <w:t xml:space="preserve">s related to the impact of personal </w:t>
      </w:r>
      <w:r>
        <w:rPr>
          <w:sz w:val="24"/>
          <w:szCs w:val="24"/>
        </w:rPr>
        <w:t>choices on output</w:t>
      </w:r>
    </w:p>
    <w:p w:rsidR="002232E1" w:rsidRPr="002232E1" w:rsidRDefault="002232E1" w:rsidP="002232E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apply charges for output choices to those who are making those choices</w:t>
      </w:r>
    </w:p>
    <w:p w:rsidR="00C97149" w:rsidRPr="008C5169" w:rsidRDefault="00410DD9" w:rsidP="00C971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169">
        <w:rPr>
          <w:bCs/>
          <w:sz w:val="24"/>
          <w:szCs w:val="24"/>
          <w:lang w:val="en"/>
        </w:rPr>
        <w:t>How does Lane handle hardware device fleets</w:t>
      </w:r>
      <w:r w:rsidR="00C97149" w:rsidRPr="008C5169">
        <w:rPr>
          <w:bCs/>
          <w:sz w:val="24"/>
          <w:szCs w:val="24"/>
          <w:lang w:val="en"/>
        </w:rPr>
        <w:t>?</w:t>
      </w:r>
    </w:p>
    <w:p w:rsidR="00C97149" w:rsidRPr="008C5169" w:rsidRDefault="00410DD9" w:rsidP="00C9714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169">
        <w:rPr>
          <w:sz w:val="24"/>
          <w:szCs w:val="24"/>
        </w:rPr>
        <w:t>Currently, printers are purchased, supplied and maintained by individual departments – support is provided by the IT depar</w:t>
      </w:r>
      <w:r w:rsidR="002232E1">
        <w:rPr>
          <w:sz w:val="24"/>
          <w:szCs w:val="24"/>
        </w:rPr>
        <w:t>tment, with outside vendor</w:t>
      </w:r>
      <w:r w:rsidRPr="008C5169">
        <w:rPr>
          <w:sz w:val="24"/>
          <w:szCs w:val="24"/>
        </w:rPr>
        <w:t xml:space="preserve"> </w:t>
      </w:r>
      <w:r w:rsidR="00FF7942">
        <w:rPr>
          <w:sz w:val="24"/>
          <w:szCs w:val="24"/>
        </w:rPr>
        <w:t xml:space="preserve">parts </w:t>
      </w:r>
      <w:r w:rsidRPr="008C5169">
        <w:rPr>
          <w:sz w:val="24"/>
          <w:szCs w:val="24"/>
        </w:rPr>
        <w:t xml:space="preserve">costs </w:t>
      </w:r>
      <w:r w:rsidR="002232E1">
        <w:rPr>
          <w:sz w:val="24"/>
          <w:szCs w:val="24"/>
        </w:rPr>
        <w:t xml:space="preserve">being charged to the </w:t>
      </w:r>
      <w:r w:rsidR="00FF7942">
        <w:rPr>
          <w:sz w:val="24"/>
          <w:szCs w:val="24"/>
        </w:rPr>
        <w:t xml:space="preserve">owning </w:t>
      </w:r>
      <w:r w:rsidR="002232E1">
        <w:rPr>
          <w:sz w:val="24"/>
          <w:szCs w:val="24"/>
        </w:rPr>
        <w:t>department</w:t>
      </w:r>
      <w:r w:rsidRPr="008C5169">
        <w:rPr>
          <w:sz w:val="24"/>
          <w:szCs w:val="24"/>
        </w:rPr>
        <w:t>.</w:t>
      </w:r>
      <w:r w:rsidR="002232E1">
        <w:rPr>
          <w:sz w:val="24"/>
          <w:szCs w:val="24"/>
        </w:rPr>
        <w:t xml:space="preserve">  This system causes longer wait times for repairs to be completed.</w:t>
      </w:r>
    </w:p>
    <w:p w:rsidR="00410DD9" w:rsidRPr="008C5169" w:rsidRDefault="00FF7942" w:rsidP="00C9714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Copiers are supplied by</w:t>
      </w:r>
      <w:r w:rsidR="00410DD9" w:rsidRPr="008C5169">
        <w:rPr>
          <w:sz w:val="24"/>
          <w:szCs w:val="24"/>
        </w:rPr>
        <w:t xml:space="preserve"> Printing and Graphics and usage is billed to the department.</w:t>
      </w:r>
    </w:p>
    <w:p w:rsidR="00410DD9" w:rsidRPr="008C5169" w:rsidRDefault="00410DD9" w:rsidP="00410DD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169">
        <w:rPr>
          <w:sz w:val="24"/>
          <w:szCs w:val="24"/>
        </w:rPr>
        <w:t xml:space="preserve">Admin support staff in all departments must; order paper and toner, contact IT for support, get quotes and issue purchase orders for printers when needed, and </w:t>
      </w:r>
      <w:r w:rsidR="00FF7942">
        <w:rPr>
          <w:sz w:val="24"/>
          <w:szCs w:val="24"/>
        </w:rPr>
        <w:t>are billed by P&amp;G</w:t>
      </w:r>
      <w:r w:rsidRPr="008C5169">
        <w:rPr>
          <w:sz w:val="24"/>
          <w:szCs w:val="24"/>
        </w:rPr>
        <w:t>.</w:t>
      </w:r>
    </w:p>
    <w:p w:rsidR="00410DD9" w:rsidRPr="008C5169" w:rsidRDefault="00410DD9" w:rsidP="00410D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169">
        <w:rPr>
          <w:sz w:val="24"/>
          <w:szCs w:val="24"/>
        </w:rPr>
        <w:t>How does print management change all this?</w:t>
      </w:r>
    </w:p>
    <w:p w:rsidR="00410DD9" w:rsidRPr="008C5169" w:rsidRDefault="00410DD9" w:rsidP="00410DD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169">
        <w:rPr>
          <w:sz w:val="24"/>
          <w:szCs w:val="24"/>
        </w:rPr>
        <w:t xml:space="preserve">All printers, copiers and MFP (multi-function printers) </w:t>
      </w:r>
      <w:r w:rsidR="00FF7942">
        <w:rPr>
          <w:sz w:val="24"/>
          <w:szCs w:val="24"/>
        </w:rPr>
        <w:t xml:space="preserve">are owned by the college and </w:t>
      </w:r>
      <w:r w:rsidRPr="008C5169">
        <w:rPr>
          <w:sz w:val="24"/>
          <w:szCs w:val="24"/>
        </w:rPr>
        <w:t xml:space="preserve">will be supplied by our vendor (CTX) at no </w:t>
      </w:r>
      <w:r w:rsidR="00FF7942">
        <w:rPr>
          <w:sz w:val="24"/>
          <w:szCs w:val="24"/>
        </w:rPr>
        <w:t>cost to the department.</w:t>
      </w:r>
    </w:p>
    <w:p w:rsidR="00410DD9" w:rsidRPr="008C5169" w:rsidRDefault="00410DD9" w:rsidP="00410DD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169">
        <w:rPr>
          <w:sz w:val="24"/>
          <w:szCs w:val="24"/>
        </w:rPr>
        <w:t xml:space="preserve">Standard white paper and toner will be delivered on a regular basis to all </w:t>
      </w:r>
      <w:r w:rsidR="002B3D34">
        <w:rPr>
          <w:sz w:val="24"/>
          <w:szCs w:val="24"/>
        </w:rPr>
        <w:t>designated</w:t>
      </w:r>
      <w:r w:rsidRPr="008C5169">
        <w:rPr>
          <w:sz w:val="24"/>
          <w:szCs w:val="24"/>
        </w:rPr>
        <w:t xml:space="preserve"> paper and toner storage locations</w:t>
      </w:r>
      <w:r w:rsidR="00EF2824" w:rsidRPr="008C5169">
        <w:rPr>
          <w:sz w:val="24"/>
          <w:szCs w:val="24"/>
        </w:rPr>
        <w:t>, at no additional cost</w:t>
      </w:r>
      <w:r w:rsidRPr="008C5169">
        <w:rPr>
          <w:sz w:val="24"/>
          <w:szCs w:val="24"/>
        </w:rPr>
        <w:t>.  Only specialty paper will need to be ordered.</w:t>
      </w:r>
    </w:p>
    <w:p w:rsidR="00410DD9" w:rsidRPr="008C5169" w:rsidRDefault="00410DD9" w:rsidP="00410DD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169">
        <w:rPr>
          <w:sz w:val="24"/>
          <w:szCs w:val="24"/>
        </w:rPr>
        <w:t>Support and Service can be provided by the IT department as well as by the vendor.  Admin staff will be authorized to contact CTX</w:t>
      </w:r>
      <w:r w:rsidR="00FF7942">
        <w:rPr>
          <w:sz w:val="24"/>
          <w:szCs w:val="24"/>
        </w:rPr>
        <w:t>/IKON</w:t>
      </w:r>
      <w:r w:rsidRPr="008C5169">
        <w:rPr>
          <w:sz w:val="24"/>
          <w:szCs w:val="24"/>
        </w:rPr>
        <w:t xml:space="preserve"> directly to request support or may contact IT – their preference.</w:t>
      </w:r>
    </w:p>
    <w:p w:rsidR="00410DD9" w:rsidRPr="008C5169" w:rsidRDefault="00410DD9" w:rsidP="00410DD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169">
        <w:rPr>
          <w:sz w:val="24"/>
          <w:szCs w:val="24"/>
        </w:rPr>
        <w:t>All requests for paper, toner, and printer/copier/MFP devices will go through one location – Printing and Graphics.</w:t>
      </w:r>
    </w:p>
    <w:p w:rsidR="00410DD9" w:rsidRPr="008C5169" w:rsidRDefault="00410DD9" w:rsidP="00410DD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169">
        <w:rPr>
          <w:sz w:val="24"/>
          <w:szCs w:val="24"/>
        </w:rPr>
        <w:t>Departments will receive one bill per month to cover all of their hardcopy output expenses.</w:t>
      </w:r>
    </w:p>
    <w:p w:rsidR="00EF2824" w:rsidRPr="008C5169" w:rsidRDefault="00EF2824" w:rsidP="00410DD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169">
        <w:rPr>
          <w:sz w:val="24"/>
          <w:szCs w:val="24"/>
        </w:rPr>
        <w:t>Students and employees will enjoy more options for output, such as scanning, scan to email, and color printing.</w:t>
      </w:r>
    </w:p>
    <w:p w:rsidR="00410DD9" w:rsidRPr="008C5169" w:rsidRDefault="00410DD9" w:rsidP="00410D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169">
        <w:rPr>
          <w:sz w:val="24"/>
          <w:szCs w:val="24"/>
        </w:rPr>
        <w:t>So – who is making money off of this plan?</w:t>
      </w:r>
    </w:p>
    <w:p w:rsidR="002232E1" w:rsidRPr="00E80149" w:rsidRDefault="00410DD9" w:rsidP="00E8014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169">
        <w:rPr>
          <w:sz w:val="24"/>
          <w:szCs w:val="24"/>
        </w:rPr>
        <w:t xml:space="preserve">NO ONE!!!  The price per page for printing will be entirely based on actual costs for paper, toner, printers/copiers/MFPs, support, service and maintenance.  NO additional fees will be added, and the pricing will be re-evaluated </w:t>
      </w:r>
      <w:r w:rsidR="00FF7942">
        <w:rPr>
          <w:sz w:val="24"/>
          <w:szCs w:val="24"/>
        </w:rPr>
        <w:t>each year.  So, as</w:t>
      </w:r>
      <w:r w:rsidR="00EF2824" w:rsidRPr="008C5169">
        <w:rPr>
          <w:sz w:val="24"/>
          <w:szCs w:val="24"/>
        </w:rPr>
        <w:t xml:space="preserve"> the Lane community decreases their print output and/or decreases the total number of print devices (making better use of the fleet), </w:t>
      </w:r>
      <w:r w:rsidR="00FF7942">
        <w:rPr>
          <w:sz w:val="24"/>
          <w:szCs w:val="24"/>
        </w:rPr>
        <w:t>we will be enabled to be more sustainable and cost effective.</w:t>
      </w:r>
    </w:p>
    <w:p w:rsidR="00EF2824" w:rsidRPr="008C5169" w:rsidRDefault="00EF2824" w:rsidP="00EF28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169">
        <w:rPr>
          <w:sz w:val="24"/>
          <w:szCs w:val="24"/>
        </w:rPr>
        <w:t>Will I lose my printer?</w:t>
      </w:r>
    </w:p>
    <w:p w:rsidR="00EF2824" w:rsidRDefault="00EF2824" w:rsidP="00EF282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169">
        <w:rPr>
          <w:sz w:val="24"/>
          <w:szCs w:val="24"/>
        </w:rPr>
        <w:t>NO – we have no intention of removing any existing printers.  Our hope is that over the long run, we as a community, can minimize the total number of print output devices across all campuses so that our total cost per page can be reduced.</w:t>
      </w:r>
    </w:p>
    <w:p w:rsidR="00E80149" w:rsidRPr="008C5169" w:rsidRDefault="00E80149" w:rsidP="00E80149">
      <w:pPr>
        <w:pStyle w:val="ListParagraph"/>
        <w:ind w:left="1440"/>
        <w:rPr>
          <w:sz w:val="24"/>
          <w:szCs w:val="24"/>
        </w:rPr>
      </w:pPr>
    </w:p>
    <w:p w:rsidR="00EF2824" w:rsidRPr="008C5169" w:rsidRDefault="00EF2824" w:rsidP="00EF28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169">
        <w:rPr>
          <w:sz w:val="24"/>
          <w:szCs w:val="24"/>
        </w:rPr>
        <w:lastRenderedPageBreak/>
        <w:t>Will students be affected by this?</w:t>
      </w:r>
    </w:p>
    <w:p w:rsidR="00EF2824" w:rsidRPr="008C5169" w:rsidRDefault="00EF2824" w:rsidP="00EF282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169">
        <w:rPr>
          <w:sz w:val="24"/>
          <w:szCs w:val="24"/>
        </w:rPr>
        <w:t xml:space="preserve">Yes.  Students will be provided with a set amount of prints per term (approximately </w:t>
      </w:r>
      <w:r w:rsidR="00FF7942">
        <w:rPr>
          <w:sz w:val="24"/>
          <w:szCs w:val="24"/>
        </w:rPr>
        <w:t>125</w:t>
      </w:r>
      <w:r w:rsidRPr="008C5169">
        <w:rPr>
          <w:sz w:val="24"/>
          <w:szCs w:val="24"/>
        </w:rPr>
        <w:t xml:space="preserve"> pages).  Any printing beyond this, students can purchase </w:t>
      </w:r>
      <w:r w:rsidR="00FF7942">
        <w:rPr>
          <w:sz w:val="24"/>
          <w:szCs w:val="24"/>
        </w:rPr>
        <w:t>additional prints</w:t>
      </w:r>
      <w:r w:rsidRPr="008C5169">
        <w:rPr>
          <w:sz w:val="24"/>
          <w:szCs w:val="24"/>
        </w:rPr>
        <w:t xml:space="preserve"> at the bookstore</w:t>
      </w:r>
      <w:r w:rsidR="00FF7942">
        <w:rPr>
          <w:sz w:val="24"/>
          <w:szCs w:val="24"/>
        </w:rPr>
        <w:t xml:space="preserve"> or online</w:t>
      </w:r>
      <w:r w:rsidRPr="008C5169">
        <w:rPr>
          <w:sz w:val="24"/>
          <w:szCs w:val="24"/>
        </w:rPr>
        <w:t xml:space="preserve"> to add more money to their print account.  All print limits will be removed and students will be able to print as much or as lit</w:t>
      </w:r>
      <w:r w:rsidR="00FF7942">
        <w:rPr>
          <w:sz w:val="24"/>
          <w:szCs w:val="24"/>
        </w:rPr>
        <w:t>tle as they wish</w:t>
      </w:r>
      <w:r w:rsidRPr="008C5169">
        <w:rPr>
          <w:sz w:val="24"/>
          <w:szCs w:val="24"/>
        </w:rPr>
        <w:t>.</w:t>
      </w:r>
    </w:p>
    <w:p w:rsidR="00EF2824" w:rsidRPr="008C5169" w:rsidRDefault="00EF2824" w:rsidP="00EF28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169">
        <w:rPr>
          <w:sz w:val="24"/>
          <w:szCs w:val="24"/>
        </w:rPr>
        <w:t>So, how much does it cost to print currently?</w:t>
      </w:r>
    </w:p>
    <w:p w:rsidR="00EF2824" w:rsidRPr="008C5169" w:rsidRDefault="000C0F74" w:rsidP="00EF282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169">
        <w:rPr>
          <w:sz w:val="24"/>
          <w:szCs w:val="24"/>
        </w:rPr>
        <w:t>Output from a</w:t>
      </w:r>
      <w:r w:rsidR="008C5169">
        <w:rPr>
          <w:sz w:val="24"/>
          <w:szCs w:val="24"/>
        </w:rPr>
        <w:t xml:space="preserve"> standard black and whit</w:t>
      </w:r>
      <w:r w:rsidR="00EF2824" w:rsidRPr="008C5169">
        <w:rPr>
          <w:sz w:val="24"/>
          <w:szCs w:val="24"/>
        </w:rPr>
        <w:t>e la</w:t>
      </w:r>
      <w:r w:rsidR="00FF7942">
        <w:rPr>
          <w:sz w:val="24"/>
          <w:szCs w:val="24"/>
        </w:rPr>
        <w:t>ser printer costs approximately</w:t>
      </w:r>
      <w:r w:rsidR="00B4501A" w:rsidRPr="008C5169">
        <w:rPr>
          <w:sz w:val="24"/>
          <w:szCs w:val="24"/>
        </w:rPr>
        <w:t xml:space="preserve"> .06</w:t>
      </w:r>
      <w:r w:rsidRPr="008C5169">
        <w:rPr>
          <w:sz w:val="24"/>
          <w:szCs w:val="24"/>
        </w:rPr>
        <w:t xml:space="preserve"> per page – and this includes the cost of paper, toner, maintenance kits, and the cost of the printer.</w:t>
      </w:r>
    </w:p>
    <w:p w:rsidR="000C0F74" w:rsidRPr="008C5169" w:rsidRDefault="000C0F74" w:rsidP="00EF282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169">
        <w:rPr>
          <w:sz w:val="24"/>
          <w:szCs w:val="24"/>
        </w:rPr>
        <w:t>Output from a standard color lase</w:t>
      </w:r>
      <w:r w:rsidR="00FF7942">
        <w:rPr>
          <w:sz w:val="24"/>
          <w:szCs w:val="24"/>
        </w:rPr>
        <w:t xml:space="preserve">r printer costs approximately </w:t>
      </w:r>
      <w:r w:rsidR="00B4501A" w:rsidRPr="008C5169">
        <w:rPr>
          <w:sz w:val="24"/>
          <w:szCs w:val="24"/>
        </w:rPr>
        <w:t>.15</w:t>
      </w:r>
      <w:r w:rsidRPr="008C5169">
        <w:rPr>
          <w:sz w:val="24"/>
          <w:szCs w:val="24"/>
        </w:rPr>
        <w:t xml:space="preserve"> per page – and this includes the cost of paper, toner, maintenance kits, and the cost of the printer.</w:t>
      </w:r>
    </w:p>
    <w:p w:rsidR="000C0F74" w:rsidRPr="008C5169" w:rsidRDefault="000C0F74" w:rsidP="00EF282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169">
        <w:rPr>
          <w:sz w:val="24"/>
          <w:szCs w:val="24"/>
        </w:rPr>
        <w:t>Neither of the above totals include</w:t>
      </w:r>
      <w:r w:rsidR="00B4501A" w:rsidRPr="008C5169">
        <w:rPr>
          <w:sz w:val="24"/>
          <w:szCs w:val="24"/>
        </w:rPr>
        <w:t>s</w:t>
      </w:r>
      <w:r w:rsidRPr="008C5169">
        <w:rPr>
          <w:sz w:val="24"/>
          <w:szCs w:val="24"/>
        </w:rPr>
        <w:t xml:space="preserve"> the cost of labor to install maintenance kits, labor to handle orders for paper, toner, and printers, or service/support/repair costs.</w:t>
      </w:r>
    </w:p>
    <w:p w:rsidR="000C0F74" w:rsidRPr="008C5169" w:rsidRDefault="000C0F74" w:rsidP="000C0F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169">
        <w:rPr>
          <w:sz w:val="24"/>
          <w:szCs w:val="24"/>
        </w:rPr>
        <w:t>How much will it cost to print after the managed print system is implemented?</w:t>
      </w:r>
    </w:p>
    <w:p w:rsidR="000C0F74" w:rsidRPr="008C5169" w:rsidRDefault="00B4501A" w:rsidP="000C0F7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169">
        <w:rPr>
          <w:sz w:val="24"/>
          <w:szCs w:val="24"/>
        </w:rPr>
        <w:t>Output from an</w:t>
      </w:r>
      <w:r w:rsidR="00D278DB">
        <w:rPr>
          <w:sz w:val="24"/>
          <w:szCs w:val="24"/>
        </w:rPr>
        <w:t xml:space="preserve"> MFP will cost .05</w:t>
      </w:r>
      <w:r w:rsidRPr="008C5169">
        <w:rPr>
          <w:sz w:val="24"/>
          <w:szCs w:val="24"/>
        </w:rPr>
        <w:t xml:space="preserve"> per page for black and</w:t>
      </w:r>
      <w:r w:rsidR="00D278DB">
        <w:rPr>
          <w:sz w:val="24"/>
          <w:szCs w:val="24"/>
        </w:rPr>
        <w:t xml:space="preserve"> white printouts, and .12</w:t>
      </w:r>
      <w:r w:rsidRPr="008C5169">
        <w:rPr>
          <w:sz w:val="24"/>
          <w:szCs w:val="24"/>
        </w:rPr>
        <w:t xml:space="preserve"> per page for color.</w:t>
      </w:r>
      <w:r w:rsidR="00693EA8">
        <w:rPr>
          <w:sz w:val="24"/>
          <w:szCs w:val="24"/>
        </w:rPr>
        <w:t xml:space="preserve"> </w:t>
      </w:r>
    </w:p>
    <w:p w:rsidR="00B4501A" w:rsidRPr="008C5169" w:rsidRDefault="00B4501A" w:rsidP="000C0F7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169">
        <w:rPr>
          <w:sz w:val="24"/>
          <w:szCs w:val="24"/>
        </w:rPr>
        <w:t>Output from a standard black and white</w:t>
      </w:r>
      <w:r w:rsidR="00D278DB">
        <w:rPr>
          <w:sz w:val="24"/>
          <w:szCs w:val="24"/>
        </w:rPr>
        <w:t xml:space="preserve"> laser printer will cost </w:t>
      </w:r>
      <w:r w:rsidRPr="008C5169">
        <w:rPr>
          <w:sz w:val="24"/>
          <w:szCs w:val="24"/>
        </w:rPr>
        <w:t>.08 per page.</w:t>
      </w:r>
    </w:p>
    <w:p w:rsidR="00B4501A" w:rsidRPr="008C5169" w:rsidRDefault="00B4501A" w:rsidP="000C0F7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169">
        <w:rPr>
          <w:sz w:val="24"/>
          <w:szCs w:val="24"/>
        </w:rPr>
        <w:t>Output from a standard c</w:t>
      </w:r>
      <w:r w:rsidR="00F544AD">
        <w:rPr>
          <w:sz w:val="24"/>
          <w:szCs w:val="24"/>
        </w:rPr>
        <w:t>olor</w:t>
      </w:r>
      <w:r w:rsidR="00D278DB">
        <w:rPr>
          <w:sz w:val="24"/>
          <w:szCs w:val="24"/>
        </w:rPr>
        <w:t xml:space="preserve"> laser printer will cost .16</w:t>
      </w:r>
      <w:r w:rsidRPr="008C5169">
        <w:rPr>
          <w:sz w:val="24"/>
          <w:szCs w:val="24"/>
        </w:rPr>
        <w:t xml:space="preserve"> per page.</w:t>
      </w:r>
    </w:p>
    <w:p w:rsidR="00425A80" w:rsidRDefault="00F544AD" w:rsidP="000C0F7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Lane s</w:t>
      </w:r>
      <w:r w:rsidR="008C5169">
        <w:rPr>
          <w:sz w:val="24"/>
          <w:szCs w:val="24"/>
        </w:rPr>
        <w:t xml:space="preserve">tudents will </w:t>
      </w:r>
      <w:r>
        <w:rPr>
          <w:sz w:val="24"/>
          <w:szCs w:val="24"/>
        </w:rPr>
        <w:t xml:space="preserve">receive $10 for printing per term and will </w:t>
      </w:r>
      <w:r w:rsidR="00D278DB">
        <w:rPr>
          <w:sz w:val="24"/>
          <w:szCs w:val="24"/>
        </w:rPr>
        <w:t>be charged .08</w:t>
      </w:r>
      <w:r w:rsidR="00425A80" w:rsidRPr="008C5169">
        <w:rPr>
          <w:sz w:val="24"/>
          <w:szCs w:val="24"/>
        </w:rPr>
        <w:t xml:space="preserve"> for b</w:t>
      </w:r>
      <w:r w:rsidR="008C5169">
        <w:rPr>
          <w:sz w:val="24"/>
          <w:szCs w:val="24"/>
        </w:rPr>
        <w:t>lack and white printouts</w:t>
      </w:r>
      <w:r w:rsidR="00D278DB">
        <w:rPr>
          <w:sz w:val="24"/>
          <w:szCs w:val="24"/>
        </w:rPr>
        <w:t xml:space="preserve"> and .30</w:t>
      </w:r>
      <w:r w:rsidR="00425A80" w:rsidRPr="008C5169">
        <w:rPr>
          <w:sz w:val="24"/>
          <w:szCs w:val="24"/>
        </w:rPr>
        <w:t xml:space="preserve"> for c</w:t>
      </w:r>
      <w:r w:rsidR="008C5169">
        <w:rPr>
          <w:sz w:val="24"/>
          <w:szCs w:val="24"/>
        </w:rPr>
        <w:t>olor printouts.</w:t>
      </w:r>
    </w:p>
    <w:p w:rsidR="00FF7942" w:rsidRPr="008C5169" w:rsidRDefault="00FF7942" w:rsidP="000C0F7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Scanning will be free for both students and employees.</w:t>
      </w:r>
    </w:p>
    <w:p w:rsidR="00B4501A" w:rsidRDefault="00B4501A" w:rsidP="000C0F7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C5169">
        <w:rPr>
          <w:sz w:val="24"/>
          <w:szCs w:val="24"/>
        </w:rPr>
        <w:t xml:space="preserve">The above totals include: paper, toner, automatic supplies delivery, minimized ordering of paper and toner (only for specialty supplies), printer replacements, regular maintenance, maintenance kits, parts &amp; labor for repairs, </w:t>
      </w:r>
      <w:r w:rsidR="00425A80" w:rsidRPr="008C5169">
        <w:rPr>
          <w:sz w:val="24"/>
          <w:szCs w:val="24"/>
        </w:rPr>
        <w:t xml:space="preserve">and </w:t>
      </w:r>
      <w:r w:rsidRPr="008C5169">
        <w:rPr>
          <w:sz w:val="24"/>
          <w:szCs w:val="24"/>
        </w:rPr>
        <w:t>faster repair service and support.</w:t>
      </w:r>
      <w:r w:rsidR="00425A80" w:rsidRPr="008C5169">
        <w:rPr>
          <w:sz w:val="24"/>
          <w:szCs w:val="24"/>
        </w:rPr>
        <w:t xml:space="preserve">  Admin staff and technical support staff will be freed up from output device ordering and support so they can handle other duties more quickly.</w:t>
      </w:r>
    </w:p>
    <w:p w:rsidR="008C5169" w:rsidRDefault="008C5169" w:rsidP="008C51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does this compare to other colleges?</w:t>
      </w:r>
    </w:p>
    <w:p w:rsidR="008C5169" w:rsidRDefault="00EC1304" w:rsidP="008C516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University of Oregon – charge to students (no free prints)</w:t>
      </w:r>
    </w:p>
    <w:p w:rsidR="00EC1304" w:rsidRDefault="00EC1304" w:rsidP="00EC130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.08 per page for black and white</w:t>
      </w:r>
    </w:p>
    <w:p w:rsidR="00EC1304" w:rsidRDefault="00EC1304" w:rsidP="00EC130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.50 per page for color</w:t>
      </w:r>
    </w:p>
    <w:p w:rsidR="00EC1304" w:rsidRDefault="00BD6010" w:rsidP="00EC130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Pierce College – </w:t>
      </w:r>
      <w:r w:rsidR="002232E1">
        <w:rPr>
          <w:sz w:val="24"/>
          <w:szCs w:val="24"/>
        </w:rPr>
        <w:t>charge to students (</w:t>
      </w:r>
      <w:r>
        <w:rPr>
          <w:sz w:val="24"/>
          <w:szCs w:val="24"/>
        </w:rPr>
        <w:t>$10 worth of free prints per quarter</w:t>
      </w:r>
      <w:r w:rsidR="002232E1">
        <w:rPr>
          <w:sz w:val="24"/>
          <w:szCs w:val="24"/>
        </w:rPr>
        <w:t>/term</w:t>
      </w:r>
      <w:r>
        <w:rPr>
          <w:sz w:val="24"/>
          <w:szCs w:val="24"/>
        </w:rPr>
        <w:t>)</w:t>
      </w:r>
    </w:p>
    <w:p w:rsidR="00BD6010" w:rsidRDefault="00BD6010" w:rsidP="00BD601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.05 per page single-sided, and .08 per duplexed page for black and white</w:t>
      </w:r>
    </w:p>
    <w:p w:rsidR="00BD6010" w:rsidRDefault="00BD6010" w:rsidP="00BD601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.20 per page (per side) for color</w:t>
      </w:r>
    </w:p>
    <w:p w:rsidR="00BD6010" w:rsidRDefault="00BD6010" w:rsidP="00BD601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Reed College – charge to students ($20 worth of free prints per quarter/term)</w:t>
      </w:r>
    </w:p>
    <w:p w:rsidR="00BD6010" w:rsidRDefault="00BD6010" w:rsidP="00BD601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.08 per page for black and white</w:t>
      </w:r>
    </w:p>
    <w:p w:rsidR="00BD6010" w:rsidRDefault="00BD6010" w:rsidP="00BD601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.35 per page for color</w:t>
      </w:r>
    </w:p>
    <w:p w:rsidR="00693EA8" w:rsidRDefault="00693EA8" w:rsidP="00693E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if the printer malfunctions or my document </w:t>
      </w:r>
      <w:r w:rsidR="00FF7942">
        <w:rPr>
          <w:sz w:val="24"/>
          <w:szCs w:val="24"/>
        </w:rPr>
        <w:t>does not print</w:t>
      </w:r>
      <w:r>
        <w:rPr>
          <w:sz w:val="24"/>
          <w:szCs w:val="24"/>
        </w:rPr>
        <w:t>?</w:t>
      </w:r>
    </w:p>
    <w:p w:rsidR="00693EA8" w:rsidRPr="00FF7942" w:rsidRDefault="00693EA8" w:rsidP="00FF794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Papercut</w:t>
      </w:r>
      <w:proofErr w:type="spellEnd"/>
      <w:r>
        <w:rPr>
          <w:sz w:val="24"/>
          <w:szCs w:val="24"/>
        </w:rPr>
        <w:t xml:space="preserve"> software allows you to request a refund online, and will be reviewed by the Printing and Graphics department.  If approved, the refund will be applied to your account automatically.</w:t>
      </w:r>
    </w:p>
    <w:sectPr w:rsidR="00693EA8" w:rsidRPr="00FF7942" w:rsidSect="00693EA8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FFC" w:rsidRDefault="001D5FFC" w:rsidP="00C97149">
      <w:pPr>
        <w:spacing w:after="0" w:line="240" w:lineRule="auto"/>
      </w:pPr>
      <w:r>
        <w:separator/>
      </w:r>
    </w:p>
  </w:endnote>
  <w:endnote w:type="continuationSeparator" w:id="0">
    <w:p w:rsidR="001D5FFC" w:rsidRDefault="001D5FFC" w:rsidP="00C9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FFC" w:rsidRDefault="001D5FFC" w:rsidP="00C97149">
      <w:pPr>
        <w:spacing w:after="0" w:line="240" w:lineRule="auto"/>
      </w:pPr>
      <w:r>
        <w:separator/>
      </w:r>
    </w:p>
  </w:footnote>
  <w:footnote w:type="continuationSeparator" w:id="0">
    <w:p w:rsidR="001D5FFC" w:rsidRDefault="001D5FFC" w:rsidP="00C97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17"/>
      <w:gridCol w:w="2513"/>
    </w:tblGrid>
    <w:tr w:rsidR="00C97149" w:rsidTr="00C97149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2E8DEB9071404A66842E6732EEAC872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405" w:type="dxa"/>
            </w:tcPr>
            <w:p w:rsidR="00C97149" w:rsidRDefault="00C97149" w:rsidP="00C97149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Print Management at Lane Community College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84A0D0449D354F118AA7BF23454B7090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185" w:type="dxa"/>
            </w:tcPr>
            <w:p w:rsidR="00C97149" w:rsidRDefault="00C97149" w:rsidP="00C97149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2012-2013</w:t>
              </w:r>
            </w:p>
          </w:tc>
        </w:sdtContent>
      </w:sdt>
    </w:tr>
  </w:tbl>
  <w:p w:rsidR="00C97149" w:rsidRDefault="00C9714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048E5"/>
    <w:multiLevelType w:val="hybridMultilevel"/>
    <w:tmpl w:val="58A4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49"/>
    <w:rsid w:val="000B4551"/>
    <w:rsid w:val="000C0F74"/>
    <w:rsid w:val="001D5FFC"/>
    <w:rsid w:val="002232E1"/>
    <w:rsid w:val="002B3D34"/>
    <w:rsid w:val="00410DD9"/>
    <w:rsid w:val="00425A80"/>
    <w:rsid w:val="004514E3"/>
    <w:rsid w:val="00525821"/>
    <w:rsid w:val="00693EA8"/>
    <w:rsid w:val="006B7046"/>
    <w:rsid w:val="006F14C9"/>
    <w:rsid w:val="007F7C38"/>
    <w:rsid w:val="008C5169"/>
    <w:rsid w:val="00B163B9"/>
    <w:rsid w:val="00B4501A"/>
    <w:rsid w:val="00BD6010"/>
    <w:rsid w:val="00C15D95"/>
    <w:rsid w:val="00C97149"/>
    <w:rsid w:val="00D278DB"/>
    <w:rsid w:val="00D3593D"/>
    <w:rsid w:val="00D5359A"/>
    <w:rsid w:val="00E80149"/>
    <w:rsid w:val="00EC1304"/>
    <w:rsid w:val="00EF2824"/>
    <w:rsid w:val="00F544AD"/>
    <w:rsid w:val="00FA3F4B"/>
    <w:rsid w:val="00FF37A8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149"/>
  </w:style>
  <w:style w:type="paragraph" w:styleId="Footer">
    <w:name w:val="footer"/>
    <w:basedOn w:val="Normal"/>
    <w:link w:val="FooterChar"/>
    <w:uiPriority w:val="99"/>
    <w:unhideWhenUsed/>
    <w:rsid w:val="00C97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149"/>
  </w:style>
  <w:style w:type="paragraph" w:styleId="BalloonText">
    <w:name w:val="Balloon Text"/>
    <w:basedOn w:val="Normal"/>
    <w:link w:val="BalloonTextChar"/>
    <w:uiPriority w:val="99"/>
    <w:semiHidden/>
    <w:unhideWhenUsed/>
    <w:rsid w:val="00C9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714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971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149"/>
  </w:style>
  <w:style w:type="paragraph" w:styleId="Footer">
    <w:name w:val="footer"/>
    <w:basedOn w:val="Normal"/>
    <w:link w:val="FooterChar"/>
    <w:uiPriority w:val="99"/>
    <w:unhideWhenUsed/>
    <w:rsid w:val="00C97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149"/>
  </w:style>
  <w:style w:type="paragraph" w:styleId="BalloonText">
    <w:name w:val="Balloon Text"/>
    <w:basedOn w:val="Normal"/>
    <w:link w:val="BalloonTextChar"/>
    <w:uiPriority w:val="99"/>
    <w:semiHidden/>
    <w:unhideWhenUsed/>
    <w:rsid w:val="00C9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714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971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en.wikipedia.org/wiki/Fax" TargetMode="Externa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8DEB9071404A66842E6732EEAC8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66C0C-8F40-4E92-AE1F-177D7AE0C7DD}"/>
      </w:docPartPr>
      <w:docPartBody>
        <w:p w:rsidR="006E4D33" w:rsidRDefault="00401D07" w:rsidP="00401D07">
          <w:pPr>
            <w:pStyle w:val="2E8DEB9071404A66842E6732EEAC872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4A0D0449D354F118AA7BF23454B7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FA2B7-9942-4569-BD5C-A133DE32E6CF}"/>
      </w:docPartPr>
      <w:docPartBody>
        <w:p w:rsidR="006E4D33" w:rsidRDefault="00401D07" w:rsidP="00401D07">
          <w:pPr>
            <w:pStyle w:val="84A0D0449D354F118AA7BF23454B7090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07"/>
    <w:rsid w:val="00163BAB"/>
    <w:rsid w:val="003C6AFA"/>
    <w:rsid w:val="00401D07"/>
    <w:rsid w:val="00443E3C"/>
    <w:rsid w:val="006E4D33"/>
    <w:rsid w:val="00A3483E"/>
    <w:rsid w:val="00A91198"/>
    <w:rsid w:val="00CD46BA"/>
    <w:rsid w:val="00E378B5"/>
    <w:rsid w:val="00F4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8DEB9071404A66842E6732EEAC8724">
    <w:name w:val="2E8DEB9071404A66842E6732EEAC8724"/>
    <w:rsid w:val="00401D07"/>
  </w:style>
  <w:style w:type="paragraph" w:customStyle="1" w:styleId="84A0D0449D354F118AA7BF23454B7090">
    <w:name w:val="84A0D0449D354F118AA7BF23454B7090"/>
    <w:rsid w:val="00401D0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8DEB9071404A66842E6732EEAC8724">
    <w:name w:val="2E8DEB9071404A66842E6732EEAC8724"/>
    <w:rsid w:val="00401D07"/>
  </w:style>
  <w:style w:type="paragraph" w:customStyle="1" w:styleId="84A0D0449D354F118AA7BF23454B7090">
    <w:name w:val="84A0D0449D354F118AA7BF23454B7090"/>
    <w:rsid w:val="00401D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2012-2013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806</Words>
  <Characters>4600</Characters>
  <Application>Microsoft Macintosh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 Management at Lane Community College</vt:lpstr>
    </vt:vector>
  </TitlesOfParts>
  <Company>Microsoft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 Management at Lane Community College</dc:title>
  <dc:creator>barlowb</dc:creator>
  <cp:lastModifiedBy>Tony Sanjume</cp:lastModifiedBy>
  <cp:revision>2</cp:revision>
  <dcterms:created xsi:type="dcterms:W3CDTF">2013-05-07T21:56:00Z</dcterms:created>
  <dcterms:modified xsi:type="dcterms:W3CDTF">2013-05-07T21:56:00Z</dcterms:modified>
</cp:coreProperties>
</file>