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6D" w:rsidRPr="007D178E" w:rsidRDefault="00D53242" w:rsidP="0037596D">
      <w:pPr>
        <w:rPr>
          <w:rFonts w:asciiTheme="minorHAnsi" w:hAnsiTheme="minorHAnsi" w:cstheme="minorHAnsi"/>
          <w:b/>
        </w:rPr>
      </w:pPr>
      <w:r w:rsidRPr="007D178E">
        <w:rPr>
          <w:rFonts w:asciiTheme="minorHAnsi" w:hAnsiTheme="minorHAnsi" w:cstheme="minorHAnsi"/>
          <w:b/>
        </w:rPr>
        <w:t xml:space="preserve">APPLICATION FORM: </w:t>
      </w:r>
      <w:r w:rsidR="0037596D">
        <w:rPr>
          <w:rFonts w:asciiTheme="minorHAnsi" w:hAnsiTheme="minorHAnsi" w:cstheme="minorHAnsi"/>
          <w:b/>
        </w:rPr>
        <w:t>Curricular Infusion Project 2012-13</w:t>
      </w:r>
      <w:r w:rsidR="0037596D">
        <w:rPr>
          <w:rFonts w:asciiTheme="minorHAnsi" w:hAnsiTheme="minorHAnsi" w:cstheme="minorHAnsi"/>
          <w:b/>
        </w:rPr>
        <w:br/>
        <w:t>Increasing Students’</w:t>
      </w:r>
      <w:r>
        <w:rPr>
          <w:rFonts w:asciiTheme="minorHAnsi" w:hAnsiTheme="minorHAnsi" w:cstheme="minorHAnsi"/>
          <w:b/>
        </w:rPr>
        <w:t xml:space="preserve"> “</w:t>
      </w:r>
      <w:r w:rsidR="0037596D">
        <w:rPr>
          <w:rFonts w:asciiTheme="minorHAnsi" w:hAnsiTheme="minorHAnsi" w:cstheme="minorHAnsi"/>
          <w:b/>
        </w:rPr>
        <w:t>College Knowledge</w:t>
      </w:r>
      <w:r>
        <w:rPr>
          <w:rFonts w:asciiTheme="minorHAnsi" w:hAnsiTheme="minorHAnsi" w:cstheme="minorHAnsi"/>
          <w:b/>
        </w:rPr>
        <w:t>”</w:t>
      </w:r>
      <w:r>
        <w:rPr>
          <w:rFonts w:asciiTheme="minorHAnsi" w:hAnsiTheme="minorHAnsi" w:cstheme="minorHAnsi"/>
          <w:b/>
        </w:rPr>
        <w:br/>
      </w:r>
      <w:proofErr w:type="gramStart"/>
      <w:r>
        <w:rPr>
          <w:rFonts w:asciiTheme="minorHAnsi" w:hAnsiTheme="minorHAnsi" w:cstheme="minorHAnsi"/>
          <w:b/>
        </w:rPr>
        <w:t>NOTE</w:t>
      </w:r>
      <w:proofErr w:type="gramEnd"/>
      <w:r>
        <w:rPr>
          <w:rFonts w:asciiTheme="minorHAnsi" w:hAnsiTheme="minorHAnsi" w:cstheme="minorHAnsi"/>
          <w:b/>
        </w:rPr>
        <w:t xml:space="preserve">: Please read more about this project </w:t>
      </w:r>
      <w:hyperlink r:id="rId6" w:history="1">
        <w:r w:rsidRPr="00D53242">
          <w:rPr>
            <w:rStyle w:val="Hyperlink"/>
            <w:rFonts w:asciiTheme="minorHAnsi" w:hAnsiTheme="minorHAnsi" w:cstheme="minorHAnsi"/>
            <w:b/>
          </w:rPr>
          <w:t>here</w:t>
        </w:r>
      </w:hyperlink>
      <w:bookmarkStart w:id="0" w:name="_GoBack"/>
      <w:bookmarkEnd w:id="0"/>
      <w:r>
        <w:rPr>
          <w:rFonts w:asciiTheme="minorHAnsi" w:hAnsiTheme="minorHAnsi" w:cstheme="minorHAnsi"/>
          <w:b/>
        </w:rPr>
        <w:t xml:space="preserve"> before filling out the application.</w:t>
      </w:r>
      <w:r w:rsidR="0037596D">
        <w:rPr>
          <w:rFonts w:asciiTheme="minorHAnsi" w:hAnsiTheme="minorHAnsi" w:cstheme="minorHAnsi"/>
          <w:b/>
        </w:rPr>
        <w:br/>
      </w:r>
      <w:r w:rsidR="0037596D">
        <w:rPr>
          <w:rFonts w:asciiTheme="minorHAnsi" w:hAnsiTheme="minorHAnsi" w:cstheme="minorHAnsi"/>
          <w:b/>
        </w:rPr>
        <w:br/>
      </w:r>
      <w:r>
        <w:rPr>
          <w:rFonts w:asciiTheme="minorHAnsi" w:hAnsiTheme="minorHAnsi" w:cstheme="minorHAnsi"/>
          <w:b/>
        </w:rPr>
        <w:t xml:space="preserve">Please </w:t>
      </w:r>
      <w:r w:rsidR="0037596D" w:rsidRPr="007D178E">
        <w:rPr>
          <w:rFonts w:asciiTheme="minorHAnsi" w:hAnsiTheme="minorHAnsi" w:cstheme="minorHAnsi"/>
          <w:b/>
        </w:rPr>
        <w:t xml:space="preserve">email completed form to Anne </w:t>
      </w:r>
      <w:proofErr w:type="spellStart"/>
      <w:r w:rsidR="0037596D" w:rsidRPr="007D178E">
        <w:rPr>
          <w:rFonts w:asciiTheme="minorHAnsi" w:hAnsiTheme="minorHAnsi" w:cstheme="minorHAnsi"/>
          <w:b/>
        </w:rPr>
        <w:t>McGrail</w:t>
      </w:r>
      <w:proofErr w:type="spellEnd"/>
      <w:r w:rsidR="0037596D" w:rsidRPr="007D178E">
        <w:rPr>
          <w:rFonts w:asciiTheme="minorHAnsi" w:hAnsiTheme="minorHAnsi" w:cstheme="minorHAnsi"/>
          <w:b/>
        </w:rPr>
        <w:t xml:space="preserve"> </w:t>
      </w:r>
      <w:hyperlink r:id="rId7" w:history="1">
        <w:r w:rsidR="0037596D" w:rsidRPr="007D178E">
          <w:rPr>
            <w:rStyle w:val="Hyperlink"/>
            <w:rFonts w:asciiTheme="minorHAnsi" w:hAnsiTheme="minorHAnsi" w:cstheme="minorHAnsi"/>
            <w:b/>
          </w:rPr>
          <w:t>mcgraila@lanecc.edu</w:t>
        </w:r>
      </w:hyperlink>
      <w:r w:rsidR="0037596D" w:rsidRPr="007D178E">
        <w:rPr>
          <w:rFonts w:asciiTheme="minorHAnsi" w:hAnsiTheme="minorHAnsi" w:cstheme="minorHAnsi"/>
          <w:b/>
        </w:rPr>
        <w:t xml:space="preserve"> </w:t>
      </w:r>
      <w:r w:rsidR="0037596D">
        <w:rPr>
          <w:rFonts w:asciiTheme="minorHAnsi" w:hAnsiTheme="minorHAnsi" w:cstheme="minorHAnsi"/>
          <w:b/>
        </w:rPr>
        <w:t>Applications are approved on a rolling basis. If you are approved, you will be informed about how to document your work and how you will be paid. PLEASE DO NOT SUBMIT CURRICULUM DEVELOPMENT HOURS ON YOUR FACULTY TIME SHEET FOR ANY AWARDS YOU RECEIVE THROUGH TITLE III.</w:t>
      </w:r>
    </w:p>
    <w:p w:rsidR="0037596D" w:rsidRDefault="0037596D" w:rsidP="0037596D">
      <w:pPr>
        <w:numPr>
          <w:ilvl w:val="0"/>
          <w:numId w:val="1"/>
        </w:numPr>
        <w:rPr>
          <w:rFonts w:asciiTheme="minorHAnsi" w:hAnsiTheme="minorHAnsi" w:cstheme="minorHAnsi"/>
          <w:b/>
        </w:rPr>
      </w:pPr>
      <w:r w:rsidRPr="007D178E">
        <w:rPr>
          <w:rFonts w:asciiTheme="minorHAnsi" w:hAnsiTheme="minorHAnsi" w:cstheme="minorHAnsi"/>
          <w:b/>
        </w:rPr>
        <w:t>Provide the name(s) of faculty member(s) proposing this infusion:</w:t>
      </w:r>
    </w:p>
    <w:p w:rsidR="0037596D" w:rsidRPr="007D178E" w:rsidRDefault="0037596D" w:rsidP="0037596D">
      <w:pPr>
        <w:numPr>
          <w:ilvl w:val="0"/>
          <w:numId w:val="1"/>
        </w:numPr>
        <w:rPr>
          <w:rFonts w:asciiTheme="minorHAnsi" w:hAnsiTheme="minorHAnsi" w:cstheme="minorHAnsi"/>
          <w:b/>
        </w:rPr>
      </w:pPr>
      <w:r>
        <w:rPr>
          <w:rFonts w:asciiTheme="minorHAnsi" w:hAnsiTheme="minorHAnsi" w:cstheme="minorHAnsi"/>
          <w:b/>
        </w:rPr>
        <w:t>Your L#</w:t>
      </w:r>
    </w:p>
    <w:p w:rsidR="0037596D" w:rsidRPr="007D178E" w:rsidRDefault="0037596D" w:rsidP="0037596D">
      <w:pPr>
        <w:ind w:left="720"/>
        <w:rPr>
          <w:rFonts w:asciiTheme="minorHAnsi" w:hAnsiTheme="minorHAnsi" w:cstheme="minorHAnsi"/>
        </w:rPr>
      </w:pPr>
    </w:p>
    <w:p w:rsidR="0037596D" w:rsidRPr="007D178E" w:rsidRDefault="0037596D" w:rsidP="0037596D">
      <w:pPr>
        <w:numPr>
          <w:ilvl w:val="0"/>
          <w:numId w:val="1"/>
        </w:numPr>
        <w:rPr>
          <w:rFonts w:asciiTheme="minorHAnsi" w:hAnsiTheme="minorHAnsi" w:cstheme="minorHAnsi"/>
          <w:b/>
        </w:rPr>
      </w:pPr>
      <w:r w:rsidRPr="007D178E">
        <w:rPr>
          <w:rFonts w:asciiTheme="minorHAnsi" w:hAnsiTheme="minorHAnsi" w:cstheme="minorHAnsi"/>
          <w:b/>
        </w:rPr>
        <w:t xml:space="preserve">List the </w:t>
      </w:r>
      <w:proofErr w:type="gramStart"/>
      <w:r w:rsidRPr="007D178E">
        <w:rPr>
          <w:rFonts w:asciiTheme="minorHAnsi" w:hAnsiTheme="minorHAnsi" w:cstheme="minorHAnsi"/>
          <w:b/>
        </w:rPr>
        <w:t>course(</w:t>
      </w:r>
      <w:proofErr w:type="spellStart"/>
      <w:proofErr w:type="gramEnd"/>
      <w:r w:rsidRPr="007D178E">
        <w:rPr>
          <w:rFonts w:asciiTheme="minorHAnsi" w:hAnsiTheme="minorHAnsi" w:cstheme="minorHAnsi"/>
          <w:b/>
        </w:rPr>
        <w:t>es</w:t>
      </w:r>
      <w:proofErr w:type="spellEnd"/>
      <w:r w:rsidRPr="007D178E">
        <w:rPr>
          <w:rFonts w:asciiTheme="minorHAnsi" w:hAnsiTheme="minorHAnsi" w:cstheme="minorHAnsi"/>
          <w:b/>
        </w:rPr>
        <w:t xml:space="preserve">) for which you intend to create one or more infusions assignments. </w:t>
      </w:r>
    </w:p>
    <w:p w:rsidR="0037596D" w:rsidRPr="007D178E" w:rsidRDefault="0037596D" w:rsidP="0037596D">
      <w:pPr>
        <w:rPr>
          <w:rFonts w:asciiTheme="minorHAnsi" w:hAnsiTheme="minorHAnsi" w:cstheme="minorHAnsi"/>
          <w:b/>
        </w:rPr>
      </w:pPr>
    </w:p>
    <w:p w:rsidR="0037596D" w:rsidRPr="007D178E" w:rsidRDefault="0037596D" w:rsidP="0037596D">
      <w:pPr>
        <w:rPr>
          <w:rFonts w:asciiTheme="minorHAnsi" w:hAnsiTheme="minorHAnsi" w:cstheme="minorHAnsi"/>
          <w:b/>
        </w:rPr>
      </w:pPr>
    </w:p>
    <w:p w:rsidR="0037596D" w:rsidRDefault="0037596D" w:rsidP="0037596D">
      <w:pPr>
        <w:numPr>
          <w:ilvl w:val="0"/>
          <w:numId w:val="2"/>
        </w:numPr>
        <w:rPr>
          <w:rFonts w:asciiTheme="minorHAnsi" w:hAnsiTheme="minorHAnsi" w:cstheme="minorHAnsi"/>
        </w:rPr>
      </w:pPr>
      <w:r w:rsidRPr="007D178E">
        <w:rPr>
          <w:rFonts w:asciiTheme="minorHAnsi" w:hAnsiTheme="minorHAnsi" w:cstheme="minorHAnsi"/>
          <w:b/>
        </w:rPr>
        <w:t>Describe the infusion assignment.</w:t>
      </w:r>
      <w:r w:rsidRPr="007D178E">
        <w:rPr>
          <w:rFonts w:asciiTheme="minorHAnsi" w:hAnsiTheme="minorHAnsi" w:cstheme="minorHAnsi"/>
        </w:rPr>
        <w:t xml:space="preserve"> Include in your description: </w:t>
      </w:r>
    </w:p>
    <w:p w:rsidR="0037596D" w:rsidRDefault="0037596D" w:rsidP="0037596D">
      <w:pPr>
        <w:numPr>
          <w:ilvl w:val="1"/>
          <w:numId w:val="2"/>
        </w:numPr>
        <w:rPr>
          <w:rFonts w:asciiTheme="minorHAnsi" w:hAnsiTheme="minorHAnsi" w:cstheme="minorHAnsi"/>
        </w:rPr>
      </w:pPr>
      <w:r w:rsidRPr="007D178E">
        <w:rPr>
          <w:rFonts w:asciiTheme="minorHAnsi" w:hAnsiTheme="minorHAnsi" w:cstheme="minorHAnsi"/>
        </w:rPr>
        <w:t xml:space="preserve">The purpose of your infusion: What is the curricular “trouble spot” you are addressing with your infusion? </w:t>
      </w:r>
      <w:r w:rsidRPr="007D178E">
        <w:rPr>
          <w:rFonts w:asciiTheme="minorHAnsi" w:hAnsiTheme="minorHAnsi" w:cstheme="minorHAnsi"/>
        </w:rPr>
        <w:br/>
      </w:r>
    </w:p>
    <w:p w:rsidR="0037596D" w:rsidRDefault="0037596D" w:rsidP="0037596D">
      <w:pPr>
        <w:numPr>
          <w:ilvl w:val="1"/>
          <w:numId w:val="2"/>
        </w:numPr>
        <w:rPr>
          <w:rFonts w:asciiTheme="minorHAnsi" w:hAnsiTheme="minorHAnsi" w:cstheme="minorHAnsi"/>
        </w:rPr>
      </w:pPr>
      <w:r w:rsidRPr="007D178E">
        <w:rPr>
          <w:rFonts w:asciiTheme="minorHAnsi" w:hAnsiTheme="minorHAnsi" w:cstheme="minorHAnsi"/>
        </w:rPr>
        <w:t>Is this infusion for a single course, a set of courses, or a single course across several sections (multiple faculty involvement)?</w:t>
      </w:r>
      <w:r w:rsidRPr="007D178E">
        <w:rPr>
          <w:rFonts w:asciiTheme="minorHAnsi" w:hAnsiTheme="minorHAnsi" w:cstheme="minorHAnsi"/>
        </w:rPr>
        <w:br/>
      </w:r>
    </w:p>
    <w:p w:rsidR="0037596D" w:rsidRPr="007D178E" w:rsidRDefault="0037596D" w:rsidP="0037596D">
      <w:pPr>
        <w:numPr>
          <w:ilvl w:val="1"/>
          <w:numId w:val="2"/>
        </w:numPr>
        <w:rPr>
          <w:rFonts w:asciiTheme="minorHAnsi" w:hAnsiTheme="minorHAnsi" w:cstheme="minorHAnsi"/>
        </w:rPr>
      </w:pPr>
      <w:proofErr w:type="gramStart"/>
      <w:r w:rsidRPr="007D178E">
        <w:rPr>
          <w:rFonts w:asciiTheme="minorHAnsi" w:hAnsiTheme="minorHAnsi" w:cstheme="minorHAnsi"/>
        </w:rPr>
        <w:t>any</w:t>
      </w:r>
      <w:proofErr w:type="gramEnd"/>
      <w:r w:rsidRPr="007D178E">
        <w:rPr>
          <w:rFonts w:asciiTheme="minorHAnsi" w:hAnsiTheme="minorHAnsi" w:cstheme="minorHAnsi"/>
        </w:rPr>
        <w:t xml:space="preserve"> other information that would be helpful for the committee to understand your project.  </w:t>
      </w:r>
    </w:p>
    <w:p w:rsidR="0037596D" w:rsidRPr="007D178E" w:rsidRDefault="0037596D" w:rsidP="0037596D">
      <w:pPr>
        <w:rPr>
          <w:rFonts w:asciiTheme="minorHAnsi" w:hAnsiTheme="minorHAnsi" w:cstheme="minorHAnsi"/>
        </w:rPr>
      </w:pPr>
    </w:p>
    <w:p w:rsidR="0037596D" w:rsidRPr="007D178E" w:rsidRDefault="0037596D" w:rsidP="0037596D">
      <w:pPr>
        <w:numPr>
          <w:ilvl w:val="0"/>
          <w:numId w:val="1"/>
        </w:numPr>
        <w:rPr>
          <w:rFonts w:asciiTheme="minorHAnsi" w:hAnsiTheme="minorHAnsi" w:cstheme="minorHAnsi"/>
        </w:rPr>
      </w:pPr>
      <w:r w:rsidRPr="00BF3D1E">
        <w:rPr>
          <w:rFonts w:asciiTheme="minorHAnsi" w:hAnsiTheme="minorHAnsi" w:cstheme="minorHAnsi"/>
          <w:b/>
        </w:rPr>
        <w:t>Describe the quick assessment</w:t>
      </w:r>
      <w:r w:rsidRPr="00BF3D1E">
        <w:rPr>
          <w:rFonts w:asciiTheme="minorHAnsi" w:hAnsiTheme="minorHAnsi" w:cstheme="minorHAnsi"/>
        </w:rPr>
        <w:t xml:space="preserve"> you intend to use to test the efficacy of your infusion. (</w:t>
      </w:r>
      <w:proofErr w:type="gramStart"/>
      <w:r w:rsidRPr="00BF3D1E">
        <w:rPr>
          <w:rFonts w:asciiTheme="minorHAnsi" w:hAnsiTheme="minorHAnsi" w:cstheme="minorHAnsi"/>
        </w:rPr>
        <w:t>examples</w:t>
      </w:r>
      <w:proofErr w:type="gramEnd"/>
      <w:r w:rsidRPr="00BF3D1E">
        <w:rPr>
          <w:rFonts w:asciiTheme="minorHAnsi" w:hAnsiTheme="minorHAnsi" w:cstheme="minorHAnsi"/>
        </w:rPr>
        <w:t xml:space="preserve"> may be pre-</w:t>
      </w:r>
      <w:proofErr w:type="spellStart"/>
      <w:r w:rsidRPr="00BF3D1E">
        <w:rPr>
          <w:rFonts w:asciiTheme="minorHAnsi" w:hAnsiTheme="minorHAnsi" w:cstheme="minorHAnsi"/>
        </w:rPr>
        <w:t>post tests</w:t>
      </w:r>
      <w:proofErr w:type="spellEnd"/>
      <w:r w:rsidRPr="00BF3D1E">
        <w:rPr>
          <w:rFonts w:asciiTheme="minorHAnsi" w:hAnsiTheme="minorHAnsi" w:cstheme="minorHAnsi"/>
        </w:rPr>
        <w:t xml:space="preserve">, student self-reflections, comparative analysis of student work with and without integrated assignment, student feedback, in-class discussion summaries, etc.)  One of many websites devoted to classroom assessment techniques can be found here: </w:t>
      </w:r>
      <w:hyperlink r:id="rId8" w:history="1">
        <w:r w:rsidRPr="00D503E5">
          <w:rPr>
            <w:rStyle w:val="Hyperlink"/>
            <w:rFonts w:cs="Calibri"/>
          </w:rPr>
          <w:t>http://www.ncicdp.org/documents/As</w:t>
        </w:r>
        <w:r w:rsidRPr="00D503E5">
          <w:rPr>
            <w:rStyle w:val="Hyperlink"/>
            <w:rFonts w:cs="Calibri"/>
          </w:rPr>
          <w:t>s</w:t>
        </w:r>
        <w:r w:rsidRPr="00D503E5">
          <w:rPr>
            <w:rStyle w:val="Hyperlink"/>
            <w:rFonts w:cs="Calibri"/>
          </w:rPr>
          <w:t>essment%20Strategies.pdf</w:t>
        </w:r>
      </w:hyperlink>
      <w:r>
        <w:rPr>
          <w:rFonts w:cs="Calibri"/>
        </w:rPr>
        <w:t xml:space="preserve"> </w:t>
      </w:r>
      <w:r>
        <w:rPr>
          <w:rFonts w:cs="Calibri"/>
        </w:rPr>
        <w:br/>
      </w:r>
    </w:p>
    <w:p w:rsidR="0037596D" w:rsidRPr="007D178E" w:rsidRDefault="0037596D" w:rsidP="0037596D">
      <w:pPr>
        <w:numPr>
          <w:ilvl w:val="0"/>
          <w:numId w:val="1"/>
        </w:numPr>
        <w:rPr>
          <w:rFonts w:asciiTheme="minorHAnsi" w:hAnsiTheme="minorHAnsi" w:cstheme="minorHAnsi"/>
          <w:b/>
        </w:rPr>
      </w:pPr>
      <w:r w:rsidRPr="007D178E">
        <w:rPr>
          <w:rFonts w:asciiTheme="minorHAnsi" w:hAnsiTheme="minorHAnsi" w:cstheme="minorHAnsi"/>
          <w:b/>
        </w:rPr>
        <w:t>Curriculum Development Hours Requested (5-10 hours per faculty member):</w:t>
      </w:r>
    </w:p>
    <w:p w:rsidR="0037596D" w:rsidRPr="007D178E" w:rsidRDefault="0037596D" w:rsidP="0037596D">
      <w:pPr>
        <w:ind w:left="360"/>
        <w:jc w:val="both"/>
        <w:rPr>
          <w:rFonts w:asciiTheme="minorHAnsi" w:hAnsiTheme="minorHAnsi" w:cstheme="minorHAnsi"/>
          <w:b/>
        </w:rPr>
      </w:pPr>
    </w:p>
    <w:p w:rsidR="0037596D" w:rsidRPr="007D178E" w:rsidRDefault="0037596D" w:rsidP="0037596D">
      <w:pPr>
        <w:rPr>
          <w:rFonts w:asciiTheme="minorHAnsi" w:hAnsiTheme="minorHAnsi" w:cstheme="minorHAnsi"/>
          <w:b/>
        </w:rPr>
      </w:pPr>
      <w:r w:rsidRPr="007D178E">
        <w:rPr>
          <w:rFonts w:asciiTheme="minorHAnsi" w:hAnsiTheme="minorHAnsi" w:cstheme="minorHAnsi"/>
          <w:b/>
          <w:color w:val="FF0000"/>
        </w:rPr>
        <w:t>Work and Reporting Requirements:</w:t>
      </w:r>
      <w:r w:rsidRPr="007D178E">
        <w:rPr>
          <w:rFonts w:asciiTheme="minorHAnsi" w:hAnsiTheme="minorHAnsi" w:cstheme="minorHAnsi"/>
          <w:b/>
        </w:rPr>
        <w:t xml:space="preserve"> If approved, </w:t>
      </w:r>
      <w:r>
        <w:rPr>
          <w:rFonts w:asciiTheme="minorHAnsi" w:hAnsiTheme="minorHAnsi" w:cstheme="minorHAnsi"/>
          <w:b/>
        </w:rPr>
        <w:t>please</w:t>
      </w:r>
      <w:r w:rsidRPr="007D178E">
        <w:rPr>
          <w:rFonts w:asciiTheme="minorHAnsi" w:hAnsiTheme="minorHAnsi" w:cstheme="minorHAnsi"/>
          <w:b/>
        </w:rPr>
        <w:t xml:space="preserve"> </w:t>
      </w:r>
      <w:r>
        <w:rPr>
          <w:rFonts w:asciiTheme="minorHAnsi" w:hAnsiTheme="minorHAnsi" w:cstheme="minorHAnsi"/>
          <w:b/>
        </w:rPr>
        <w:t>email</w:t>
      </w:r>
      <w:r w:rsidRPr="007D178E">
        <w:rPr>
          <w:rFonts w:asciiTheme="minorHAnsi" w:hAnsiTheme="minorHAnsi" w:cstheme="minorHAnsi"/>
          <w:b/>
        </w:rPr>
        <w:t xml:space="preserve"> your infusion assignment /strategy </w:t>
      </w:r>
      <w:r>
        <w:rPr>
          <w:rFonts w:asciiTheme="minorHAnsi" w:hAnsiTheme="minorHAnsi" w:cstheme="minorHAnsi"/>
          <w:b/>
        </w:rPr>
        <w:t xml:space="preserve">to Anne </w:t>
      </w:r>
      <w:proofErr w:type="spellStart"/>
      <w:r>
        <w:rPr>
          <w:rFonts w:asciiTheme="minorHAnsi" w:hAnsiTheme="minorHAnsi" w:cstheme="minorHAnsi"/>
          <w:b/>
        </w:rPr>
        <w:t>McGrail</w:t>
      </w:r>
      <w:proofErr w:type="spellEnd"/>
      <w:r>
        <w:rPr>
          <w:rFonts w:asciiTheme="minorHAnsi" w:hAnsiTheme="minorHAnsi" w:cstheme="minorHAnsi"/>
          <w:b/>
        </w:rPr>
        <w:t xml:space="preserve"> for inclusion on</w:t>
      </w:r>
      <w:r w:rsidRPr="007D178E">
        <w:rPr>
          <w:rFonts w:asciiTheme="minorHAnsi" w:hAnsiTheme="minorHAnsi" w:cstheme="minorHAnsi"/>
          <w:b/>
        </w:rPr>
        <w:t xml:space="preserve"> the First Year Experience website/</w:t>
      </w:r>
      <w:proofErr w:type="spellStart"/>
      <w:r w:rsidRPr="007D178E">
        <w:rPr>
          <w:rFonts w:asciiTheme="minorHAnsi" w:hAnsiTheme="minorHAnsi" w:cstheme="minorHAnsi"/>
          <w:b/>
        </w:rPr>
        <w:t>moodle</w:t>
      </w:r>
      <w:proofErr w:type="spellEnd"/>
      <w:r w:rsidRPr="007D178E">
        <w:rPr>
          <w:rFonts w:asciiTheme="minorHAnsi" w:hAnsiTheme="minorHAnsi" w:cstheme="minorHAnsi"/>
          <w:b/>
        </w:rPr>
        <w:t xml:space="preserve"> page to share with other faculty.</w:t>
      </w:r>
      <w:r>
        <w:rPr>
          <w:rFonts w:asciiTheme="minorHAnsi" w:hAnsiTheme="minorHAnsi" w:cstheme="minorHAnsi"/>
          <w:b/>
        </w:rPr>
        <w:t xml:space="preserve"> (You may want to use a </w:t>
      </w:r>
      <w:hyperlink r:id="rId9" w:history="1">
        <w:r w:rsidRPr="00BF3D1E">
          <w:rPr>
            <w:rStyle w:val="Hyperlink"/>
            <w:rFonts w:asciiTheme="minorHAnsi" w:hAnsiTheme="minorHAnsi" w:cstheme="minorHAnsi"/>
            <w:b/>
          </w:rPr>
          <w:t>Creative Commons</w:t>
        </w:r>
      </w:hyperlink>
      <w:r>
        <w:rPr>
          <w:rFonts w:asciiTheme="minorHAnsi" w:hAnsiTheme="minorHAnsi" w:cstheme="minorHAnsi"/>
          <w:b/>
        </w:rPr>
        <w:t xml:space="preserve"> license.)</w:t>
      </w:r>
      <w:r w:rsidRPr="007D178E">
        <w:rPr>
          <w:rFonts w:asciiTheme="minorHAnsi" w:hAnsiTheme="minorHAnsi" w:cstheme="minorHAnsi"/>
          <w:b/>
        </w:rPr>
        <w:t xml:space="preserve">  It is assumed that you will teach the assignment/engage in the activity and report back.  Reporting can take many forms: we may also ask </w:t>
      </w:r>
      <w:r w:rsidRPr="007D178E">
        <w:rPr>
          <w:rFonts w:asciiTheme="minorHAnsi" w:hAnsiTheme="minorHAnsi" w:cstheme="minorHAnsi"/>
          <w:b/>
        </w:rPr>
        <w:lastRenderedPageBreak/>
        <w:t xml:space="preserve">you to share your work at future faculty professional development activities such as Tea and Topics, Fall </w:t>
      </w:r>
      <w:proofErr w:type="spellStart"/>
      <w:r w:rsidRPr="007D178E">
        <w:rPr>
          <w:rFonts w:asciiTheme="minorHAnsi" w:hAnsiTheme="minorHAnsi" w:cstheme="minorHAnsi"/>
          <w:b/>
        </w:rPr>
        <w:t>Inservice</w:t>
      </w:r>
      <w:proofErr w:type="spellEnd"/>
      <w:r w:rsidRPr="007D178E">
        <w:rPr>
          <w:rFonts w:asciiTheme="minorHAnsi" w:hAnsiTheme="minorHAnsi" w:cstheme="minorHAnsi"/>
          <w:b/>
        </w:rPr>
        <w:t>, or other workshops, either in handout or presentation form, or to post the results of your work on our website.</w:t>
      </w:r>
      <w:r>
        <w:rPr>
          <w:rFonts w:asciiTheme="minorHAnsi" w:hAnsiTheme="minorHAnsi" w:cstheme="minorHAnsi"/>
          <w:b/>
        </w:rPr>
        <w:t xml:space="preserve">  Examples of previous infusions are </w:t>
      </w:r>
      <w:hyperlink r:id="rId10" w:history="1">
        <w:r w:rsidRPr="00BF3D1E">
          <w:rPr>
            <w:rStyle w:val="Hyperlink"/>
            <w:rFonts w:asciiTheme="minorHAnsi" w:hAnsiTheme="minorHAnsi" w:cstheme="minorHAnsi"/>
            <w:b/>
          </w:rPr>
          <w:t>here</w:t>
        </w:r>
      </w:hyperlink>
      <w:r>
        <w:rPr>
          <w:rFonts w:asciiTheme="minorHAnsi" w:hAnsiTheme="minorHAnsi" w:cstheme="minorHAnsi"/>
          <w:b/>
        </w:rPr>
        <w:t>. The Course Infusion Template provides an easy framework for reporting.</w:t>
      </w:r>
    </w:p>
    <w:p w:rsidR="0037596D" w:rsidRPr="007D178E" w:rsidRDefault="0037596D" w:rsidP="0037596D">
      <w:pPr>
        <w:rPr>
          <w:rFonts w:asciiTheme="minorHAnsi" w:hAnsiTheme="minorHAnsi" w:cstheme="minorHAnsi"/>
        </w:rPr>
      </w:pPr>
      <w:r w:rsidRPr="007D178E">
        <w:rPr>
          <w:rFonts w:asciiTheme="minorHAnsi" w:hAnsiTheme="minorHAnsi" w:cstheme="minorHAnsi"/>
          <w:b/>
        </w:rPr>
        <w:t>Note: If you are applying for more than one project (e.g., an individual and a group project), please fill out separate applications for each one. Applications are approved on a rolling basis; multiple applications by individuals will be approved if funding allows.</w:t>
      </w:r>
    </w:p>
    <w:p w:rsidR="0037596D" w:rsidRPr="007D178E" w:rsidRDefault="0037596D" w:rsidP="0037596D">
      <w:pPr>
        <w:rPr>
          <w:rFonts w:asciiTheme="minorHAnsi" w:hAnsiTheme="minorHAnsi" w:cstheme="minorHAnsi"/>
        </w:rPr>
      </w:pPr>
      <w:r w:rsidRPr="007D178E">
        <w:rPr>
          <w:rFonts w:asciiTheme="minorHAnsi" w:hAnsiTheme="minorHAnsi" w:cstheme="minorHAnsi"/>
        </w:rPr>
        <w:t xml:space="preserve"> </w:t>
      </w:r>
    </w:p>
    <w:p w:rsidR="00B2113E" w:rsidRDefault="00B2113E"/>
    <w:sectPr w:rsidR="00B2113E" w:rsidSect="00B4230C">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26" w:rsidRPr="00260D21" w:rsidRDefault="00BA4756">
    <w:pPr>
      <w:pStyle w:val="Footer"/>
      <w:rPr>
        <w:sz w:val="18"/>
        <w:szCs w:val="18"/>
      </w:rPr>
    </w:pPr>
    <w:r w:rsidRPr="00260D21">
      <w:rPr>
        <w:sz w:val="18"/>
        <w:szCs w:val="18"/>
      </w:rPr>
      <w:fldChar w:fldCharType="begin"/>
    </w:r>
    <w:r w:rsidRPr="00260D21">
      <w:rPr>
        <w:sz w:val="18"/>
        <w:szCs w:val="18"/>
      </w:rPr>
      <w:instrText xml:space="preserve"> FILENAME \p </w:instrText>
    </w:r>
    <w:r>
      <w:rPr>
        <w:sz w:val="18"/>
        <w:szCs w:val="18"/>
      </w:rPr>
      <w:fldChar w:fldCharType="separate"/>
    </w:r>
    <w:r>
      <w:rPr>
        <w:noProof/>
        <w:sz w:val="18"/>
        <w:szCs w:val="18"/>
      </w:rPr>
      <w:t>T:\LearningCommunities\Infusions\Personal Responsibility Interdependence Infusion APP.doc</w:t>
    </w:r>
    <w:r w:rsidRPr="00260D21">
      <w:rPr>
        <w:sz w:val="18"/>
        <w:szCs w:val="18"/>
      </w:rPr>
      <w:fldChar w:fldCharType="end"/>
    </w:r>
    <w:r>
      <w:rPr>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D53242">
      <w:rPr>
        <w:rStyle w:val="PageNumber"/>
        <w:noProof/>
      </w:rPr>
      <w:t>1</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F85"/>
    <w:multiLevelType w:val="hybridMultilevel"/>
    <w:tmpl w:val="1E4A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0714E"/>
    <w:multiLevelType w:val="hybridMultilevel"/>
    <w:tmpl w:val="52C605CA"/>
    <w:lvl w:ilvl="0" w:tplc="1B143F56">
      <w:start w:val="1"/>
      <w:numFmt w:val="decimal"/>
      <w:lvlText w:val="%1."/>
      <w:lvlJc w:val="left"/>
      <w:pPr>
        <w:ind w:left="720" w:hanging="360"/>
      </w:pPr>
      <w:rPr>
        <w:rFonts w:ascii="Calibri" w:hAnsi="Calibri" w:cs="Calibr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6D"/>
    <w:rsid w:val="0037596D"/>
    <w:rsid w:val="00B2113E"/>
    <w:rsid w:val="00D5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96D"/>
    <w:pPr>
      <w:spacing w:before="1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596D"/>
    <w:rPr>
      <w:color w:val="0000FF"/>
      <w:u w:val="single"/>
    </w:rPr>
  </w:style>
  <w:style w:type="paragraph" w:styleId="Footer">
    <w:name w:val="footer"/>
    <w:basedOn w:val="Normal"/>
    <w:link w:val="FooterChar"/>
    <w:rsid w:val="0037596D"/>
    <w:pPr>
      <w:tabs>
        <w:tab w:val="center" w:pos="4320"/>
        <w:tab w:val="right" w:pos="8640"/>
      </w:tabs>
    </w:pPr>
  </w:style>
  <w:style w:type="character" w:customStyle="1" w:styleId="FooterChar">
    <w:name w:val="Footer Char"/>
    <w:basedOn w:val="DefaultParagraphFont"/>
    <w:link w:val="Footer"/>
    <w:rsid w:val="0037596D"/>
    <w:rPr>
      <w:rFonts w:ascii="Calibri" w:eastAsia="Calibri" w:hAnsi="Calibri" w:cs="Times New Roman"/>
    </w:rPr>
  </w:style>
  <w:style w:type="character" w:styleId="PageNumber">
    <w:name w:val="page number"/>
    <w:basedOn w:val="DefaultParagraphFont"/>
    <w:rsid w:val="0037596D"/>
  </w:style>
  <w:style w:type="character" w:styleId="FollowedHyperlink">
    <w:name w:val="FollowedHyperlink"/>
    <w:basedOn w:val="DefaultParagraphFont"/>
    <w:uiPriority w:val="99"/>
    <w:semiHidden/>
    <w:unhideWhenUsed/>
    <w:rsid w:val="003759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96D"/>
    <w:pPr>
      <w:spacing w:before="1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596D"/>
    <w:rPr>
      <w:color w:val="0000FF"/>
      <w:u w:val="single"/>
    </w:rPr>
  </w:style>
  <w:style w:type="paragraph" w:styleId="Footer">
    <w:name w:val="footer"/>
    <w:basedOn w:val="Normal"/>
    <w:link w:val="FooterChar"/>
    <w:rsid w:val="0037596D"/>
    <w:pPr>
      <w:tabs>
        <w:tab w:val="center" w:pos="4320"/>
        <w:tab w:val="right" w:pos="8640"/>
      </w:tabs>
    </w:pPr>
  </w:style>
  <w:style w:type="character" w:customStyle="1" w:styleId="FooterChar">
    <w:name w:val="Footer Char"/>
    <w:basedOn w:val="DefaultParagraphFont"/>
    <w:link w:val="Footer"/>
    <w:rsid w:val="0037596D"/>
    <w:rPr>
      <w:rFonts w:ascii="Calibri" w:eastAsia="Calibri" w:hAnsi="Calibri" w:cs="Times New Roman"/>
    </w:rPr>
  </w:style>
  <w:style w:type="character" w:styleId="PageNumber">
    <w:name w:val="page number"/>
    <w:basedOn w:val="DefaultParagraphFont"/>
    <w:rsid w:val="0037596D"/>
  </w:style>
  <w:style w:type="character" w:styleId="FollowedHyperlink">
    <w:name w:val="FollowedHyperlink"/>
    <w:basedOn w:val="DefaultParagraphFont"/>
    <w:uiPriority w:val="99"/>
    <w:semiHidden/>
    <w:unhideWhenUsed/>
    <w:rsid w:val="00375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icdp.org/documents/Assessment%20Strategie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cgraila@lane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lanecc.edu/lc/fresources/curricular-infusion-project"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2.lanecc.edu/lc/fresources/lane-faculty-curricular-infusion" TargetMode="External"/><Relationship Id="rId4" Type="http://schemas.openxmlformats.org/officeDocument/2006/relationships/settings" Target="settings.xml"/><Relationship Id="rId9" Type="http://schemas.openxmlformats.org/officeDocument/2006/relationships/hyperlink" Target="http://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nwtech</cp:lastModifiedBy>
  <cp:revision>2</cp:revision>
  <dcterms:created xsi:type="dcterms:W3CDTF">2012-11-14T00:20:00Z</dcterms:created>
  <dcterms:modified xsi:type="dcterms:W3CDTF">2012-11-14T00:20:00Z</dcterms:modified>
</cp:coreProperties>
</file>