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E18" w:rsidRPr="00481814" w:rsidRDefault="003A5E18" w:rsidP="003A5E18">
      <w:pPr>
        <w:rPr>
          <w:rFonts w:ascii="Verdana" w:hAnsi="Verdana"/>
          <w:b/>
          <w:bCs/>
          <w:sz w:val="20"/>
          <w:szCs w:val="20"/>
        </w:rPr>
      </w:pPr>
      <w:bookmarkStart w:id="0" w:name="_GoBack"/>
      <w:bookmarkEnd w:id="0"/>
      <w:smartTag w:uri="urn:schemas-microsoft-com:office:smarttags" w:element="place">
        <w:smartTag w:uri="urn:schemas-microsoft-com:office:smarttags" w:element="PlaceName">
          <w:r w:rsidRPr="00481814">
            <w:rPr>
              <w:rFonts w:ascii="Verdana" w:hAnsi="Verdana"/>
              <w:b/>
              <w:bCs/>
              <w:sz w:val="20"/>
              <w:szCs w:val="20"/>
            </w:rPr>
            <w:t>Lane</w:t>
          </w:r>
        </w:smartTag>
        <w:r w:rsidRPr="00481814">
          <w:rPr>
            <w:rFonts w:ascii="Verdana" w:hAnsi="Verdana"/>
            <w:b/>
            <w:bCs/>
            <w:sz w:val="20"/>
            <w:szCs w:val="20"/>
          </w:rPr>
          <w:t xml:space="preserve"> </w:t>
        </w:r>
        <w:smartTag w:uri="urn:schemas-microsoft-com:office:smarttags" w:element="PlaceName">
          <w:r w:rsidRPr="00481814">
            <w:rPr>
              <w:rFonts w:ascii="Verdana" w:hAnsi="Verdana"/>
              <w:b/>
              <w:bCs/>
              <w:sz w:val="20"/>
              <w:szCs w:val="20"/>
            </w:rPr>
            <w:t>Community College</w:t>
          </w:r>
        </w:smartTag>
      </w:smartTag>
      <w:r w:rsidRPr="00481814">
        <w:rPr>
          <w:rFonts w:ascii="Verdana" w:hAnsi="Verdana"/>
          <w:b/>
          <w:bCs/>
          <w:sz w:val="20"/>
          <w:szCs w:val="20"/>
        </w:rPr>
        <w:t xml:space="preserve"> </w:t>
      </w:r>
    </w:p>
    <w:p w:rsidR="003A5E18" w:rsidRDefault="003A5E18" w:rsidP="003A5E18">
      <w:pPr>
        <w:rPr>
          <w:rFonts w:ascii="Calibri" w:hAnsi="Calibri"/>
          <w:bCs/>
          <w:sz w:val="22"/>
          <w:szCs w:val="22"/>
        </w:rPr>
      </w:pPr>
      <w:r w:rsidRPr="003A5E18">
        <w:rPr>
          <w:rFonts w:ascii="Calibri" w:hAnsi="Calibri"/>
          <w:bCs/>
          <w:sz w:val="22"/>
          <w:szCs w:val="22"/>
        </w:rPr>
        <w:t>Security and Confidentiality of Recruitment (Search) Records and Information</w:t>
      </w:r>
    </w:p>
    <w:p w:rsidR="00D3581A" w:rsidRDefault="00ED3FB6" w:rsidP="003A5E18">
      <w:pPr>
        <w:rPr>
          <w:rFonts w:ascii="Verdana" w:hAnsi="Verdana"/>
          <w:b/>
          <w:bCs/>
          <w:sz w:val="20"/>
          <w:szCs w:val="20"/>
        </w:rPr>
      </w:pPr>
      <w:r>
        <w:rPr>
          <w:rFonts w:ascii="Verdana" w:hAnsi="Verdana"/>
          <w:b/>
          <w:bCs/>
          <w:noProof/>
          <w:sz w:val="20"/>
          <w:szCs w:val="20"/>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238760</wp:posOffset>
                </wp:positionV>
                <wp:extent cx="6649720" cy="0"/>
                <wp:effectExtent l="9525" t="10160" r="8255" b="889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7" o:spid="_x0000_s1026" type="#_x0000_t32" style="position:absolute;margin-left:0;margin-top:18.8pt;width:523.6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hWz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"/>
            </w:pict>
          </mc:Fallback>
        </mc:AlternateContent>
      </w:r>
      <w:r w:rsidR="003A5E18" w:rsidRPr="003A5E18">
        <w:rPr>
          <w:rFonts w:ascii="Verdana" w:hAnsi="Verdana"/>
          <w:b/>
          <w:bCs/>
          <w:sz w:val="20"/>
          <w:szCs w:val="20"/>
        </w:rPr>
        <w:t>Search Committee Confidentiality Statement</w:t>
      </w:r>
    </w:p>
    <w:p w:rsidR="003A5E18" w:rsidRPr="003A5E18" w:rsidRDefault="003A5E18" w:rsidP="003A5E18">
      <w:pPr>
        <w:rPr>
          <w:rFonts w:asciiTheme="minorHAnsi" w:hAnsiTheme="minorHAnsi"/>
          <w:b/>
          <w:bCs/>
          <w:sz w:val="22"/>
          <w:szCs w:val="22"/>
        </w:rPr>
      </w:pPr>
      <w:r w:rsidRPr="003A5E18">
        <w:rPr>
          <w:rFonts w:ascii="Verdana" w:hAnsi="Verdana"/>
          <w:bCs/>
        </w:rPr>
        <w:br/>
      </w:r>
    </w:p>
    <w:p w:rsidR="003A5E18" w:rsidRPr="003A5E18" w:rsidRDefault="003A5E18" w:rsidP="003A5E18">
      <w:pPr>
        <w:numPr>
          <w:ilvl w:val="0"/>
          <w:numId w:val="5"/>
        </w:numPr>
        <w:rPr>
          <w:rFonts w:asciiTheme="minorHAnsi" w:hAnsiTheme="minorHAnsi" w:cs="Arial"/>
          <w:sz w:val="22"/>
          <w:szCs w:val="22"/>
        </w:rPr>
      </w:pPr>
      <w:r w:rsidRPr="003A5E18">
        <w:rPr>
          <w:rFonts w:asciiTheme="minorHAnsi" w:hAnsiTheme="minorHAnsi" w:cs="Arial"/>
          <w:sz w:val="22"/>
          <w:szCs w:val="22"/>
        </w:rPr>
        <w:t>Each employee is responsible for understanding the confidentiality requirements of the data to which he/she has access.</w:t>
      </w:r>
    </w:p>
    <w:p w:rsidR="003A5E18" w:rsidRPr="003A5E18" w:rsidRDefault="003A5E18" w:rsidP="003A5E18">
      <w:pPr>
        <w:numPr>
          <w:ilvl w:val="0"/>
          <w:numId w:val="5"/>
        </w:numPr>
        <w:rPr>
          <w:rFonts w:asciiTheme="minorHAnsi" w:hAnsiTheme="minorHAnsi" w:cs="Arial"/>
          <w:b/>
          <w:sz w:val="22"/>
          <w:szCs w:val="22"/>
        </w:rPr>
      </w:pPr>
      <w:r w:rsidRPr="003A5E18">
        <w:rPr>
          <w:rFonts w:asciiTheme="minorHAnsi" w:hAnsiTheme="minorHAnsi" w:cs="Arial"/>
          <w:sz w:val="22"/>
          <w:szCs w:val="22"/>
        </w:rPr>
        <w:t xml:space="preserve">Recruitment </w:t>
      </w:r>
      <w:r w:rsidRPr="003A5E18">
        <w:rPr>
          <w:rFonts w:asciiTheme="minorHAnsi" w:hAnsiTheme="minorHAnsi"/>
          <w:bCs/>
          <w:sz w:val="22"/>
          <w:szCs w:val="22"/>
        </w:rPr>
        <w:t>security and confidentiality form must be completed for each search in which a person participates</w:t>
      </w:r>
      <w:r w:rsidRPr="003A5E18">
        <w:rPr>
          <w:rFonts w:asciiTheme="minorHAnsi" w:hAnsiTheme="minorHAnsi" w:cs="Arial"/>
          <w:sz w:val="22"/>
          <w:szCs w:val="22"/>
        </w:rPr>
        <w:t>; regardless of status or job assignment and survive the employee’s work relationship with Lane Community College or any other agency.</w:t>
      </w:r>
    </w:p>
    <w:p w:rsidR="003A5E18" w:rsidRPr="003A5E18" w:rsidRDefault="003A5E18" w:rsidP="00C22FEB">
      <w:pPr>
        <w:jc w:val="center"/>
        <w:rPr>
          <w:rFonts w:asciiTheme="minorHAnsi" w:hAnsiTheme="minorHAnsi"/>
          <w:b/>
          <w:bCs/>
          <w:sz w:val="22"/>
          <w:szCs w:val="22"/>
        </w:rPr>
      </w:pPr>
    </w:p>
    <w:p w:rsidR="006916A2" w:rsidRPr="003A5E18" w:rsidRDefault="006F5CAA" w:rsidP="00601CCE">
      <w:pPr>
        <w:jc w:val="both"/>
        <w:rPr>
          <w:rFonts w:asciiTheme="minorHAnsi" w:hAnsiTheme="minorHAnsi"/>
          <w:color w:val="333333"/>
          <w:sz w:val="22"/>
          <w:szCs w:val="22"/>
        </w:rPr>
      </w:pPr>
      <w:r w:rsidRPr="003A5E18">
        <w:rPr>
          <w:rFonts w:asciiTheme="minorHAnsi" w:hAnsiTheme="minorHAnsi"/>
          <w:color w:val="333333"/>
          <w:sz w:val="22"/>
          <w:szCs w:val="22"/>
        </w:rPr>
        <w:t>It is the policy of Lane Community College to meet its workforce needs through selection procedures designed to identify, attract, select, employ, and develop the human resources necessary for present and future work requirements</w:t>
      </w:r>
      <w:r w:rsidR="006916A2" w:rsidRPr="003A5E18">
        <w:rPr>
          <w:rFonts w:asciiTheme="minorHAnsi" w:hAnsiTheme="minorHAnsi"/>
          <w:color w:val="333333"/>
          <w:sz w:val="22"/>
          <w:szCs w:val="22"/>
        </w:rPr>
        <w:t xml:space="preserve"> and within full compliance of Affirmative Action regulations</w:t>
      </w:r>
      <w:r w:rsidRPr="003A5E18">
        <w:rPr>
          <w:rFonts w:asciiTheme="minorHAnsi" w:hAnsiTheme="minorHAnsi"/>
          <w:color w:val="333333"/>
          <w:sz w:val="22"/>
          <w:szCs w:val="22"/>
        </w:rPr>
        <w:t>.</w:t>
      </w:r>
      <w:r w:rsidR="002C2A60" w:rsidRPr="003A5E18">
        <w:rPr>
          <w:rFonts w:asciiTheme="minorHAnsi" w:hAnsiTheme="minorHAnsi"/>
          <w:color w:val="333333"/>
          <w:sz w:val="22"/>
          <w:szCs w:val="22"/>
        </w:rPr>
        <w:t xml:space="preserve"> </w:t>
      </w:r>
    </w:p>
    <w:p w:rsidR="002C2A60" w:rsidRPr="003A5E18" w:rsidRDefault="002C2A60" w:rsidP="00601CCE">
      <w:pPr>
        <w:jc w:val="both"/>
        <w:rPr>
          <w:rFonts w:asciiTheme="minorHAnsi" w:hAnsiTheme="minorHAnsi"/>
          <w:color w:val="333333"/>
          <w:sz w:val="22"/>
          <w:szCs w:val="22"/>
        </w:rPr>
      </w:pPr>
    </w:p>
    <w:p w:rsidR="003A5E18" w:rsidRDefault="00C22FEB" w:rsidP="003A5E18">
      <w:pPr>
        <w:jc w:val="both"/>
        <w:rPr>
          <w:rFonts w:asciiTheme="minorHAnsi" w:hAnsiTheme="minorHAnsi" w:cs="Arial"/>
          <w:sz w:val="22"/>
          <w:szCs w:val="22"/>
        </w:rPr>
      </w:pPr>
      <w:r w:rsidRPr="003A5E18">
        <w:rPr>
          <w:rFonts w:asciiTheme="minorHAnsi" w:hAnsiTheme="minorHAnsi" w:cs="Arial"/>
          <w:sz w:val="22"/>
          <w:szCs w:val="22"/>
        </w:rPr>
        <w:t>R</w:t>
      </w:r>
      <w:r w:rsidR="00601CCE" w:rsidRPr="003A5E18">
        <w:rPr>
          <w:rFonts w:asciiTheme="minorHAnsi" w:hAnsiTheme="minorHAnsi" w:cs="Arial"/>
          <w:sz w:val="22"/>
          <w:szCs w:val="22"/>
        </w:rPr>
        <w:t xml:space="preserve">ecords and files, including those stored electronically, are property of Lane Community College.  </w:t>
      </w:r>
      <w:r w:rsidRPr="003A5E18">
        <w:rPr>
          <w:rFonts w:asciiTheme="minorHAnsi" w:hAnsiTheme="minorHAnsi"/>
          <w:color w:val="333333"/>
          <w:sz w:val="22"/>
          <w:szCs w:val="22"/>
        </w:rPr>
        <w:t>In order to meet and exceed hiring standards, a</w:t>
      </w:r>
      <w:r w:rsidRPr="003A5E18">
        <w:rPr>
          <w:rFonts w:asciiTheme="minorHAnsi" w:hAnsiTheme="minorHAnsi" w:cs="Arial"/>
          <w:sz w:val="22"/>
          <w:szCs w:val="22"/>
        </w:rPr>
        <w:t xml:space="preserve">ll college </w:t>
      </w:r>
      <w:r w:rsidR="009E3B68" w:rsidRPr="003A5E18">
        <w:rPr>
          <w:rFonts w:asciiTheme="minorHAnsi" w:hAnsiTheme="minorHAnsi" w:cs="Arial"/>
          <w:sz w:val="22"/>
          <w:szCs w:val="22"/>
        </w:rPr>
        <w:t>search</w:t>
      </w:r>
      <w:r w:rsidRPr="003A5E18">
        <w:rPr>
          <w:rFonts w:asciiTheme="minorHAnsi" w:hAnsiTheme="minorHAnsi" w:cs="Arial"/>
          <w:sz w:val="22"/>
          <w:szCs w:val="22"/>
        </w:rPr>
        <w:t xml:space="preserve"> process information, r</w:t>
      </w:r>
      <w:r w:rsidR="00601CCE" w:rsidRPr="003A5E18">
        <w:rPr>
          <w:rFonts w:asciiTheme="minorHAnsi" w:hAnsiTheme="minorHAnsi" w:cs="Arial"/>
          <w:sz w:val="22"/>
          <w:szCs w:val="22"/>
        </w:rPr>
        <w:t xml:space="preserve">egulations and responsibility for safeguarding, recording or accessing these records are governed by policies, procedures, rules and statutes of Lane Community College, State of Oregon, and the United States Government.  </w:t>
      </w:r>
      <w:r w:rsidR="002A3F7C" w:rsidRPr="003A5E18">
        <w:rPr>
          <w:rFonts w:asciiTheme="minorHAnsi" w:hAnsiTheme="minorHAnsi" w:cs="Arial"/>
          <w:sz w:val="22"/>
          <w:szCs w:val="22"/>
        </w:rPr>
        <w:t>By law</w:t>
      </w:r>
      <w:r w:rsidR="009458D6" w:rsidRPr="003A5E18">
        <w:rPr>
          <w:rFonts w:asciiTheme="minorHAnsi" w:hAnsiTheme="minorHAnsi" w:cs="Arial"/>
          <w:sz w:val="22"/>
          <w:szCs w:val="22"/>
        </w:rPr>
        <w:t xml:space="preserve">; </w:t>
      </w:r>
      <w:r w:rsidR="002A3F7C" w:rsidRPr="003A5E18">
        <w:rPr>
          <w:rFonts w:asciiTheme="minorHAnsi" w:hAnsiTheme="minorHAnsi" w:cs="Arial"/>
          <w:sz w:val="22"/>
          <w:szCs w:val="22"/>
        </w:rPr>
        <w:t xml:space="preserve">including but not limited to </w:t>
      </w:r>
      <w:r w:rsidR="009458D6" w:rsidRPr="003A5E18">
        <w:rPr>
          <w:rFonts w:asciiTheme="minorHAnsi" w:hAnsiTheme="minorHAnsi" w:cs="Arial"/>
          <w:sz w:val="22"/>
          <w:szCs w:val="22"/>
        </w:rPr>
        <w:t>the Equal Employment Opportunity Commission, (</w:t>
      </w:r>
      <w:r w:rsidR="0076403C" w:rsidRPr="003A5E18">
        <w:rPr>
          <w:rFonts w:asciiTheme="minorHAnsi" w:hAnsiTheme="minorHAnsi" w:cs="Arial"/>
          <w:sz w:val="22"/>
          <w:szCs w:val="22"/>
        </w:rPr>
        <w:t>EEOC</w:t>
      </w:r>
      <w:r w:rsidR="009458D6" w:rsidRPr="003A5E18">
        <w:rPr>
          <w:rFonts w:asciiTheme="minorHAnsi" w:hAnsiTheme="minorHAnsi" w:cs="Arial"/>
          <w:sz w:val="22"/>
          <w:szCs w:val="22"/>
        </w:rPr>
        <w:t>), Office of Contract Compliance and Procedures (</w:t>
      </w:r>
      <w:r w:rsidRPr="003A5E18">
        <w:rPr>
          <w:rFonts w:asciiTheme="minorHAnsi" w:hAnsiTheme="minorHAnsi" w:cs="Arial"/>
          <w:sz w:val="22"/>
          <w:szCs w:val="22"/>
        </w:rPr>
        <w:t>OFCCP</w:t>
      </w:r>
      <w:r w:rsidR="009458D6" w:rsidRPr="003A5E18">
        <w:rPr>
          <w:rFonts w:asciiTheme="minorHAnsi" w:hAnsiTheme="minorHAnsi" w:cs="Arial"/>
          <w:sz w:val="22"/>
          <w:szCs w:val="22"/>
        </w:rPr>
        <w:t>)</w:t>
      </w:r>
      <w:r w:rsidR="002A3F7C" w:rsidRPr="003A5E18">
        <w:rPr>
          <w:rFonts w:asciiTheme="minorHAnsi" w:hAnsiTheme="minorHAnsi" w:cs="Arial"/>
          <w:sz w:val="22"/>
          <w:szCs w:val="22"/>
        </w:rPr>
        <w:t>, FERPA, HIPAA, and Social Security regulations</w:t>
      </w:r>
      <w:r w:rsidR="009458D6" w:rsidRPr="003A5E18">
        <w:rPr>
          <w:rFonts w:asciiTheme="minorHAnsi" w:hAnsiTheme="minorHAnsi" w:cs="Arial"/>
          <w:sz w:val="22"/>
          <w:szCs w:val="22"/>
        </w:rPr>
        <w:t xml:space="preserve"> </w:t>
      </w:r>
      <w:r w:rsidR="002A3F7C" w:rsidRPr="003A5E18">
        <w:rPr>
          <w:rFonts w:asciiTheme="minorHAnsi" w:hAnsiTheme="minorHAnsi" w:cs="Arial"/>
          <w:sz w:val="22"/>
          <w:szCs w:val="22"/>
        </w:rPr>
        <w:t>all recruitment data is confidential.</w:t>
      </w:r>
      <w:r w:rsidR="00D24038" w:rsidRPr="003A5E18">
        <w:rPr>
          <w:rFonts w:asciiTheme="minorHAnsi" w:hAnsiTheme="minorHAnsi" w:cs="Arial"/>
          <w:sz w:val="22"/>
          <w:szCs w:val="22"/>
        </w:rPr>
        <w:t xml:space="preserve"> </w:t>
      </w:r>
    </w:p>
    <w:p w:rsidR="003A5E18" w:rsidRDefault="003A5E18" w:rsidP="003A5E18">
      <w:pPr>
        <w:jc w:val="both"/>
        <w:rPr>
          <w:rFonts w:asciiTheme="minorHAnsi" w:hAnsiTheme="minorHAnsi" w:cs="Arial"/>
          <w:sz w:val="22"/>
          <w:szCs w:val="22"/>
        </w:rPr>
      </w:pPr>
    </w:p>
    <w:p w:rsidR="003A5E18" w:rsidRPr="003A5E18" w:rsidRDefault="000C631F" w:rsidP="003A5E18">
      <w:pPr>
        <w:tabs>
          <w:tab w:val="num" w:pos="561"/>
        </w:tabs>
        <w:rPr>
          <w:rFonts w:ascii="Calibri" w:hAnsi="Calibri"/>
          <w:b/>
          <w:sz w:val="22"/>
          <w:szCs w:val="22"/>
        </w:rPr>
      </w:pPr>
      <w:r>
        <w:rPr>
          <w:rFonts w:ascii="Calibri" w:hAnsi="Calibri" w:cs="Arial"/>
          <w:b/>
          <w:sz w:val="22"/>
          <w:szCs w:val="22"/>
        </w:rPr>
        <w:t>* In</w:t>
      </w:r>
      <w:r w:rsidR="003A5E18" w:rsidRPr="003A5E18">
        <w:rPr>
          <w:rFonts w:ascii="Calibri" w:hAnsi="Calibri" w:cs="Arial"/>
          <w:b/>
          <w:sz w:val="22"/>
          <w:szCs w:val="22"/>
        </w:rPr>
        <w:t xml:space="preserve"> compliance with EEOC and OFCCP regulations and stated confidentiality guidelines, any discussions about personalities, habits, faults, compatibility and productiveness which suggest importunity, interference and/or biased judgment of candidates, committee members or search process, </w:t>
      </w:r>
      <w:r w:rsidR="003A5E18" w:rsidRPr="003A5E18">
        <w:rPr>
          <w:rFonts w:ascii="Calibri" w:hAnsi="Calibri"/>
          <w:b/>
          <w:sz w:val="22"/>
          <w:szCs w:val="22"/>
        </w:rPr>
        <w:t xml:space="preserve">are not to be held unless the </w:t>
      </w:r>
      <w:r w:rsidR="003A5E18">
        <w:rPr>
          <w:rFonts w:ascii="Calibri" w:hAnsi="Calibri"/>
          <w:b/>
          <w:sz w:val="22"/>
          <w:szCs w:val="22"/>
        </w:rPr>
        <w:t>Responsible Manager</w:t>
      </w:r>
      <w:r w:rsidR="003A5E18" w:rsidRPr="003A5E18">
        <w:rPr>
          <w:rFonts w:ascii="Calibri" w:hAnsi="Calibri"/>
          <w:b/>
          <w:sz w:val="22"/>
          <w:szCs w:val="22"/>
        </w:rPr>
        <w:t xml:space="preserve"> and a Human Resources representative are present. To do otherwise may impede recruitment process and/or constitute removal from the search process.  </w:t>
      </w:r>
    </w:p>
    <w:p w:rsidR="003A5E18" w:rsidRDefault="003A5E18" w:rsidP="003A5E18">
      <w:pPr>
        <w:jc w:val="both"/>
        <w:rPr>
          <w:rFonts w:asciiTheme="minorHAnsi" w:hAnsiTheme="minorHAnsi" w:cs="Arial"/>
          <w:sz w:val="22"/>
          <w:szCs w:val="22"/>
        </w:rPr>
      </w:pPr>
    </w:p>
    <w:p w:rsidR="00B21486" w:rsidRPr="003A5E18" w:rsidRDefault="00ED3FB6" w:rsidP="00D3581A">
      <w:pPr>
        <w:jc w:val="both"/>
        <w:rPr>
          <w:rFonts w:asciiTheme="minorHAnsi" w:hAnsiTheme="minorHAnsi" w:cs="Arial"/>
          <w:sz w:val="22"/>
          <w:szCs w:val="22"/>
        </w:rPr>
      </w:pPr>
      <w:r>
        <w:rPr>
          <w:rFonts w:asciiTheme="minorHAnsi" w:hAnsiTheme="minorHAnsi" w:cs="Arial"/>
          <w:noProof/>
          <w:sz w:val="22"/>
          <w:szCs w:val="22"/>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33020</wp:posOffset>
                </wp:positionV>
                <wp:extent cx="6649720" cy="0"/>
                <wp:effectExtent l="9525" t="13970" r="8255" b="508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72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pt" to="523.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" strokeweight=".4pt"/>
            </w:pict>
          </mc:Fallback>
        </mc:AlternateContent>
      </w:r>
      <w:r w:rsidR="002E46EF" w:rsidRPr="003A5E18">
        <w:rPr>
          <w:rFonts w:asciiTheme="minorHAnsi" w:hAnsiTheme="minorHAnsi" w:cs="Arial"/>
          <w:b/>
          <w:sz w:val="22"/>
          <w:szCs w:val="22"/>
        </w:rPr>
        <w:t>Search</w:t>
      </w:r>
      <w:r w:rsidR="00B21486" w:rsidRPr="003A5E18">
        <w:rPr>
          <w:rFonts w:asciiTheme="minorHAnsi" w:hAnsiTheme="minorHAnsi" w:cs="Arial"/>
          <w:b/>
          <w:sz w:val="22"/>
          <w:szCs w:val="22"/>
        </w:rPr>
        <w:t xml:space="preserve"> process</w:t>
      </w:r>
      <w:r w:rsidR="006F5CAA" w:rsidRPr="003A5E18">
        <w:rPr>
          <w:rFonts w:asciiTheme="minorHAnsi" w:hAnsiTheme="minorHAnsi" w:cs="Arial"/>
          <w:b/>
          <w:sz w:val="22"/>
          <w:szCs w:val="22"/>
        </w:rPr>
        <w:t xml:space="preserve"> confidential information</w:t>
      </w:r>
      <w:r w:rsidR="00B21486" w:rsidRPr="003A5E18">
        <w:rPr>
          <w:rFonts w:asciiTheme="minorHAnsi" w:hAnsiTheme="minorHAnsi" w:cs="Arial"/>
          <w:b/>
          <w:sz w:val="22"/>
          <w:szCs w:val="22"/>
        </w:rPr>
        <w:t xml:space="preserve"> includes but is not limited to:</w:t>
      </w:r>
    </w:p>
    <w:p w:rsidR="00B21486" w:rsidRPr="003A5E18" w:rsidRDefault="00B21486" w:rsidP="00601CCE">
      <w:pPr>
        <w:jc w:val="both"/>
        <w:rPr>
          <w:rFonts w:asciiTheme="minorHAnsi" w:hAnsiTheme="minorHAnsi" w:cs="Arial"/>
          <w:sz w:val="22"/>
          <w:szCs w:val="22"/>
        </w:rPr>
      </w:pPr>
    </w:p>
    <w:tbl>
      <w:tblPr>
        <w:tblStyle w:val="TableGrid"/>
        <w:tblW w:w="0" w:type="auto"/>
        <w:tblInd w:w="295" w:type="dxa"/>
        <w:tblLook w:val="01E0" w:firstRow="1" w:lastRow="1" w:firstColumn="1" w:lastColumn="1" w:noHBand="0" w:noVBand="0"/>
      </w:tblPr>
      <w:tblGrid>
        <w:gridCol w:w="4675"/>
        <w:gridCol w:w="5423"/>
      </w:tblGrid>
      <w:tr w:rsidR="00B21486" w:rsidRPr="003A5E18" w:rsidTr="00D3462B">
        <w:trPr>
          <w:trHeight w:val="240"/>
        </w:trPr>
        <w:tc>
          <w:tcPr>
            <w:tcW w:w="4675" w:type="dxa"/>
            <w:tcBorders>
              <w:top w:val="nil"/>
              <w:left w:val="nil"/>
              <w:bottom w:val="nil"/>
              <w:right w:val="nil"/>
            </w:tcBorders>
          </w:tcPr>
          <w:p w:rsidR="00B21486" w:rsidRPr="003A5E18" w:rsidRDefault="00B21486" w:rsidP="00481814">
            <w:pPr>
              <w:numPr>
                <w:ilvl w:val="0"/>
                <w:numId w:val="3"/>
              </w:numPr>
              <w:tabs>
                <w:tab w:val="clear" w:pos="1440"/>
                <w:tab w:val="num" w:pos="266"/>
              </w:tabs>
              <w:spacing w:before="100" w:beforeAutospacing="1" w:line="276" w:lineRule="auto"/>
              <w:ind w:hanging="1440"/>
              <w:rPr>
                <w:rFonts w:asciiTheme="minorHAnsi" w:hAnsiTheme="minorHAnsi" w:cs="Arial"/>
                <w:sz w:val="22"/>
                <w:szCs w:val="22"/>
              </w:rPr>
            </w:pPr>
            <w:r w:rsidRPr="003A5E18">
              <w:rPr>
                <w:rFonts w:asciiTheme="minorHAnsi" w:hAnsiTheme="minorHAnsi" w:cs="Arial"/>
                <w:sz w:val="22"/>
                <w:szCs w:val="22"/>
              </w:rPr>
              <w:t>Electronic Data</w:t>
            </w:r>
          </w:p>
        </w:tc>
        <w:tc>
          <w:tcPr>
            <w:tcW w:w="5423" w:type="dxa"/>
            <w:tcBorders>
              <w:top w:val="nil"/>
              <w:left w:val="nil"/>
              <w:bottom w:val="nil"/>
              <w:right w:val="nil"/>
            </w:tcBorders>
          </w:tcPr>
          <w:p w:rsidR="00B21486" w:rsidRPr="003A5E18" w:rsidRDefault="00B21486" w:rsidP="00481814">
            <w:pPr>
              <w:numPr>
                <w:ilvl w:val="0"/>
                <w:numId w:val="3"/>
              </w:numPr>
              <w:tabs>
                <w:tab w:val="clear" w:pos="1440"/>
                <w:tab w:val="num" w:pos="266"/>
              </w:tabs>
              <w:spacing w:before="100" w:beforeAutospacing="1" w:line="276" w:lineRule="auto"/>
              <w:ind w:hanging="1440"/>
              <w:rPr>
                <w:rFonts w:asciiTheme="minorHAnsi" w:hAnsiTheme="minorHAnsi" w:cs="Arial"/>
                <w:sz w:val="22"/>
                <w:szCs w:val="22"/>
              </w:rPr>
            </w:pPr>
            <w:r w:rsidRPr="003A5E18">
              <w:rPr>
                <w:rFonts w:asciiTheme="minorHAnsi" w:hAnsiTheme="minorHAnsi" w:cs="Arial"/>
                <w:sz w:val="22"/>
                <w:szCs w:val="22"/>
              </w:rPr>
              <w:t>Applicant files, names, information</w:t>
            </w:r>
          </w:p>
        </w:tc>
      </w:tr>
      <w:tr w:rsidR="00B21486" w:rsidRPr="003A5E18" w:rsidTr="00D3462B">
        <w:trPr>
          <w:trHeight w:val="243"/>
        </w:trPr>
        <w:tc>
          <w:tcPr>
            <w:tcW w:w="4675" w:type="dxa"/>
            <w:tcBorders>
              <w:top w:val="nil"/>
              <w:left w:val="nil"/>
              <w:bottom w:val="nil"/>
              <w:right w:val="nil"/>
            </w:tcBorders>
          </w:tcPr>
          <w:p w:rsidR="00B21486" w:rsidRPr="003A5E18" w:rsidRDefault="006F5CAA" w:rsidP="00481814">
            <w:pPr>
              <w:numPr>
                <w:ilvl w:val="0"/>
                <w:numId w:val="3"/>
              </w:numPr>
              <w:tabs>
                <w:tab w:val="clear" w:pos="1440"/>
                <w:tab w:val="num" w:pos="266"/>
              </w:tabs>
              <w:spacing w:before="100" w:beforeAutospacing="1" w:line="276" w:lineRule="auto"/>
              <w:ind w:hanging="1440"/>
              <w:rPr>
                <w:rFonts w:asciiTheme="minorHAnsi" w:hAnsiTheme="minorHAnsi" w:cs="Arial"/>
                <w:sz w:val="22"/>
                <w:szCs w:val="22"/>
              </w:rPr>
            </w:pPr>
            <w:r w:rsidRPr="003A5E18">
              <w:rPr>
                <w:rFonts w:asciiTheme="minorHAnsi" w:hAnsiTheme="minorHAnsi" w:cs="Arial"/>
                <w:sz w:val="22"/>
                <w:szCs w:val="22"/>
              </w:rPr>
              <w:t>Search committee evaluative discussions</w:t>
            </w:r>
          </w:p>
        </w:tc>
        <w:tc>
          <w:tcPr>
            <w:tcW w:w="5423" w:type="dxa"/>
            <w:tcBorders>
              <w:top w:val="nil"/>
              <w:left w:val="nil"/>
              <w:bottom w:val="nil"/>
              <w:right w:val="nil"/>
            </w:tcBorders>
          </w:tcPr>
          <w:p w:rsidR="00B21486" w:rsidRPr="003A5E18" w:rsidRDefault="00B21486" w:rsidP="00481814">
            <w:pPr>
              <w:numPr>
                <w:ilvl w:val="0"/>
                <w:numId w:val="3"/>
              </w:numPr>
              <w:tabs>
                <w:tab w:val="clear" w:pos="1440"/>
                <w:tab w:val="num" w:pos="266"/>
              </w:tabs>
              <w:spacing w:before="100" w:beforeAutospacing="1" w:line="276" w:lineRule="auto"/>
              <w:ind w:hanging="1440"/>
              <w:rPr>
                <w:rFonts w:asciiTheme="minorHAnsi" w:hAnsiTheme="minorHAnsi" w:cs="Arial"/>
                <w:sz w:val="22"/>
                <w:szCs w:val="22"/>
              </w:rPr>
            </w:pPr>
            <w:r w:rsidRPr="003A5E18">
              <w:rPr>
                <w:rFonts w:asciiTheme="minorHAnsi" w:hAnsiTheme="minorHAnsi" w:cs="Arial"/>
                <w:sz w:val="22"/>
                <w:szCs w:val="22"/>
              </w:rPr>
              <w:t>Scoring Computations and Reporting Documents</w:t>
            </w:r>
          </w:p>
        </w:tc>
      </w:tr>
      <w:tr w:rsidR="00B21486" w:rsidRPr="003A5E18" w:rsidTr="00D3462B">
        <w:trPr>
          <w:trHeight w:val="246"/>
        </w:trPr>
        <w:tc>
          <w:tcPr>
            <w:tcW w:w="4675" w:type="dxa"/>
            <w:tcBorders>
              <w:top w:val="nil"/>
              <w:left w:val="nil"/>
              <w:bottom w:val="nil"/>
              <w:right w:val="nil"/>
            </w:tcBorders>
          </w:tcPr>
          <w:p w:rsidR="00B21486" w:rsidRPr="003A5E18" w:rsidRDefault="002A3F7C" w:rsidP="00481814">
            <w:pPr>
              <w:numPr>
                <w:ilvl w:val="0"/>
                <w:numId w:val="3"/>
              </w:numPr>
              <w:tabs>
                <w:tab w:val="clear" w:pos="1440"/>
                <w:tab w:val="num" w:pos="266"/>
              </w:tabs>
              <w:spacing w:before="100" w:beforeAutospacing="1" w:line="276" w:lineRule="auto"/>
              <w:ind w:hanging="1440"/>
              <w:rPr>
                <w:rFonts w:asciiTheme="minorHAnsi" w:hAnsiTheme="minorHAnsi" w:cs="Arial"/>
                <w:sz w:val="22"/>
                <w:szCs w:val="22"/>
              </w:rPr>
            </w:pPr>
            <w:r w:rsidRPr="003A5E18">
              <w:rPr>
                <w:rFonts w:asciiTheme="minorHAnsi" w:hAnsiTheme="minorHAnsi" w:cs="Arial"/>
                <w:sz w:val="22"/>
                <w:szCs w:val="22"/>
              </w:rPr>
              <w:t xml:space="preserve">Internal </w:t>
            </w:r>
            <w:r w:rsidR="006F5CAA" w:rsidRPr="003A5E18">
              <w:rPr>
                <w:rFonts w:asciiTheme="minorHAnsi" w:hAnsiTheme="minorHAnsi" w:cs="Arial"/>
                <w:sz w:val="22"/>
                <w:szCs w:val="22"/>
              </w:rPr>
              <w:t>Candidate information</w:t>
            </w:r>
          </w:p>
        </w:tc>
        <w:tc>
          <w:tcPr>
            <w:tcW w:w="5423" w:type="dxa"/>
            <w:tcBorders>
              <w:top w:val="nil"/>
              <w:left w:val="nil"/>
              <w:bottom w:val="nil"/>
              <w:right w:val="nil"/>
            </w:tcBorders>
          </w:tcPr>
          <w:p w:rsidR="00B21486" w:rsidRPr="003A5E18" w:rsidRDefault="002A3F7C" w:rsidP="00481814">
            <w:pPr>
              <w:numPr>
                <w:ilvl w:val="0"/>
                <w:numId w:val="3"/>
              </w:numPr>
              <w:tabs>
                <w:tab w:val="clear" w:pos="1440"/>
                <w:tab w:val="num" w:pos="266"/>
              </w:tabs>
              <w:spacing w:before="100" w:beforeAutospacing="1" w:line="276" w:lineRule="auto"/>
              <w:ind w:hanging="1440"/>
              <w:jc w:val="both"/>
              <w:rPr>
                <w:rFonts w:asciiTheme="minorHAnsi" w:hAnsiTheme="minorHAnsi" w:cs="Arial"/>
                <w:sz w:val="22"/>
                <w:szCs w:val="22"/>
              </w:rPr>
            </w:pPr>
            <w:r w:rsidRPr="003A5E18">
              <w:rPr>
                <w:rFonts w:asciiTheme="minorHAnsi" w:hAnsiTheme="minorHAnsi" w:cs="Arial"/>
                <w:sz w:val="22"/>
                <w:szCs w:val="22"/>
              </w:rPr>
              <w:t>I</w:t>
            </w:r>
            <w:r w:rsidR="006F5CAA" w:rsidRPr="003A5E18">
              <w:rPr>
                <w:rFonts w:asciiTheme="minorHAnsi" w:hAnsiTheme="minorHAnsi" w:cs="Arial"/>
                <w:sz w:val="22"/>
                <w:szCs w:val="22"/>
              </w:rPr>
              <w:t xml:space="preserve">ndividual access passwords or </w:t>
            </w:r>
            <w:r w:rsidR="00D3462B" w:rsidRPr="003A5E18">
              <w:rPr>
                <w:rFonts w:asciiTheme="minorHAnsi" w:hAnsiTheme="minorHAnsi" w:cs="Arial"/>
                <w:sz w:val="22"/>
                <w:szCs w:val="22"/>
              </w:rPr>
              <w:t>guest user ID’s</w:t>
            </w:r>
          </w:p>
        </w:tc>
      </w:tr>
      <w:tr w:rsidR="006F5CAA" w:rsidRPr="003A5E18" w:rsidTr="00D3462B">
        <w:trPr>
          <w:trHeight w:val="537"/>
        </w:trPr>
        <w:tc>
          <w:tcPr>
            <w:tcW w:w="4675" w:type="dxa"/>
            <w:tcBorders>
              <w:top w:val="nil"/>
              <w:left w:val="nil"/>
              <w:bottom w:val="nil"/>
              <w:right w:val="nil"/>
            </w:tcBorders>
          </w:tcPr>
          <w:p w:rsidR="006F5CAA" w:rsidRPr="003A5E18" w:rsidRDefault="006F5CAA" w:rsidP="00481814">
            <w:pPr>
              <w:numPr>
                <w:ilvl w:val="0"/>
                <w:numId w:val="3"/>
              </w:numPr>
              <w:tabs>
                <w:tab w:val="clear" w:pos="1440"/>
                <w:tab w:val="num" w:pos="266"/>
              </w:tabs>
              <w:spacing w:before="100" w:beforeAutospacing="1" w:line="276" w:lineRule="auto"/>
              <w:ind w:hanging="1440"/>
              <w:rPr>
                <w:rFonts w:asciiTheme="minorHAnsi" w:hAnsiTheme="minorHAnsi" w:cs="Arial"/>
                <w:sz w:val="22"/>
                <w:szCs w:val="22"/>
              </w:rPr>
            </w:pPr>
            <w:r w:rsidRPr="003A5E18">
              <w:rPr>
                <w:rFonts w:asciiTheme="minorHAnsi" w:hAnsiTheme="minorHAnsi" w:cs="Arial"/>
                <w:sz w:val="22"/>
                <w:szCs w:val="22"/>
              </w:rPr>
              <w:t>Reference Check Responses</w:t>
            </w:r>
          </w:p>
        </w:tc>
        <w:tc>
          <w:tcPr>
            <w:tcW w:w="5423" w:type="dxa"/>
            <w:tcBorders>
              <w:top w:val="nil"/>
              <w:left w:val="nil"/>
              <w:bottom w:val="nil"/>
              <w:right w:val="nil"/>
            </w:tcBorders>
          </w:tcPr>
          <w:p w:rsidR="006F5CAA" w:rsidRPr="003A5E18" w:rsidRDefault="006F5CAA" w:rsidP="00481814">
            <w:pPr>
              <w:numPr>
                <w:ilvl w:val="0"/>
                <w:numId w:val="3"/>
              </w:numPr>
              <w:tabs>
                <w:tab w:val="clear" w:pos="1440"/>
                <w:tab w:val="num" w:pos="266"/>
              </w:tabs>
              <w:spacing w:before="100" w:beforeAutospacing="1" w:line="276" w:lineRule="auto"/>
              <w:ind w:hanging="1440"/>
              <w:jc w:val="both"/>
              <w:rPr>
                <w:rFonts w:asciiTheme="minorHAnsi" w:hAnsiTheme="minorHAnsi" w:cs="Arial"/>
                <w:sz w:val="22"/>
                <w:szCs w:val="22"/>
              </w:rPr>
            </w:pPr>
            <w:r w:rsidRPr="003A5E18">
              <w:rPr>
                <w:rFonts w:asciiTheme="minorHAnsi" w:hAnsiTheme="minorHAnsi" w:cs="Arial"/>
                <w:sz w:val="22"/>
                <w:szCs w:val="22"/>
              </w:rPr>
              <w:t>New Hire information, pay</w:t>
            </w:r>
          </w:p>
        </w:tc>
      </w:tr>
      <w:tr w:rsidR="00E23CD2" w:rsidRPr="003A5E18" w:rsidTr="002379E7">
        <w:trPr>
          <w:trHeight w:val="653"/>
        </w:trPr>
        <w:tc>
          <w:tcPr>
            <w:tcW w:w="10098" w:type="dxa"/>
            <w:gridSpan w:val="2"/>
            <w:tcBorders>
              <w:top w:val="nil"/>
              <w:left w:val="nil"/>
              <w:bottom w:val="nil"/>
              <w:right w:val="nil"/>
            </w:tcBorders>
          </w:tcPr>
          <w:p w:rsidR="00E23CD2" w:rsidRPr="003A5E18" w:rsidRDefault="002A3F7C" w:rsidP="00481814">
            <w:pPr>
              <w:numPr>
                <w:ilvl w:val="0"/>
                <w:numId w:val="3"/>
              </w:numPr>
              <w:tabs>
                <w:tab w:val="clear" w:pos="1440"/>
                <w:tab w:val="num" w:pos="266"/>
              </w:tabs>
              <w:spacing w:before="100" w:beforeAutospacing="1"/>
              <w:ind w:left="259" w:hanging="259"/>
              <w:rPr>
                <w:rFonts w:asciiTheme="minorHAnsi" w:hAnsiTheme="minorHAnsi" w:cs="Arial"/>
                <w:sz w:val="22"/>
                <w:szCs w:val="22"/>
              </w:rPr>
            </w:pPr>
            <w:r w:rsidRPr="003A5E18">
              <w:rPr>
                <w:rFonts w:asciiTheme="minorHAnsi" w:hAnsiTheme="minorHAnsi" w:cs="Arial"/>
                <w:sz w:val="22"/>
                <w:szCs w:val="22"/>
              </w:rPr>
              <w:t>Revealing c</w:t>
            </w:r>
            <w:r w:rsidR="00E23CD2" w:rsidRPr="003A5E18">
              <w:rPr>
                <w:rFonts w:asciiTheme="minorHAnsi" w:hAnsiTheme="minorHAnsi" w:cs="Arial"/>
                <w:sz w:val="22"/>
                <w:szCs w:val="22"/>
              </w:rPr>
              <w:t>ontent of any confidential record or report to anyone, except in the conduct of that person's work assignments and in accordance with college policies and procedures</w:t>
            </w:r>
          </w:p>
        </w:tc>
      </w:tr>
      <w:tr w:rsidR="00E23CD2" w:rsidRPr="003A5E18" w:rsidTr="002379E7">
        <w:trPr>
          <w:trHeight w:val="376"/>
        </w:trPr>
        <w:tc>
          <w:tcPr>
            <w:tcW w:w="10098" w:type="dxa"/>
            <w:gridSpan w:val="2"/>
            <w:tcBorders>
              <w:top w:val="nil"/>
              <w:left w:val="nil"/>
              <w:bottom w:val="nil"/>
              <w:right w:val="nil"/>
            </w:tcBorders>
          </w:tcPr>
          <w:p w:rsidR="00E23CD2" w:rsidRPr="003A5E18" w:rsidRDefault="00E23CD2" w:rsidP="00481814">
            <w:pPr>
              <w:numPr>
                <w:ilvl w:val="0"/>
                <w:numId w:val="3"/>
              </w:numPr>
              <w:tabs>
                <w:tab w:val="clear" w:pos="1440"/>
                <w:tab w:val="num" w:pos="266"/>
              </w:tabs>
              <w:spacing w:before="100" w:beforeAutospacing="1"/>
              <w:ind w:left="259" w:hanging="259"/>
              <w:rPr>
                <w:rFonts w:asciiTheme="minorHAnsi" w:hAnsiTheme="minorHAnsi" w:cs="Arial"/>
                <w:sz w:val="22"/>
                <w:szCs w:val="22"/>
              </w:rPr>
            </w:pPr>
            <w:r w:rsidRPr="003A5E18">
              <w:rPr>
                <w:rFonts w:asciiTheme="minorHAnsi" w:hAnsiTheme="minorHAnsi" w:cs="Arial"/>
                <w:sz w:val="22"/>
                <w:szCs w:val="22"/>
              </w:rPr>
              <w:t>Knowingly include any false, inaccurate or misleading entry in any report or record</w:t>
            </w:r>
          </w:p>
        </w:tc>
      </w:tr>
      <w:tr w:rsidR="00E23CD2" w:rsidRPr="003A5E18" w:rsidTr="002379E7">
        <w:trPr>
          <w:trHeight w:val="550"/>
        </w:trPr>
        <w:tc>
          <w:tcPr>
            <w:tcW w:w="10098" w:type="dxa"/>
            <w:gridSpan w:val="2"/>
            <w:tcBorders>
              <w:top w:val="nil"/>
              <w:left w:val="nil"/>
              <w:bottom w:val="nil"/>
              <w:right w:val="nil"/>
            </w:tcBorders>
          </w:tcPr>
          <w:p w:rsidR="00E23CD2" w:rsidRPr="003A5E18" w:rsidRDefault="00E23CD2" w:rsidP="00481814">
            <w:pPr>
              <w:numPr>
                <w:ilvl w:val="0"/>
                <w:numId w:val="3"/>
              </w:numPr>
              <w:tabs>
                <w:tab w:val="clear" w:pos="1440"/>
                <w:tab w:val="num" w:pos="266"/>
              </w:tabs>
              <w:spacing w:before="100" w:beforeAutospacing="1"/>
              <w:ind w:left="259" w:hanging="259"/>
              <w:rPr>
                <w:rFonts w:asciiTheme="minorHAnsi" w:hAnsiTheme="minorHAnsi" w:cs="Arial"/>
                <w:sz w:val="22"/>
                <w:szCs w:val="22"/>
              </w:rPr>
            </w:pPr>
            <w:r w:rsidRPr="003A5E18">
              <w:rPr>
                <w:rFonts w:asciiTheme="minorHAnsi" w:hAnsiTheme="minorHAnsi" w:cs="Arial"/>
                <w:sz w:val="22"/>
                <w:szCs w:val="22"/>
              </w:rPr>
              <w:t>Seek</w:t>
            </w:r>
            <w:r w:rsidR="002A3F7C" w:rsidRPr="003A5E18">
              <w:rPr>
                <w:rFonts w:asciiTheme="minorHAnsi" w:hAnsiTheme="minorHAnsi" w:cs="Arial"/>
                <w:sz w:val="22"/>
                <w:szCs w:val="22"/>
              </w:rPr>
              <w:t>ing</w:t>
            </w:r>
            <w:r w:rsidRPr="003A5E18">
              <w:rPr>
                <w:rFonts w:asciiTheme="minorHAnsi" w:hAnsiTheme="minorHAnsi" w:cs="Arial"/>
                <w:sz w:val="22"/>
                <w:szCs w:val="22"/>
              </w:rPr>
              <w:t xml:space="preserve"> personal benefit or allow</w:t>
            </w:r>
            <w:r w:rsidR="002A3F7C" w:rsidRPr="003A5E18">
              <w:rPr>
                <w:rFonts w:asciiTheme="minorHAnsi" w:hAnsiTheme="minorHAnsi" w:cs="Arial"/>
                <w:sz w:val="22"/>
                <w:szCs w:val="22"/>
              </w:rPr>
              <w:t>ing</w:t>
            </w:r>
            <w:r w:rsidRPr="003A5E18">
              <w:rPr>
                <w:rFonts w:asciiTheme="minorHAnsi" w:hAnsiTheme="minorHAnsi" w:cs="Arial"/>
                <w:sz w:val="22"/>
                <w:szCs w:val="22"/>
              </w:rPr>
              <w:t xml:space="preserve"> others to benefit personally from knowledge of </w:t>
            </w:r>
            <w:r w:rsidR="002A3F7C" w:rsidRPr="003A5E18">
              <w:rPr>
                <w:rFonts w:asciiTheme="minorHAnsi" w:hAnsiTheme="minorHAnsi" w:cs="Arial"/>
                <w:sz w:val="22"/>
                <w:szCs w:val="22"/>
              </w:rPr>
              <w:t>candidate or process</w:t>
            </w:r>
          </w:p>
        </w:tc>
      </w:tr>
      <w:tr w:rsidR="00E23CD2" w:rsidRPr="003A5E18" w:rsidTr="00030D20">
        <w:trPr>
          <w:trHeight w:val="456"/>
        </w:trPr>
        <w:tc>
          <w:tcPr>
            <w:tcW w:w="10098" w:type="dxa"/>
            <w:gridSpan w:val="2"/>
            <w:tcBorders>
              <w:top w:val="nil"/>
              <w:left w:val="nil"/>
              <w:bottom w:val="nil"/>
              <w:right w:val="nil"/>
            </w:tcBorders>
          </w:tcPr>
          <w:p w:rsidR="00E23CD2" w:rsidRPr="003A5E18" w:rsidRDefault="00E23CD2" w:rsidP="00481814">
            <w:pPr>
              <w:numPr>
                <w:ilvl w:val="0"/>
                <w:numId w:val="3"/>
              </w:numPr>
              <w:tabs>
                <w:tab w:val="clear" w:pos="1440"/>
                <w:tab w:val="num" w:pos="266"/>
              </w:tabs>
              <w:spacing w:before="100" w:beforeAutospacing="1"/>
              <w:ind w:left="259" w:hanging="259"/>
              <w:rPr>
                <w:rFonts w:asciiTheme="minorHAnsi" w:hAnsiTheme="minorHAnsi" w:cs="Arial"/>
                <w:sz w:val="22"/>
                <w:szCs w:val="22"/>
              </w:rPr>
            </w:pPr>
            <w:r w:rsidRPr="003A5E18">
              <w:rPr>
                <w:rFonts w:asciiTheme="minorHAnsi" w:hAnsiTheme="minorHAnsi" w:cs="Arial"/>
                <w:sz w:val="22"/>
                <w:szCs w:val="22"/>
              </w:rPr>
              <w:t>Knowingly expunge or modify any data entry from any record, report, or file except as officially authorized; make or allow any unauthorized use of information</w:t>
            </w:r>
          </w:p>
        </w:tc>
      </w:tr>
    </w:tbl>
    <w:p w:rsidR="00D3462B" w:rsidRPr="003A5E18" w:rsidRDefault="00ED3FB6" w:rsidP="00601CCE">
      <w:pPr>
        <w:jc w:val="both"/>
        <w:rPr>
          <w:rFonts w:asciiTheme="minorHAnsi" w:hAnsiTheme="minorHAnsi" w:cs="Arial"/>
          <w:sz w:val="22"/>
          <w:szCs w:val="22"/>
        </w:rPr>
      </w:pPr>
      <w:r>
        <w:rPr>
          <w:rFonts w:asciiTheme="minorHAnsi" w:hAnsiTheme="minorHAnsi" w:cs="Arial"/>
          <w:noProof/>
          <w:sz w:val="22"/>
          <w:szCs w:val="22"/>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146050</wp:posOffset>
                </wp:positionV>
                <wp:extent cx="6649720" cy="0"/>
                <wp:effectExtent l="9525" t="12700" r="8255" b="635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72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523.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kKO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" strokeweight=".4pt"/>
            </w:pict>
          </mc:Fallback>
        </mc:AlternateContent>
      </w:r>
    </w:p>
    <w:p w:rsidR="006E36AC" w:rsidRPr="001C1614" w:rsidRDefault="00601CCE" w:rsidP="00514735">
      <w:pPr>
        <w:rPr>
          <w:rFonts w:asciiTheme="minorHAnsi" w:hAnsiTheme="minorHAnsi"/>
          <w:b/>
          <w:sz w:val="22"/>
          <w:szCs w:val="22"/>
        </w:rPr>
      </w:pPr>
      <w:r w:rsidRPr="003A5E18">
        <w:rPr>
          <w:rFonts w:asciiTheme="minorHAnsi" w:hAnsiTheme="minorHAnsi"/>
          <w:b/>
          <w:sz w:val="22"/>
          <w:szCs w:val="22"/>
        </w:rPr>
        <w:t xml:space="preserve">                                        </w:t>
      </w:r>
      <w:r w:rsidR="009458D6" w:rsidRPr="003A5E18">
        <w:rPr>
          <w:rFonts w:asciiTheme="minorHAnsi" w:hAnsiTheme="minorHAnsi" w:cs="Arial"/>
          <w:sz w:val="22"/>
          <w:szCs w:val="22"/>
          <w:u w:val="single"/>
        </w:rPr>
        <w:t xml:space="preserve"> </w:t>
      </w:r>
      <w:r w:rsidR="009458D6" w:rsidRPr="003A5E18">
        <w:rPr>
          <w:rFonts w:asciiTheme="minorHAnsi" w:hAnsiTheme="minorHAnsi"/>
          <w:sz w:val="22"/>
          <w:szCs w:val="22"/>
          <w:u w:val="single"/>
        </w:rPr>
        <w:t xml:space="preserve">                          </w:t>
      </w:r>
      <w:r w:rsidR="009458D6" w:rsidRPr="003A5E18">
        <w:rPr>
          <w:rFonts w:asciiTheme="minorHAnsi" w:hAnsiTheme="minorHAnsi"/>
          <w:sz w:val="22"/>
          <w:szCs w:val="22"/>
        </w:rPr>
        <w:t xml:space="preserve">   </w:t>
      </w:r>
    </w:p>
    <w:p w:rsidR="001C1614" w:rsidRPr="001C1614" w:rsidRDefault="001C1614">
      <w:pPr>
        <w:rPr>
          <w:rFonts w:asciiTheme="minorHAnsi" w:hAnsiTheme="minorHAnsi"/>
          <w:i/>
          <w:sz w:val="22"/>
          <w:szCs w:val="22"/>
        </w:rPr>
      </w:pPr>
      <w:r w:rsidRPr="001C1614">
        <w:rPr>
          <w:rFonts w:asciiTheme="minorHAnsi" w:hAnsiTheme="minorHAnsi"/>
          <w:i/>
          <w:sz w:val="22"/>
          <w:szCs w:val="22"/>
        </w:rPr>
        <w:t>I am committ</w:t>
      </w:r>
      <w:r w:rsidR="000C631F">
        <w:rPr>
          <w:rFonts w:asciiTheme="minorHAnsi" w:hAnsiTheme="minorHAnsi"/>
          <w:i/>
          <w:sz w:val="22"/>
          <w:szCs w:val="22"/>
        </w:rPr>
        <w:t>ed to honoring search confidentiality before, during and after our work is complete:</w:t>
      </w:r>
    </w:p>
    <w:p w:rsidR="001C1614" w:rsidRDefault="001C1614">
      <w:pPr>
        <w:rPr>
          <w:rFonts w:asciiTheme="minorHAnsi" w:hAnsiTheme="minorHAnsi"/>
          <w:sz w:val="22"/>
          <w:szCs w:val="22"/>
        </w:rPr>
      </w:pPr>
    </w:p>
    <w:p w:rsidR="001C1614" w:rsidRDefault="001C1614">
      <w:pPr>
        <w:rPr>
          <w:rFonts w:asciiTheme="minorHAnsi" w:hAnsiTheme="minorHAnsi"/>
          <w:sz w:val="22"/>
          <w:szCs w:val="22"/>
        </w:rPr>
      </w:pPr>
      <w:r>
        <w:rPr>
          <w:rFonts w:asciiTheme="minorHAnsi" w:hAnsiTheme="minorHAnsi"/>
          <w:sz w:val="22"/>
          <w:szCs w:val="22"/>
        </w:rPr>
        <w:t>Name__________________________________________________________________________________</w:t>
      </w:r>
    </w:p>
    <w:p w:rsidR="001C1614" w:rsidRDefault="001C1614">
      <w:pPr>
        <w:rPr>
          <w:rFonts w:asciiTheme="minorHAnsi" w:hAnsiTheme="minorHAnsi"/>
          <w:sz w:val="22"/>
          <w:szCs w:val="22"/>
        </w:rPr>
      </w:pPr>
    </w:p>
    <w:p w:rsidR="001C1614" w:rsidRDefault="001C1614">
      <w:pPr>
        <w:rPr>
          <w:rFonts w:asciiTheme="minorHAnsi" w:hAnsiTheme="minorHAnsi"/>
          <w:sz w:val="22"/>
          <w:szCs w:val="22"/>
        </w:rPr>
      </w:pPr>
      <w:r>
        <w:rPr>
          <w:rFonts w:asciiTheme="minorHAnsi" w:hAnsiTheme="minorHAnsi"/>
          <w:sz w:val="22"/>
          <w:szCs w:val="22"/>
        </w:rPr>
        <w:t xml:space="preserve">Department / Job Title ____________________________________________________________________ </w:t>
      </w:r>
    </w:p>
    <w:p w:rsidR="001C1614" w:rsidRDefault="001C1614">
      <w:pPr>
        <w:rPr>
          <w:rFonts w:asciiTheme="minorHAnsi" w:hAnsiTheme="minorHAnsi"/>
          <w:sz w:val="22"/>
          <w:szCs w:val="22"/>
        </w:rPr>
      </w:pPr>
    </w:p>
    <w:p w:rsidR="001C1614" w:rsidRPr="003A5E18" w:rsidRDefault="001C1614">
      <w:pPr>
        <w:rPr>
          <w:rFonts w:asciiTheme="minorHAnsi" w:hAnsiTheme="minorHAnsi"/>
          <w:sz w:val="22"/>
          <w:szCs w:val="22"/>
        </w:rPr>
      </w:pPr>
      <w:r>
        <w:rPr>
          <w:rFonts w:asciiTheme="minorHAnsi" w:hAnsiTheme="minorHAnsi"/>
          <w:sz w:val="22"/>
          <w:szCs w:val="22"/>
        </w:rPr>
        <w:t>Date _____________________________</w:t>
      </w:r>
    </w:p>
    <w:sectPr w:rsidR="001C1614" w:rsidRPr="003A5E18" w:rsidSect="00DC28D8">
      <w:footerReference w:type="default" r:id="rId8"/>
      <w:pgSz w:w="12240" w:h="15840"/>
      <w:pgMar w:top="432" w:right="720" w:bottom="302" w:left="106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476" w:rsidRDefault="00837476">
      <w:r>
        <w:separator/>
      </w:r>
    </w:p>
  </w:endnote>
  <w:endnote w:type="continuationSeparator" w:id="0">
    <w:p w:rsidR="00837476" w:rsidRDefault="00837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8D8" w:rsidRPr="00DC28D8" w:rsidRDefault="00DC28D8" w:rsidP="00DC28D8">
    <w:pPr>
      <w:jc w:val="right"/>
      <w:rPr>
        <w:rFonts w:ascii="Verdana" w:hAnsi="Verdana" w:cs="Arial"/>
        <w:sz w:val="16"/>
        <w:szCs w:val="16"/>
      </w:rPr>
    </w:pPr>
    <w:r w:rsidRPr="00DC28D8">
      <w:rPr>
        <w:rFonts w:ascii="Verdana" w:hAnsi="Verdana" w:cs="Arial"/>
        <w:sz w:val="16"/>
        <w:szCs w:val="16"/>
      </w:rPr>
      <w:t xml:space="preserve"> </w:t>
    </w:r>
    <w:r w:rsidR="000C631F">
      <w:rPr>
        <w:rFonts w:ascii="Verdana" w:hAnsi="Verdana" w:cs="Arial"/>
        <w:sz w:val="16"/>
        <w:szCs w:val="16"/>
      </w:rPr>
      <w:t>Confidentiality Statement – per search commitment Fall 2014_lmc</w:t>
    </w:r>
  </w:p>
  <w:p w:rsidR="00DC28D8" w:rsidRDefault="00DC28D8" w:rsidP="00DC28D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476" w:rsidRDefault="00837476">
      <w:r>
        <w:separator/>
      </w:r>
    </w:p>
  </w:footnote>
  <w:footnote w:type="continuationSeparator" w:id="0">
    <w:p w:rsidR="00837476" w:rsidRDefault="008374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8203A"/>
    <w:multiLevelType w:val="hybridMultilevel"/>
    <w:tmpl w:val="031C8FC8"/>
    <w:lvl w:ilvl="0" w:tplc="D6CCE804">
      <w:start w:val="1"/>
      <w:numFmt w:val="bullet"/>
      <w:lvlText w:val="√"/>
      <w:lvlJc w:val="left"/>
      <w:pPr>
        <w:tabs>
          <w:tab w:val="num" w:pos="360"/>
        </w:tabs>
        <w:ind w:left="360" w:hanging="360"/>
      </w:pPr>
      <w:rPr>
        <w:rFonts w:ascii="Verdana" w:hAnsi="Verdana" w:hint="default"/>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6E75BFF"/>
    <w:multiLevelType w:val="hybridMultilevel"/>
    <w:tmpl w:val="255E0C2E"/>
    <w:lvl w:ilvl="0" w:tplc="8A8E1020">
      <w:start w:val="1"/>
      <w:numFmt w:val="bullet"/>
      <w:lvlText w:val=""/>
      <w:lvlJc w:val="left"/>
      <w:pPr>
        <w:tabs>
          <w:tab w:val="num" w:pos="1440"/>
        </w:tabs>
        <w:ind w:left="1440" w:hanging="36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F67039B"/>
    <w:multiLevelType w:val="hybridMultilevel"/>
    <w:tmpl w:val="E288288A"/>
    <w:lvl w:ilvl="0" w:tplc="D6CCE804">
      <w:start w:val="1"/>
      <w:numFmt w:val="bullet"/>
      <w:lvlText w:val="√"/>
      <w:lvlJc w:val="left"/>
      <w:pPr>
        <w:tabs>
          <w:tab w:val="num" w:pos="533"/>
        </w:tabs>
        <w:ind w:left="533" w:hanging="360"/>
      </w:pPr>
      <w:rPr>
        <w:rFonts w:ascii="Verdana" w:hAnsi="Verdana" w:hint="default"/>
        <w:sz w:val="18"/>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3">
    <w:nsid w:val="47CD561F"/>
    <w:multiLevelType w:val="hybridMultilevel"/>
    <w:tmpl w:val="3854756E"/>
    <w:lvl w:ilvl="0" w:tplc="8A8E1020">
      <w:start w:val="1"/>
      <w:numFmt w:val="bullet"/>
      <w:lvlText w:val=""/>
      <w:lvlJc w:val="left"/>
      <w:pPr>
        <w:tabs>
          <w:tab w:val="num" w:pos="1440"/>
        </w:tabs>
        <w:ind w:left="1440" w:hanging="36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56713D0"/>
    <w:multiLevelType w:val="hybridMultilevel"/>
    <w:tmpl w:val="CDDE6316"/>
    <w:lvl w:ilvl="0" w:tplc="04090005">
      <w:start w:val="1"/>
      <w:numFmt w:val="bullet"/>
      <w:lvlText w:val=""/>
      <w:lvlJc w:val="left"/>
      <w:pPr>
        <w:tabs>
          <w:tab w:val="num" w:pos="720"/>
        </w:tabs>
        <w:ind w:left="720" w:hanging="360"/>
      </w:pPr>
      <w:rPr>
        <w:rFonts w:ascii="Wingdings" w:hAnsi="Wingdings" w:hint="default"/>
      </w:rPr>
    </w:lvl>
    <w:lvl w:ilvl="1" w:tplc="A1606FEA">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CCE"/>
    <w:rsid w:val="000005EE"/>
    <w:rsid w:val="000007A5"/>
    <w:rsid w:val="000020E9"/>
    <w:rsid w:val="000076EF"/>
    <w:rsid w:val="00015A3A"/>
    <w:rsid w:val="000163BC"/>
    <w:rsid w:val="00021CC0"/>
    <w:rsid w:val="00023E82"/>
    <w:rsid w:val="00030D20"/>
    <w:rsid w:val="00032F59"/>
    <w:rsid w:val="00034072"/>
    <w:rsid w:val="0003650A"/>
    <w:rsid w:val="000373D4"/>
    <w:rsid w:val="00037D71"/>
    <w:rsid w:val="00040F7A"/>
    <w:rsid w:val="00042E27"/>
    <w:rsid w:val="00042F21"/>
    <w:rsid w:val="0004632C"/>
    <w:rsid w:val="00055FB0"/>
    <w:rsid w:val="000569B0"/>
    <w:rsid w:val="00056BA2"/>
    <w:rsid w:val="00056FE9"/>
    <w:rsid w:val="000575D1"/>
    <w:rsid w:val="0006534D"/>
    <w:rsid w:val="00066F29"/>
    <w:rsid w:val="000716FD"/>
    <w:rsid w:val="00074E4B"/>
    <w:rsid w:val="00086A8A"/>
    <w:rsid w:val="00086B4E"/>
    <w:rsid w:val="00086BCF"/>
    <w:rsid w:val="000871B6"/>
    <w:rsid w:val="0009036B"/>
    <w:rsid w:val="00090D55"/>
    <w:rsid w:val="00091259"/>
    <w:rsid w:val="00091564"/>
    <w:rsid w:val="00093E15"/>
    <w:rsid w:val="00094D6E"/>
    <w:rsid w:val="00095DAA"/>
    <w:rsid w:val="00097D9A"/>
    <w:rsid w:val="000A04F3"/>
    <w:rsid w:val="000A2013"/>
    <w:rsid w:val="000A2FA8"/>
    <w:rsid w:val="000A3535"/>
    <w:rsid w:val="000A3A67"/>
    <w:rsid w:val="000B1A31"/>
    <w:rsid w:val="000C40C8"/>
    <w:rsid w:val="000C4D09"/>
    <w:rsid w:val="000C4F40"/>
    <w:rsid w:val="000C631F"/>
    <w:rsid w:val="000D3A57"/>
    <w:rsid w:val="000E4535"/>
    <w:rsid w:val="000F15F9"/>
    <w:rsid w:val="000F2A8B"/>
    <w:rsid w:val="0010198E"/>
    <w:rsid w:val="00101AB6"/>
    <w:rsid w:val="001022CF"/>
    <w:rsid w:val="00111F05"/>
    <w:rsid w:val="00112018"/>
    <w:rsid w:val="0011664D"/>
    <w:rsid w:val="001168DF"/>
    <w:rsid w:val="00120224"/>
    <w:rsid w:val="00123A06"/>
    <w:rsid w:val="00123BC9"/>
    <w:rsid w:val="001244C3"/>
    <w:rsid w:val="00124FE3"/>
    <w:rsid w:val="001256CB"/>
    <w:rsid w:val="00125FAC"/>
    <w:rsid w:val="0012782A"/>
    <w:rsid w:val="00127B09"/>
    <w:rsid w:val="00131EEF"/>
    <w:rsid w:val="001359D5"/>
    <w:rsid w:val="00142567"/>
    <w:rsid w:val="00143D0F"/>
    <w:rsid w:val="00144B7C"/>
    <w:rsid w:val="001457B6"/>
    <w:rsid w:val="00147170"/>
    <w:rsid w:val="00152B58"/>
    <w:rsid w:val="00154DB1"/>
    <w:rsid w:val="00156144"/>
    <w:rsid w:val="00161F5D"/>
    <w:rsid w:val="001624E0"/>
    <w:rsid w:val="001654CD"/>
    <w:rsid w:val="00166821"/>
    <w:rsid w:val="001669B5"/>
    <w:rsid w:val="00166F3B"/>
    <w:rsid w:val="00167374"/>
    <w:rsid w:val="00167CEE"/>
    <w:rsid w:val="001749D7"/>
    <w:rsid w:val="0018044B"/>
    <w:rsid w:val="00180A54"/>
    <w:rsid w:val="00180E08"/>
    <w:rsid w:val="00190135"/>
    <w:rsid w:val="001907A1"/>
    <w:rsid w:val="00190C1F"/>
    <w:rsid w:val="00192921"/>
    <w:rsid w:val="0019326F"/>
    <w:rsid w:val="001A27A8"/>
    <w:rsid w:val="001A4FEE"/>
    <w:rsid w:val="001B1E9C"/>
    <w:rsid w:val="001B7EA6"/>
    <w:rsid w:val="001C0B56"/>
    <w:rsid w:val="001C1614"/>
    <w:rsid w:val="001C1B87"/>
    <w:rsid w:val="001C6A5A"/>
    <w:rsid w:val="001D0D01"/>
    <w:rsid w:val="001D4EFA"/>
    <w:rsid w:val="001D5DA4"/>
    <w:rsid w:val="001D5FD4"/>
    <w:rsid w:val="001D676B"/>
    <w:rsid w:val="001D78B6"/>
    <w:rsid w:val="001E53B6"/>
    <w:rsid w:val="001F10A5"/>
    <w:rsid w:val="001F2ACD"/>
    <w:rsid w:val="001F4183"/>
    <w:rsid w:val="001F562E"/>
    <w:rsid w:val="001F5A1C"/>
    <w:rsid w:val="001F7048"/>
    <w:rsid w:val="001F76AF"/>
    <w:rsid w:val="00200F13"/>
    <w:rsid w:val="00203B82"/>
    <w:rsid w:val="002042CE"/>
    <w:rsid w:val="00206588"/>
    <w:rsid w:val="00213FD0"/>
    <w:rsid w:val="0021589B"/>
    <w:rsid w:val="00216D0C"/>
    <w:rsid w:val="00221D23"/>
    <w:rsid w:val="00221EA8"/>
    <w:rsid w:val="00225A20"/>
    <w:rsid w:val="002379E7"/>
    <w:rsid w:val="0024142E"/>
    <w:rsid w:val="002416EC"/>
    <w:rsid w:val="00243888"/>
    <w:rsid w:val="00245EA5"/>
    <w:rsid w:val="002477C5"/>
    <w:rsid w:val="00251043"/>
    <w:rsid w:val="002536A3"/>
    <w:rsid w:val="00255B74"/>
    <w:rsid w:val="00257747"/>
    <w:rsid w:val="002643D4"/>
    <w:rsid w:val="00265D99"/>
    <w:rsid w:val="00266ED1"/>
    <w:rsid w:val="002700DD"/>
    <w:rsid w:val="002706E5"/>
    <w:rsid w:val="00271C77"/>
    <w:rsid w:val="00273015"/>
    <w:rsid w:val="00276D2D"/>
    <w:rsid w:val="002779C4"/>
    <w:rsid w:val="002805A1"/>
    <w:rsid w:val="002818E6"/>
    <w:rsid w:val="00282D34"/>
    <w:rsid w:val="0028596F"/>
    <w:rsid w:val="00290F08"/>
    <w:rsid w:val="00292C7A"/>
    <w:rsid w:val="0029513E"/>
    <w:rsid w:val="002A1172"/>
    <w:rsid w:val="002A3A02"/>
    <w:rsid w:val="002A3F7C"/>
    <w:rsid w:val="002A69E0"/>
    <w:rsid w:val="002B0EDD"/>
    <w:rsid w:val="002B1512"/>
    <w:rsid w:val="002B75AC"/>
    <w:rsid w:val="002C1270"/>
    <w:rsid w:val="002C2A60"/>
    <w:rsid w:val="002C6587"/>
    <w:rsid w:val="002D017E"/>
    <w:rsid w:val="002D01F3"/>
    <w:rsid w:val="002D0BD2"/>
    <w:rsid w:val="002D15EA"/>
    <w:rsid w:val="002D50B9"/>
    <w:rsid w:val="002E00D2"/>
    <w:rsid w:val="002E46EF"/>
    <w:rsid w:val="002F30A5"/>
    <w:rsid w:val="002F417C"/>
    <w:rsid w:val="002F4F87"/>
    <w:rsid w:val="003004B3"/>
    <w:rsid w:val="00302C79"/>
    <w:rsid w:val="00302DA8"/>
    <w:rsid w:val="00303F03"/>
    <w:rsid w:val="00311261"/>
    <w:rsid w:val="00312B7A"/>
    <w:rsid w:val="00313EA3"/>
    <w:rsid w:val="00315CD3"/>
    <w:rsid w:val="00315D8F"/>
    <w:rsid w:val="00316CC6"/>
    <w:rsid w:val="00323261"/>
    <w:rsid w:val="00323EE9"/>
    <w:rsid w:val="003318A9"/>
    <w:rsid w:val="00331E3E"/>
    <w:rsid w:val="00332B0D"/>
    <w:rsid w:val="00336633"/>
    <w:rsid w:val="00341032"/>
    <w:rsid w:val="0035022C"/>
    <w:rsid w:val="003521ED"/>
    <w:rsid w:val="00357EE5"/>
    <w:rsid w:val="0036082C"/>
    <w:rsid w:val="00362316"/>
    <w:rsid w:val="003647CD"/>
    <w:rsid w:val="0036626D"/>
    <w:rsid w:val="003667E1"/>
    <w:rsid w:val="00367C1C"/>
    <w:rsid w:val="00370E55"/>
    <w:rsid w:val="00371671"/>
    <w:rsid w:val="00371F17"/>
    <w:rsid w:val="0037400B"/>
    <w:rsid w:val="003858D4"/>
    <w:rsid w:val="00386D02"/>
    <w:rsid w:val="003911A5"/>
    <w:rsid w:val="00392720"/>
    <w:rsid w:val="00393EE0"/>
    <w:rsid w:val="003A0B68"/>
    <w:rsid w:val="003A2A7F"/>
    <w:rsid w:val="003A3880"/>
    <w:rsid w:val="003A5E18"/>
    <w:rsid w:val="003A6936"/>
    <w:rsid w:val="003B1DA0"/>
    <w:rsid w:val="003B3272"/>
    <w:rsid w:val="003B74EE"/>
    <w:rsid w:val="003C08A8"/>
    <w:rsid w:val="003C0D3E"/>
    <w:rsid w:val="003C0F50"/>
    <w:rsid w:val="003C22B8"/>
    <w:rsid w:val="003C5792"/>
    <w:rsid w:val="003D7BAF"/>
    <w:rsid w:val="003E373F"/>
    <w:rsid w:val="003E56EE"/>
    <w:rsid w:val="003E69BE"/>
    <w:rsid w:val="003F0381"/>
    <w:rsid w:val="003F0603"/>
    <w:rsid w:val="003F2ABB"/>
    <w:rsid w:val="003F347B"/>
    <w:rsid w:val="003F404B"/>
    <w:rsid w:val="004030AA"/>
    <w:rsid w:val="004037F0"/>
    <w:rsid w:val="004038BB"/>
    <w:rsid w:val="00403F9B"/>
    <w:rsid w:val="004112B3"/>
    <w:rsid w:val="00413C05"/>
    <w:rsid w:val="004152E6"/>
    <w:rsid w:val="00424C95"/>
    <w:rsid w:val="004307BB"/>
    <w:rsid w:val="00435469"/>
    <w:rsid w:val="0043594F"/>
    <w:rsid w:val="0043640A"/>
    <w:rsid w:val="00437A6F"/>
    <w:rsid w:val="0044042F"/>
    <w:rsid w:val="00440A4E"/>
    <w:rsid w:val="0044107B"/>
    <w:rsid w:val="004427FD"/>
    <w:rsid w:val="00450065"/>
    <w:rsid w:val="0045114C"/>
    <w:rsid w:val="0045383A"/>
    <w:rsid w:val="00456A5C"/>
    <w:rsid w:val="00462B47"/>
    <w:rsid w:val="0046522C"/>
    <w:rsid w:val="00465905"/>
    <w:rsid w:val="00467003"/>
    <w:rsid w:val="004714F7"/>
    <w:rsid w:val="00474995"/>
    <w:rsid w:val="00475819"/>
    <w:rsid w:val="00477BBD"/>
    <w:rsid w:val="00481814"/>
    <w:rsid w:val="00482690"/>
    <w:rsid w:val="00484E40"/>
    <w:rsid w:val="004865DC"/>
    <w:rsid w:val="004A07AE"/>
    <w:rsid w:val="004A37AB"/>
    <w:rsid w:val="004A4F69"/>
    <w:rsid w:val="004A5B8E"/>
    <w:rsid w:val="004B0D31"/>
    <w:rsid w:val="004B191D"/>
    <w:rsid w:val="004B2C47"/>
    <w:rsid w:val="004B37D5"/>
    <w:rsid w:val="004B542A"/>
    <w:rsid w:val="004B5F6E"/>
    <w:rsid w:val="004B7457"/>
    <w:rsid w:val="004B746C"/>
    <w:rsid w:val="004B75F1"/>
    <w:rsid w:val="004C1057"/>
    <w:rsid w:val="004C2DFE"/>
    <w:rsid w:val="004C362D"/>
    <w:rsid w:val="004C52DB"/>
    <w:rsid w:val="004C592A"/>
    <w:rsid w:val="004D1C4D"/>
    <w:rsid w:val="004D61AB"/>
    <w:rsid w:val="004D655D"/>
    <w:rsid w:val="004E3522"/>
    <w:rsid w:val="004F06DF"/>
    <w:rsid w:val="004F6068"/>
    <w:rsid w:val="005007E9"/>
    <w:rsid w:val="005016E5"/>
    <w:rsid w:val="00501F97"/>
    <w:rsid w:val="00504914"/>
    <w:rsid w:val="00505BE7"/>
    <w:rsid w:val="00510103"/>
    <w:rsid w:val="00514735"/>
    <w:rsid w:val="005150EA"/>
    <w:rsid w:val="00520E20"/>
    <w:rsid w:val="00526CE4"/>
    <w:rsid w:val="005331FF"/>
    <w:rsid w:val="005340CC"/>
    <w:rsid w:val="00535C15"/>
    <w:rsid w:val="0053614A"/>
    <w:rsid w:val="00536379"/>
    <w:rsid w:val="005363F1"/>
    <w:rsid w:val="00540E7C"/>
    <w:rsid w:val="00542C21"/>
    <w:rsid w:val="00545DBC"/>
    <w:rsid w:val="00546CF6"/>
    <w:rsid w:val="00547219"/>
    <w:rsid w:val="005474D3"/>
    <w:rsid w:val="0055160C"/>
    <w:rsid w:val="00553D22"/>
    <w:rsid w:val="00555404"/>
    <w:rsid w:val="00563067"/>
    <w:rsid w:val="00564326"/>
    <w:rsid w:val="005655C3"/>
    <w:rsid w:val="00567046"/>
    <w:rsid w:val="005710F3"/>
    <w:rsid w:val="00572E0F"/>
    <w:rsid w:val="00572E36"/>
    <w:rsid w:val="00574034"/>
    <w:rsid w:val="0057604F"/>
    <w:rsid w:val="00576543"/>
    <w:rsid w:val="005770E6"/>
    <w:rsid w:val="00577446"/>
    <w:rsid w:val="00577530"/>
    <w:rsid w:val="0058560F"/>
    <w:rsid w:val="00585B40"/>
    <w:rsid w:val="00593C28"/>
    <w:rsid w:val="005A1797"/>
    <w:rsid w:val="005A240B"/>
    <w:rsid w:val="005A351E"/>
    <w:rsid w:val="005A3844"/>
    <w:rsid w:val="005A5970"/>
    <w:rsid w:val="005B1D97"/>
    <w:rsid w:val="005B7230"/>
    <w:rsid w:val="005C59C7"/>
    <w:rsid w:val="005D08F7"/>
    <w:rsid w:val="005D35C9"/>
    <w:rsid w:val="005D46ED"/>
    <w:rsid w:val="005D57EE"/>
    <w:rsid w:val="005D600F"/>
    <w:rsid w:val="005D709C"/>
    <w:rsid w:val="005E1362"/>
    <w:rsid w:val="005E60B3"/>
    <w:rsid w:val="005E6BD5"/>
    <w:rsid w:val="005F5BE6"/>
    <w:rsid w:val="005F6B74"/>
    <w:rsid w:val="00601CCE"/>
    <w:rsid w:val="00602573"/>
    <w:rsid w:val="00602964"/>
    <w:rsid w:val="0060749C"/>
    <w:rsid w:val="0060787D"/>
    <w:rsid w:val="00615A33"/>
    <w:rsid w:val="00617621"/>
    <w:rsid w:val="00620A55"/>
    <w:rsid w:val="006227AC"/>
    <w:rsid w:val="0062562A"/>
    <w:rsid w:val="0062641B"/>
    <w:rsid w:val="00631C68"/>
    <w:rsid w:val="00633681"/>
    <w:rsid w:val="006349F6"/>
    <w:rsid w:val="00634F76"/>
    <w:rsid w:val="00643EDF"/>
    <w:rsid w:val="00645C90"/>
    <w:rsid w:val="00647EF5"/>
    <w:rsid w:val="00661AC1"/>
    <w:rsid w:val="006679F7"/>
    <w:rsid w:val="0067056B"/>
    <w:rsid w:val="0067314F"/>
    <w:rsid w:val="00675218"/>
    <w:rsid w:val="006841F6"/>
    <w:rsid w:val="00685F03"/>
    <w:rsid w:val="00685F0E"/>
    <w:rsid w:val="00686566"/>
    <w:rsid w:val="0069009E"/>
    <w:rsid w:val="006916A2"/>
    <w:rsid w:val="00693BE0"/>
    <w:rsid w:val="00694C2B"/>
    <w:rsid w:val="00696E4D"/>
    <w:rsid w:val="006A3C70"/>
    <w:rsid w:val="006A3FA8"/>
    <w:rsid w:val="006A5963"/>
    <w:rsid w:val="006A7219"/>
    <w:rsid w:val="006A7B9E"/>
    <w:rsid w:val="006A7DFA"/>
    <w:rsid w:val="006B025B"/>
    <w:rsid w:val="006B1223"/>
    <w:rsid w:val="006B1AC4"/>
    <w:rsid w:val="006C4733"/>
    <w:rsid w:val="006C4F72"/>
    <w:rsid w:val="006D0226"/>
    <w:rsid w:val="006D0244"/>
    <w:rsid w:val="006D28E0"/>
    <w:rsid w:val="006E05A8"/>
    <w:rsid w:val="006E065F"/>
    <w:rsid w:val="006E0DF8"/>
    <w:rsid w:val="006E0E74"/>
    <w:rsid w:val="006E30A3"/>
    <w:rsid w:val="006E346F"/>
    <w:rsid w:val="006E36AC"/>
    <w:rsid w:val="006E3772"/>
    <w:rsid w:val="006E4051"/>
    <w:rsid w:val="006E50BD"/>
    <w:rsid w:val="006F07E8"/>
    <w:rsid w:val="006F443D"/>
    <w:rsid w:val="006F5CAA"/>
    <w:rsid w:val="0071171D"/>
    <w:rsid w:val="007167C4"/>
    <w:rsid w:val="0071785E"/>
    <w:rsid w:val="007243B6"/>
    <w:rsid w:val="00724BAE"/>
    <w:rsid w:val="007278FB"/>
    <w:rsid w:val="00727B73"/>
    <w:rsid w:val="007302B8"/>
    <w:rsid w:val="007303D9"/>
    <w:rsid w:val="00734244"/>
    <w:rsid w:val="0073657E"/>
    <w:rsid w:val="0074071F"/>
    <w:rsid w:val="00740CDC"/>
    <w:rsid w:val="00742CAD"/>
    <w:rsid w:val="0074366A"/>
    <w:rsid w:val="00744A0D"/>
    <w:rsid w:val="007471A6"/>
    <w:rsid w:val="0075009B"/>
    <w:rsid w:val="00751930"/>
    <w:rsid w:val="00754C1E"/>
    <w:rsid w:val="00755C4E"/>
    <w:rsid w:val="00755EA9"/>
    <w:rsid w:val="0076289C"/>
    <w:rsid w:val="00763129"/>
    <w:rsid w:val="0076403C"/>
    <w:rsid w:val="00764969"/>
    <w:rsid w:val="00767883"/>
    <w:rsid w:val="00770698"/>
    <w:rsid w:val="007711D2"/>
    <w:rsid w:val="00771DB9"/>
    <w:rsid w:val="00773CF0"/>
    <w:rsid w:val="00777E0E"/>
    <w:rsid w:val="00780593"/>
    <w:rsid w:val="00781095"/>
    <w:rsid w:val="00782A6D"/>
    <w:rsid w:val="007842E8"/>
    <w:rsid w:val="007918BF"/>
    <w:rsid w:val="0079439C"/>
    <w:rsid w:val="007A1C01"/>
    <w:rsid w:val="007A3527"/>
    <w:rsid w:val="007A402E"/>
    <w:rsid w:val="007B110E"/>
    <w:rsid w:val="007B2AC8"/>
    <w:rsid w:val="007B2BB2"/>
    <w:rsid w:val="007B430F"/>
    <w:rsid w:val="007B43A3"/>
    <w:rsid w:val="007B4825"/>
    <w:rsid w:val="007B61B5"/>
    <w:rsid w:val="007B6F57"/>
    <w:rsid w:val="007B767F"/>
    <w:rsid w:val="007C05DD"/>
    <w:rsid w:val="007C1235"/>
    <w:rsid w:val="007C433C"/>
    <w:rsid w:val="007D35C1"/>
    <w:rsid w:val="007D4546"/>
    <w:rsid w:val="007D7184"/>
    <w:rsid w:val="007D7C4F"/>
    <w:rsid w:val="007E082D"/>
    <w:rsid w:val="007E6514"/>
    <w:rsid w:val="007F1290"/>
    <w:rsid w:val="00801775"/>
    <w:rsid w:val="008039A1"/>
    <w:rsid w:val="00803EEF"/>
    <w:rsid w:val="00804693"/>
    <w:rsid w:val="0080716F"/>
    <w:rsid w:val="00807C65"/>
    <w:rsid w:val="00812465"/>
    <w:rsid w:val="0081591F"/>
    <w:rsid w:val="008311A7"/>
    <w:rsid w:val="00832CEB"/>
    <w:rsid w:val="00834F69"/>
    <w:rsid w:val="00837476"/>
    <w:rsid w:val="008419BF"/>
    <w:rsid w:val="008439D0"/>
    <w:rsid w:val="0084599C"/>
    <w:rsid w:val="00845D7E"/>
    <w:rsid w:val="008546D9"/>
    <w:rsid w:val="00855FAC"/>
    <w:rsid w:val="00857C6A"/>
    <w:rsid w:val="0086481D"/>
    <w:rsid w:val="00865C64"/>
    <w:rsid w:val="00865E22"/>
    <w:rsid w:val="00866DA3"/>
    <w:rsid w:val="0087134A"/>
    <w:rsid w:val="00874434"/>
    <w:rsid w:val="008746C3"/>
    <w:rsid w:val="00876431"/>
    <w:rsid w:val="008776B5"/>
    <w:rsid w:val="008869E9"/>
    <w:rsid w:val="008950CD"/>
    <w:rsid w:val="008963B5"/>
    <w:rsid w:val="008A088B"/>
    <w:rsid w:val="008A2215"/>
    <w:rsid w:val="008A36DD"/>
    <w:rsid w:val="008A4B8F"/>
    <w:rsid w:val="008A4E63"/>
    <w:rsid w:val="008A4FA2"/>
    <w:rsid w:val="008A5F14"/>
    <w:rsid w:val="008B0CC7"/>
    <w:rsid w:val="008B2A3D"/>
    <w:rsid w:val="008B5567"/>
    <w:rsid w:val="008C002C"/>
    <w:rsid w:val="008C302F"/>
    <w:rsid w:val="008C5791"/>
    <w:rsid w:val="008C6D6A"/>
    <w:rsid w:val="008D1251"/>
    <w:rsid w:val="008D3D39"/>
    <w:rsid w:val="008D43D6"/>
    <w:rsid w:val="008D4803"/>
    <w:rsid w:val="008D50D6"/>
    <w:rsid w:val="008E0181"/>
    <w:rsid w:val="008E4118"/>
    <w:rsid w:val="008E46FC"/>
    <w:rsid w:val="008E53B6"/>
    <w:rsid w:val="008F0263"/>
    <w:rsid w:val="008F2F4A"/>
    <w:rsid w:val="008F4372"/>
    <w:rsid w:val="008F55DF"/>
    <w:rsid w:val="008F5A64"/>
    <w:rsid w:val="008F7568"/>
    <w:rsid w:val="009000BA"/>
    <w:rsid w:val="009006CD"/>
    <w:rsid w:val="00900812"/>
    <w:rsid w:val="009016F8"/>
    <w:rsid w:val="00901E2B"/>
    <w:rsid w:val="00902186"/>
    <w:rsid w:val="009113D6"/>
    <w:rsid w:val="00912760"/>
    <w:rsid w:val="00913CAC"/>
    <w:rsid w:val="00913D58"/>
    <w:rsid w:val="00914B52"/>
    <w:rsid w:val="00916706"/>
    <w:rsid w:val="00916EEB"/>
    <w:rsid w:val="00923004"/>
    <w:rsid w:val="00924A1A"/>
    <w:rsid w:val="00930E2A"/>
    <w:rsid w:val="009315C2"/>
    <w:rsid w:val="00933EC7"/>
    <w:rsid w:val="00940B22"/>
    <w:rsid w:val="0094287A"/>
    <w:rsid w:val="0094294E"/>
    <w:rsid w:val="00942E9A"/>
    <w:rsid w:val="009458D6"/>
    <w:rsid w:val="00945F27"/>
    <w:rsid w:val="00950CE4"/>
    <w:rsid w:val="00950E1C"/>
    <w:rsid w:val="009513C3"/>
    <w:rsid w:val="00951483"/>
    <w:rsid w:val="00955032"/>
    <w:rsid w:val="009550AB"/>
    <w:rsid w:val="009573C9"/>
    <w:rsid w:val="009605D1"/>
    <w:rsid w:val="00961813"/>
    <w:rsid w:val="00962A2C"/>
    <w:rsid w:val="00964183"/>
    <w:rsid w:val="00975A40"/>
    <w:rsid w:val="00983FFB"/>
    <w:rsid w:val="0098411C"/>
    <w:rsid w:val="00984F14"/>
    <w:rsid w:val="009851CF"/>
    <w:rsid w:val="0099135B"/>
    <w:rsid w:val="0099169A"/>
    <w:rsid w:val="00992294"/>
    <w:rsid w:val="00993195"/>
    <w:rsid w:val="009934CD"/>
    <w:rsid w:val="0099547D"/>
    <w:rsid w:val="00996A63"/>
    <w:rsid w:val="009A0F0A"/>
    <w:rsid w:val="009A1191"/>
    <w:rsid w:val="009A4D84"/>
    <w:rsid w:val="009A6331"/>
    <w:rsid w:val="009A78BC"/>
    <w:rsid w:val="009B1EFF"/>
    <w:rsid w:val="009B38F6"/>
    <w:rsid w:val="009B4891"/>
    <w:rsid w:val="009B60C1"/>
    <w:rsid w:val="009B7AD5"/>
    <w:rsid w:val="009C10F4"/>
    <w:rsid w:val="009C68B8"/>
    <w:rsid w:val="009D1943"/>
    <w:rsid w:val="009D430E"/>
    <w:rsid w:val="009D51DE"/>
    <w:rsid w:val="009E068B"/>
    <w:rsid w:val="009E3B68"/>
    <w:rsid w:val="009E524D"/>
    <w:rsid w:val="009F20F8"/>
    <w:rsid w:val="009F271D"/>
    <w:rsid w:val="009F3AFD"/>
    <w:rsid w:val="009F78C1"/>
    <w:rsid w:val="00A0047B"/>
    <w:rsid w:val="00A00E64"/>
    <w:rsid w:val="00A03437"/>
    <w:rsid w:val="00A05E0C"/>
    <w:rsid w:val="00A132BE"/>
    <w:rsid w:val="00A133DB"/>
    <w:rsid w:val="00A13BF5"/>
    <w:rsid w:val="00A17F85"/>
    <w:rsid w:val="00A27E86"/>
    <w:rsid w:val="00A308B1"/>
    <w:rsid w:val="00A33433"/>
    <w:rsid w:val="00A344C0"/>
    <w:rsid w:val="00A35477"/>
    <w:rsid w:val="00A36E3A"/>
    <w:rsid w:val="00A40EFA"/>
    <w:rsid w:val="00A427EC"/>
    <w:rsid w:val="00A447E3"/>
    <w:rsid w:val="00A45832"/>
    <w:rsid w:val="00A50571"/>
    <w:rsid w:val="00A50BFE"/>
    <w:rsid w:val="00A52914"/>
    <w:rsid w:val="00A52EBE"/>
    <w:rsid w:val="00A53F56"/>
    <w:rsid w:val="00A55976"/>
    <w:rsid w:val="00A56DCB"/>
    <w:rsid w:val="00A6195D"/>
    <w:rsid w:val="00A6196C"/>
    <w:rsid w:val="00A64114"/>
    <w:rsid w:val="00A65318"/>
    <w:rsid w:val="00A66A72"/>
    <w:rsid w:val="00A71A54"/>
    <w:rsid w:val="00A804F7"/>
    <w:rsid w:val="00A823C8"/>
    <w:rsid w:val="00A82AC4"/>
    <w:rsid w:val="00A82B4A"/>
    <w:rsid w:val="00A82E4A"/>
    <w:rsid w:val="00A83442"/>
    <w:rsid w:val="00A83EDF"/>
    <w:rsid w:val="00A95BFA"/>
    <w:rsid w:val="00A97C55"/>
    <w:rsid w:val="00AA36BF"/>
    <w:rsid w:val="00AA40D2"/>
    <w:rsid w:val="00AA6E75"/>
    <w:rsid w:val="00AA6E92"/>
    <w:rsid w:val="00AB1761"/>
    <w:rsid w:val="00AB1CB3"/>
    <w:rsid w:val="00AC6603"/>
    <w:rsid w:val="00AD46F3"/>
    <w:rsid w:val="00AD6756"/>
    <w:rsid w:val="00AE2749"/>
    <w:rsid w:val="00AE3361"/>
    <w:rsid w:val="00AF042F"/>
    <w:rsid w:val="00AF274F"/>
    <w:rsid w:val="00AF4001"/>
    <w:rsid w:val="00B024A2"/>
    <w:rsid w:val="00B07A5A"/>
    <w:rsid w:val="00B11655"/>
    <w:rsid w:val="00B13900"/>
    <w:rsid w:val="00B1420C"/>
    <w:rsid w:val="00B14338"/>
    <w:rsid w:val="00B1506A"/>
    <w:rsid w:val="00B15C4B"/>
    <w:rsid w:val="00B21486"/>
    <w:rsid w:val="00B31630"/>
    <w:rsid w:val="00B32F42"/>
    <w:rsid w:val="00B3795C"/>
    <w:rsid w:val="00B414D8"/>
    <w:rsid w:val="00B41D6D"/>
    <w:rsid w:val="00B45F20"/>
    <w:rsid w:val="00B50D2A"/>
    <w:rsid w:val="00B51DDF"/>
    <w:rsid w:val="00B53DAB"/>
    <w:rsid w:val="00B56B9A"/>
    <w:rsid w:val="00B56C7E"/>
    <w:rsid w:val="00B5783A"/>
    <w:rsid w:val="00B57AA8"/>
    <w:rsid w:val="00B60531"/>
    <w:rsid w:val="00B66682"/>
    <w:rsid w:val="00B7317A"/>
    <w:rsid w:val="00B74359"/>
    <w:rsid w:val="00B8383E"/>
    <w:rsid w:val="00B86464"/>
    <w:rsid w:val="00B86A16"/>
    <w:rsid w:val="00B86CAA"/>
    <w:rsid w:val="00B876B3"/>
    <w:rsid w:val="00B9019B"/>
    <w:rsid w:val="00B916DB"/>
    <w:rsid w:val="00B94C2C"/>
    <w:rsid w:val="00B95EAC"/>
    <w:rsid w:val="00B968AE"/>
    <w:rsid w:val="00B97721"/>
    <w:rsid w:val="00BB3203"/>
    <w:rsid w:val="00BB3E38"/>
    <w:rsid w:val="00BB6CBE"/>
    <w:rsid w:val="00BC1CC4"/>
    <w:rsid w:val="00BC1E60"/>
    <w:rsid w:val="00BC5DFA"/>
    <w:rsid w:val="00BD2F98"/>
    <w:rsid w:val="00BD49C6"/>
    <w:rsid w:val="00BD6FFF"/>
    <w:rsid w:val="00BE02A5"/>
    <w:rsid w:val="00BE2577"/>
    <w:rsid w:val="00BE66AC"/>
    <w:rsid w:val="00BE6ED8"/>
    <w:rsid w:val="00BF2B90"/>
    <w:rsid w:val="00BF580C"/>
    <w:rsid w:val="00BF683C"/>
    <w:rsid w:val="00C00B6E"/>
    <w:rsid w:val="00C047D4"/>
    <w:rsid w:val="00C05B33"/>
    <w:rsid w:val="00C07239"/>
    <w:rsid w:val="00C108C6"/>
    <w:rsid w:val="00C10BAB"/>
    <w:rsid w:val="00C120F5"/>
    <w:rsid w:val="00C13CDB"/>
    <w:rsid w:val="00C1484C"/>
    <w:rsid w:val="00C15E4D"/>
    <w:rsid w:val="00C179D0"/>
    <w:rsid w:val="00C22275"/>
    <w:rsid w:val="00C22FEB"/>
    <w:rsid w:val="00C25156"/>
    <w:rsid w:val="00C252C7"/>
    <w:rsid w:val="00C26E62"/>
    <w:rsid w:val="00C30E50"/>
    <w:rsid w:val="00C3103E"/>
    <w:rsid w:val="00C3419A"/>
    <w:rsid w:val="00C34586"/>
    <w:rsid w:val="00C34D95"/>
    <w:rsid w:val="00C368BD"/>
    <w:rsid w:val="00C37229"/>
    <w:rsid w:val="00C40A1C"/>
    <w:rsid w:val="00C460BA"/>
    <w:rsid w:val="00C46611"/>
    <w:rsid w:val="00C46B09"/>
    <w:rsid w:val="00C46F22"/>
    <w:rsid w:val="00C508CA"/>
    <w:rsid w:val="00C51BF8"/>
    <w:rsid w:val="00C64CBB"/>
    <w:rsid w:val="00C67FDD"/>
    <w:rsid w:val="00C7117F"/>
    <w:rsid w:val="00C824A0"/>
    <w:rsid w:val="00C92824"/>
    <w:rsid w:val="00C95D43"/>
    <w:rsid w:val="00CA2B2C"/>
    <w:rsid w:val="00CA312D"/>
    <w:rsid w:val="00CA3591"/>
    <w:rsid w:val="00CB0641"/>
    <w:rsid w:val="00CB1363"/>
    <w:rsid w:val="00CB48AF"/>
    <w:rsid w:val="00CB544D"/>
    <w:rsid w:val="00CC0555"/>
    <w:rsid w:val="00CC1A89"/>
    <w:rsid w:val="00CC20FF"/>
    <w:rsid w:val="00CC28F7"/>
    <w:rsid w:val="00CC315E"/>
    <w:rsid w:val="00CC4C0E"/>
    <w:rsid w:val="00CC4C18"/>
    <w:rsid w:val="00CC507B"/>
    <w:rsid w:val="00CD516B"/>
    <w:rsid w:val="00CE3107"/>
    <w:rsid w:val="00CE5E0B"/>
    <w:rsid w:val="00CE7BFD"/>
    <w:rsid w:val="00CF0A83"/>
    <w:rsid w:val="00CF25EF"/>
    <w:rsid w:val="00CF29F0"/>
    <w:rsid w:val="00CF38D6"/>
    <w:rsid w:val="00CF52CC"/>
    <w:rsid w:val="00CF5F0A"/>
    <w:rsid w:val="00D01D71"/>
    <w:rsid w:val="00D01EF6"/>
    <w:rsid w:val="00D04211"/>
    <w:rsid w:val="00D06076"/>
    <w:rsid w:val="00D145B2"/>
    <w:rsid w:val="00D15D52"/>
    <w:rsid w:val="00D17810"/>
    <w:rsid w:val="00D22887"/>
    <w:rsid w:val="00D23FF9"/>
    <w:rsid w:val="00D24038"/>
    <w:rsid w:val="00D262B4"/>
    <w:rsid w:val="00D30ED0"/>
    <w:rsid w:val="00D32AF0"/>
    <w:rsid w:val="00D33EED"/>
    <w:rsid w:val="00D3462B"/>
    <w:rsid w:val="00D3581A"/>
    <w:rsid w:val="00D40AED"/>
    <w:rsid w:val="00D47715"/>
    <w:rsid w:val="00D568B0"/>
    <w:rsid w:val="00D63877"/>
    <w:rsid w:val="00D654E8"/>
    <w:rsid w:val="00D70911"/>
    <w:rsid w:val="00D7431C"/>
    <w:rsid w:val="00D748A1"/>
    <w:rsid w:val="00D74F74"/>
    <w:rsid w:val="00D75270"/>
    <w:rsid w:val="00D75837"/>
    <w:rsid w:val="00D77064"/>
    <w:rsid w:val="00D800C4"/>
    <w:rsid w:val="00D80A04"/>
    <w:rsid w:val="00D827A7"/>
    <w:rsid w:val="00D83D94"/>
    <w:rsid w:val="00D865A8"/>
    <w:rsid w:val="00D93C2E"/>
    <w:rsid w:val="00D94923"/>
    <w:rsid w:val="00D97413"/>
    <w:rsid w:val="00D97A63"/>
    <w:rsid w:val="00DA03BA"/>
    <w:rsid w:val="00DA2623"/>
    <w:rsid w:val="00DA4F97"/>
    <w:rsid w:val="00DB0EA0"/>
    <w:rsid w:val="00DB1EBD"/>
    <w:rsid w:val="00DC28D8"/>
    <w:rsid w:val="00DC7F28"/>
    <w:rsid w:val="00DD017E"/>
    <w:rsid w:val="00DD0A7A"/>
    <w:rsid w:val="00DD2DE2"/>
    <w:rsid w:val="00DD330A"/>
    <w:rsid w:val="00DD3910"/>
    <w:rsid w:val="00DD3C93"/>
    <w:rsid w:val="00DE1EEA"/>
    <w:rsid w:val="00DE25D8"/>
    <w:rsid w:val="00DE402A"/>
    <w:rsid w:val="00DE550B"/>
    <w:rsid w:val="00DE6595"/>
    <w:rsid w:val="00DE6C9C"/>
    <w:rsid w:val="00DE7E77"/>
    <w:rsid w:val="00DF7395"/>
    <w:rsid w:val="00E00995"/>
    <w:rsid w:val="00E00FFA"/>
    <w:rsid w:val="00E055E2"/>
    <w:rsid w:val="00E0714A"/>
    <w:rsid w:val="00E07A56"/>
    <w:rsid w:val="00E11280"/>
    <w:rsid w:val="00E124BD"/>
    <w:rsid w:val="00E15410"/>
    <w:rsid w:val="00E15428"/>
    <w:rsid w:val="00E23CD2"/>
    <w:rsid w:val="00E2457E"/>
    <w:rsid w:val="00E2599F"/>
    <w:rsid w:val="00E27565"/>
    <w:rsid w:val="00E27C6E"/>
    <w:rsid w:val="00E40211"/>
    <w:rsid w:val="00E41546"/>
    <w:rsid w:val="00E41D63"/>
    <w:rsid w:val="00E4267C"/>
    <w:rsid w:val="00E429E9"/>
    <w:rsid w:val="00E47246"/>
    <w:rsid w:val="00E5094D"/>
    <w:rsid w:val="00E51148"/>
    <w:rsid w:val="00E512FC"/>
    <w:rsid w:val="00E541D0"/>
    <w:rsid w:val="00E5510F"/>
    <w:rsid w:val="00E55702"/>
    <w:rsid w:val="00E55705"/>
    <w:rsid w:val="00E55A38"/>
    <w:rsid w:val="00E718CF"/>
    <w:rsid w:val="00E74B9E"/>
    <w:rsid w:val="00E905A3"/>
    <w:rsid w:val="00E920B5"/>
    <w:rsid w:val="00E9752D"/>
    <w:rsid w:val="00EA1EDE"/>
    <w:rsid w:val="00EA4F9D"/>
    <w:rsid w:val="00EA61D4"/>
    <w:rsid w:val="00EB2E2C"/>
    <w:rsid w:val="00EB58A9"/>
    <w:rsid w:val="00EC0AE7"/>
    <w:rsid w:val="00EC2860"/>
    <w:rsid w:val="00ED0B35"/>
    <w:rsid w:val="00ED1B62"/>
    <w:rsid w:val="00ED3FB6"/>
    <w:rsid w:val="00ED7D0A"/>
    <w:rsid w:val="00EE14E1"/>
    <w:rsid w:val="00EE7FCF"/>
    <w:rsid w:val="00EF32C2"/>
    <w:rsid w:val="00EF5511"/>
    <w:rsid w:val="00EF6A4D"/>
    <w:rsid w:val="00EF79DE"/>
    <w:rsid w:val="00F07CE3"/>
    <w:rsid w:val="00F10B66"/>
    <w:rsid w:val="00F10C7A"/>
    <w:rsid w:val="00F22EB2"/>
    <w:rsid w:val="00F25C01"/>
    <w:rsid w:val="00F25EB4"/>
    <w:rsid w:val="00F30BC8"/>
    <w:rsid w:val="00F3669E"/>
    <w:rsid w:val="00F36B63"/>
    <w:rsid w:val="00F4051C"/>
    <w:rsid w:val="00F415A3"/>
    <w:rsid w:val="00F41FC2"/>
    <w:rsid w:val="00F42505"/>
    <w:rsid w:val="00F50EA9"/>
    <w:rsid w:val="00F52A8A"/>
    <w:rsid w:val="00F54F95"/>
    <w:rsid w:val="00F55C6D"/>
    <w:rsid w:val="00F60046"/>
    <w:rsid w:val="00F61383"/>
    <w:rsid w:val="00F61F89"/>
    <w:rsid w:val="00F6332D"/>
    <w:rsid w:val="00F65761"/>
    <w:rsid w:val="00F65790"/>
    <w:rsid w:val="00F725AA"/>
    <w:rsid w:val="00F72B94"/>
    <w:rsid w:val="00F74A97"/>
    <w:rsid w:val="00F74EB6"/>
    <w:rsid w:val="00F76DB6"/>
    <w:rsid w:val="00F81D0E"/>
    <w:rsid w:val="00F83BA1"/>
    <w:rsid w:val="00F913BF"/>
    <w:rsid w:val="00F92338"/>
    <w:rsid w:val="00F9401E"/>
    <w:rsid w:val="00F9732B"/>
    <w:rsid w:val="00FA4F26"/>
    <w:rsid w:val="00FA6D31"/>
    <w:rsid w:val="00FB4691"/>
    <w:rsid w:val="00FC3AC7"/>
    <w:rsid w:val="00FC566E"/>
    <w:rsid w:val="00FC62E0"/>
    <w:rsid w:val="00FC70CB"/>
    <w:rsid w:val="00FD05F2"/>
    <w:rsid w:val="00FD10B1"/>
    <w:rsid w:val="00FE0D30"/>
    <w:rsid w:val="00FE3F8F"/>
    <w:rsid w:val="00FF4847"/>
    <w:rsid w:val="00FF5D0E"/>
    <w:rsid w:val="00FF76CA"/>
    <w:rsid w:val="00FF7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1042">
      <o:colormenu v:ext="edit" fillcolor="none [3212]"/>
    </o:shapedefaults>
    <o:shapelayout v:ext="edit">
      <o:idmap v:ext="edit" data="1"/>
      <o:rules v:ext="edit">
        <o:r id="V:Rule2" type="connector" idref="#_x0000_s104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5CD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01CCE"/>
    <w:rPr>
      <w:color w:val="0000FF"/>
      <w:u w:val="single"/>
    </w:rPr>
  </w:style>
  <w:style w:type="table" w:styleId="TableGrid">
    <w:name w:val="Table Grid"/>
    <w:basedOn w:val="TableNormal"/>
    <w:rsid w:val="00B21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C28D8"/>
    <w:pPr>
      <w:tabs>
        <w:tab w:val="center" w:pos="4320"/>
        <w:tab w:val="right" w:pos="8640"/>
      </w:tabs>
    </w:pPr>
  </w:style>
  <w:style w:type="paragraph" w:styleId="Footer">
    <w:name w:val="footer"/>
    <w:basedOn w:val="Normal"/>
    <w:rsid w:val="00DC28D8"/>
    <w:pPr>
      <w:tabs>
        <w:tab w:val="center" w:pos="4320"/>
        <w:tab w:val="right" w:pos="8640"/>
      </w:tabs>
    </w:pPr>
  </w:style>
  <w:style w:type="paragraph" w:styleId="BalloonText">
    <w:name w:val="Balloon Text"/>
    <w:basedOn w:val="Normal"/>
    <w:semiHidden/>
    <w:rsid w:val="00DC28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5CD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01CCE"/>
    <w:rPr>
      <w:color w:val="0000FF"/>
      <w:u w:val="single"/>
    </w:rPr>
  </w:style>
  <w:style w:type="table" w:styleId="TableGrid">
    <w:name w:val="Table Grid"/>
    <w:basedOn w:val="TableNormal"/>
    <w:rsid w:val="00B21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C28D8"/>
    <w:pPr>
      <w:tabs>
        <w:tab w:val="center" w:pos="4320"/>
        <w:tab w:val="right" w:pos="8640"/>
      </w:tabs>
    </w:pPr>
  </w:style>
  <w:style w:type="paragraph" w:styleId="Footer">
    <w:name w:val="footer"/>
    <w:basedOn w:val="Normal"/>
    <w:rsid w:val="00DC28D8"/>
    <w:pPr>
      <w:tabs>
        <w:tab w:val="center" w:pos="4320"/>
        <w:tab w:val="right" w:pos="8640"/>
      </w:tabs>
    </w:pPr>
  </w:style>
  <w:style w:type="paragraph" w:styleId="BalloonText">
    <w:name w:val="Balloon Text"/>
    <w:basedOn w:val="Normal"/>
    <w:semiHidden/>
    <w:rsid w:val="00DC28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454</Words>
  <Characters>2741</Characters>
  <Application>Microsoft Office Word</Application>
  <DocSecurity>4</DocSecurity>
  <Lines>101</Lines>
  <Paragraphs>91</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LynnMarie Chowdhury</dc:creator>
  <cp:lastModifiedBy>nwtech</cp:lastModifiedBy>
  <cp:revision>2</cp:revision>
  <cp:lastPrinted>2014-10-02T16:59:00Z</cp:lastPrinted>
  <dcterms:created xsi:type="dcterms:W3CDTF">2014-10-03T18:02:00Z</dcterms:created>
  <dcterms:modified xsi:type="dcterms:W3CDTF">2014-10-03T18:02:00Z</dcterms:modified>
</cp:coreProperties>
</file>