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2" w:type="dxa"/>
        <w:tblInd w:w="45" w:type="dxa"/>
        <w:tblLayout w:type="fixed"/>
        <w:tblCellMar>
          <w:left w:w="10" w:type="dxa"/>
          <w:right w:w="10" w:type="dxa"/>
        </w:tblCellMar>
        <w:tblLook w:val="0000" w:firstRow="0" w:lastRow="0" w:firstColumn="0" w:lastColumn="0" w:noHBand="0" w:noVBand="0"/>
      </w:tblPr>
      <w:tblGrid>
        <w:gridCol w:w="4986"/>
        <w:gridCol w:w="4986"/>
      </w:tblGrid>
      <w:tr w:rsidR="00566A53">
        <w:tc>
          <w:tcPr>
            <w:tcW w:w="4986" w:type="dxa"/>
            <w:shd w:val="clear" w:color="auto" w:fill="auto"/>
            <w:tcMar>
              <w:top w:w="55" w:type="dxa"/>
              <w:left w:w="55" w:type="dxa"/>
              <w:bottom w:w="55" w:type="dxa"/>
              <w:right w:w="55" w:type="dxa"/>
            </w:tcMar>
          </w:tcPr>
          <w:p w:rsidR="00566A53" w:rsidRDefault="00EC7C06" w:rsidP="006F177E">
            <w:pPr>
              <w:pStyle w:val="Heading1"/>
            </w:pPr>
            <w:r>
              <w:t xml:space="preserve">Faculty Council </w:t>
            </w:r>
            <w:r w:rsidR="006F177E">
              <w:t>Minutes</w:t>
            </w:r>
          </w:p>
        </w:tc>
        <w:tc>
          <w:tcPr>
            <w:tcW w:w="4986" w:type="dxa"/>
            <w:shd w:val="clear" w:color="auto" w:fill="auto"/>
            <w:tcMar>
              <w:top w:w="55" w:type="dxa"/>
              <w:left w:w="55" w:type="dxa"/>
              <w:bottom w:w="55" w:type="dxa"/>
              <w:right w:w="55" w:type="dxa"/>
            </w:tcMar>
          </w:tcPr>
          <w:p w:rsidR="00566A53" w:rsidRDefault="00C64099">
            <w:pPr>
              <w:pStyle w:val="TableContents"/>
              <w:jc w:val="right"/>
            </w:pPr>
            <w:r>
              <w:t>October</w:t>
            </w:r>
            <w:r w:rsidR="00683F00">
              <w:t xml:space="preserve"> </w:t>
            </w:r>
            <w:r>
              <w:t>24</w:t>
            </w:r>
            <w:r w:rsidR="00683F00">
              <w:t>th</w:t>
            </w:r>
            <w:r w:rsidR="00EC7C06">
              <w:t>, 201</w:t>
            </w:r>
            <w:r w:rsidR="00707D1F">
              <w:t>4</w:t>
            </w:r>
          </w:p>
          <w:p w:rsidR="00566A53" w:rsidRDefault="00EC7C06">
            <w:pPr>
              <w:pStyle w:val="TableContents"/>
              <w:jc w:val="right"/>
            </w:pPr>
            <w:r>
              <w:t>3:00-4:30 PM - Boardroom</w:t>
            </w:r>
          </w:p>
        </w:tc>
      </w:tr>
    </w:tbl>
    <w:p w:rsidR="00566A53" w:rsidRPr="006F177E" w:rsidRDefault="006F177E">
      <w:pPr>
        <w:pStyle w:val="Standard"/>
        <w:rPr>
          <w:b/>
        </w:rPr>
      </w:pPr>
      <w:r w:rsidRPr="006F177E">
        <w:rPr>
          <w:b/>
        </w:rPr>
        <w:t xml:space="preserve">Attending: Shelia Broderick, Maurice </w:t>
      </w:r>
      <w:proofErr w:type="spellStart"/>
      <w:r w:rsidRPr="006F177E">
        <w:rPr>
          <w:b/>
        </w:rPr>
        <w:t>Hamington</w:t>
      </w:r>
      <w:proofErr w:type="spellEnd"/>
      <w:r w:rsidRPr="006F177E">
        <w:rPr>
          <w:b/>
        </w:rPr>
        <w:t xml:space="preserve">, Beth </w:t>
      </w:r>
      <w:proofErr w:type="spellStart"/>
      <w:r w:rsidRPr="006F177E">
        <w:rPr>
          <w:b/>
        </w:rPr>
        <w:t>Landy</w:t>
      </w:r>
      <w:proofErr w:type="spellEnd"/>
      <w:r w:rsidRPr="006F177E">
        <w:rPr>
          <w:b/>
        </w:rPr>
        <w:t xml:space="preserve">, Steve </w:t>
      </w:r>
      <w:proofErr w:type="spellStart"/>
      <w:r w:rsidRPr="006F177E">
        <w:rPr>
          <w:b/>
        </w:rPr>
        <w:t>McQuiddy</w:t>
      </w:r>
      <w:proofErr w:type="spellEnd"/>
      <w:r w:rsidRPr="006F177E">
        <w:rPr>
          <w:b/>
        </w:rPr>
        <w:t xml:space="preserve">, Brooke Taylor, Joseph Colton, Jim Salt, </w:t>
      </w:r>
      <w:proofErr w:type="spellStart"/>
      <w:r w:rsidRPr="006F177E">
        <w:rPr>
          <w:b/>
        </w:rPr>
        <w:t>Hyla</w:t>
      </w:r>
      <w:proofErr w:type="spellEnd"/>
      <w:r w:rsidRPr="006F177E">
        <w:rPr>
          <w:b/>
        </w:rPr>
        <w:t xml:space="preserve"> Rosenberg, Phil Moore, Brian Nichols, Lee </w:t>
      </w:r>
      <w:proofErr w:type="spellStart"/>
      <w:r w:rsidRPr="006F177E">
        <w:rPr>
          <w:b/>
        </w:rPr>
        <w:t>Imonen</w:t>
      </w:r>
      <w:proofErr w:type="spellEnd"/>
      <w:r w:rsidRPr="006F177E">
        <w:rPr>
          <w:b/>
        </w:rPr>
        <w:t xml:space="preserve">, Russell </w:t>
      </w:r>
      <w:proofErr w:type="spellStart"/>
      <w:r w:rsidRPr="006F177E">
        <w:rPr>
          <w:b/>
        </w:rPr>
        <w:t>Shitabata</w:t>
      </w:r>
      <w:proofErr w:type="spellEnd"/>
    </w:p>
    <w:p w:rsidR="00566A53" w:rsidRDefault="00EC7C06">
      <w:pPr>
        <w:pStyle w:val="Heading2"/>
      </w:pPr>
      <w:r>
        <w:t>Opening</w:t>
      </w:r>
    </w:p>
    <w:p w:rsidR="00566A53" w:rsidRDefault="00EC7C06">
      <w:pPr>
        <w:pStyle w:val="Standard"/>
        <w:rPr>
          <w:b/>
          <w:bCs/>
        </w:rPr>
      </w:pPr>
      <w:r>
        <w:rPr>
          <w:b/>
          <w:bCs/>
        </w:rPr>
        <w:t>Co-Chair Business (</w:t>
      </w:r>
      <w:r w:rsidR="00EC437E">
        <w:rPr>
          <w:b/>
          <w:bCs/>
        </w:rPr>
        <w:t>10</w:t>
      </w:r>
      <w:r>
        <w:rPr>
          <w:b/>
          <w:bCs/>
        </w:rPr>
        <w:t xml:space="preserve"> min)</w:t>
      </w:r>
    </w:p>
    <w:p w:rsidR="00C64099" w:rsidRDefault="003C208F" w:rsidP="00C64099">
      <w:pPr>
        <w:pStyle w:val="Standard"/>
      </w:pPr>
      <w:r>
        <w:t>- Approval of the minutes</w:t>
      </w:r>
      <w:r w:rsidR="006F177E">
        <w:t xml:space="preserve">: </w:t>
      </w:r>
      <w:r w:rsidR="006F177E" w:rsidRPr="006F177E">
        <w:rPr>
          <w:b/>
        </w:rPr>
        <w:t>we didn’t do this for the October 10</w:t>
      </w:r>
      <w:r w:rsidR="006F177E" w:rsidRPr="006F177E">
        <w:rPr>
          <w:b/>
          <w:vertAlign w:val="superscript"/>
        </w:rPr>
        <w:t>th</w:t>
      </w:r>
      <w:r w:rsidR="006F177E" w:rsidRPr="006F177E">
        <w:rPr>
          <w:b/>
        </w:rPr>
        <w:t xml:space="preserve"> meeting</w:t>
      </w:r>
    </w:p>
    <w:p w:rsidR="00C64099" w:rsidRPr="006F177E" w:rsidRDefault="00C64099" w:rsidP="00C64099">
      <w:pPr>
        <w:pStyle w:val="Standard"/>
        <w:rPr>
          <w:rFonts w:cs="Times New Roman"/>
          <w:b/>
        </w:rPr>
      </w:pPr>
      <w:r>
        <w:rPr>
          <w:rFonts w:cs="Times New Roman"/>
        </w:rPr>
        <w:t xml:space="preserve">- </w:t>
      </w:r>
      <w:r w:rsidRPr="00C64099">
        <w:rPr>
          <w:rFonts w:cs="Times New Roman"/>
        </w:rPr>
        <w:t>Faculty openings on Councils</w:t>
      </w:r>
      <w:r w:rsidR="006F177E">
        <w:rPr>
          <w:rFonts w:cs="Times New Roman"/>
        </w:rPr>
        <w:t xml:space="preserve">: </w:t>
      </w:r>
      <w:r w:rsidR="006F177E">
        <w:rPr>
          <w:rFonts w:cs="Times New Roman"/>
          <w:b/>
        </w:rPr>
        <w:t>Facilities, Student Affairs, Assessment Team, Program Review</w:t>
      </w:r>
      <w:r w:rsidR="002D618C">
        <w:rPr>
          <w:rFonts w:cs="Times New Roman"/>
          <w:b/>
        </w:rPr>
        <w:t>, Faculty Recognition Awards</w:t>
      </w:r>
      <w:bookmarkStart w:id="0" w:name="_GoBack"/>
      <w:bookmarkEnd w:id="0"/>
      <w:r w:rsidR="006F177E">
        <w:rPr>
          <w:rFonts w:cs="Times New Roman"/>
          <w:b/>
        </w:rPr>
        <w:t xml:space="preserve"> all have openings for Faculty.  Co-chairs will send a campus wide email inviting faculty to join these councils and committees. Faculty reps need to report to FC regularly (each term or yearly?)</w:t>
      </w:r>
    </w:p>
    <w:p w:rsidR="00C64099" w:rsidRDefault="00C64099">
      <w:pPr>
        <w:pStyle w:val="Standard"/>
      </w:pPr>
    </w:p>
    <w:p w:rsidR="00C05C75" w:rsidRDefault="00C05C75" w:rsidP="00C05C75">
      <w:pPr>
        <w:pStyle w:val="Heading2"/>
      </w:pPr>
      <w:r>
        <w:t xml:space="preserve">Reports </w:t>
      </w:r>
      <w:r w:rsidRPr="005829B1">
        <w:t>(</w:t>
      </w:r>
      <w:r>
        <w:rPr>
          <w:bCs w:val="0"/>
        </w:rPr>
        <w:t>20 minutes</w:t>
      </w:r>
      <w:r w:rsidRPr="005829B1">
        <w:t>)</w:t>
      </w:r>
    </w:p>
    <w:p w:rsidR="00C05C75" w:rsidRDefault="00C05C75" w:rsidP="00C05C75">
      <w:pPr>
        <w:pStyle w:val="Standard"/>
        <w:rPr>
          <w:b/>
          <w:bCs/>
        </w:rPr>
      </w:pPr>
      <w:r>
        <w:rPr>
          <w:b/>
          <w:bCs/>
        </w:rPr>
        <w:t>Division Reports (</w:t>
      </w:r>
      <w:r w:rsidRPr="005829B1">
        <w:rPr>
          <w:bCs/>
        </w:rPr>
        <w:t>Reports should be less than 3 minutes each</w:t>
      </w:r>
      <w:r>
        <w:rPr>
          <w:b/>
          <w:bCs/>
        </w:rPr>
        <w:t>)</w:t>
      </w:r>
    </w:p>
    <w:p w:rsidR="00D12272" w:rsidRDefault="00C05C75" w:rsidP="00C05C75">
      <w:pPr>
        <w:pStyle w:val="Standard"/>
      </w:pPr>
      <w:r>
        <w:rPr>
          <w:b/>
          <w:bCs/>
        </w:rPr>
        <w:t xml:space="preserve">- </w:t>
      </w:r>
      <w:r>
        <w:t>Divisions report on academic issues and events.  (Reports should be less than 3 minutes each)</w:t>
      </w:r>
    </w:p>
    <w:p w:rsidR="00B52340" w:rsidRDefault="00B52340" w:rsidP="00C05C75">
      <w:pPr>
        <w:pStyle w:val="Standard"/>
        <w:rPr>
          <w:b/>
        </w:rPr>
      </w:pPr>
      <w:r>
        <w:rPr>
          <w:b/>
        </w:rPr>
        <w:t>LLC- 30+ sections with 4 added students, it’s burdensome</w:t>
      </w:r>
    </w:p>
    <w:p w:rsidR="00B52340" w:rsidRDefault="00B52340" w:rsidP="00C05C75">
      <w:pPr>
        <w:pStyle w:val="Standard"/>
        <w:rPr>
          <w:b/>
        </w:rPr>
      </w:pPr>
      <w:r>
        <w:rPr>
          <w:b/>
        </w:rPr>
        <w:t>Social Science – no report</w:t>
      </w:r>
    </w:p>
    <w:p w:rsidR="00B52340" w:rsidRDefault="00B52340" w:rsidP="00C05C75">
      <w:pPr>
        <w:pStyle w:val="Standard"/>
        <w:rPr>
          <w:b/>
        </w:rPr>
      </w:pPr>
      <w:r>
        <w:rPr>
          <w:b/>
        </w:rPr>
        <w:t>Counseling – plan to rotate FC rep each term, going through a reorganization, faculty are teaching fewer classes, sections have been but, PT budget cut for center hours; student affairs was asked to reorganize by Executive Dean; 10-12 college success classes have been cut to two, no career and life planning classes; data support success of these offerings</w:t>
      </w:r>
    </w:p>
    <w:p w:rsidR="00B52340" w:rsidRDefault="00B52340" w:rsidP="00C05C75">
      <w:pPr>
        <w:pStyle w:val="Standard"/>
        <w:rPr>
          <w:b/>
        </w:rPr>
      </w:pPr>
      <w:r>
        <w:rPr>
          <w:b/>
        </w:rPr>
        <w:t>ALS</w:t>
      </w:r>
      <w:proofErr w:type="gramStart"/>
      <w:r>
        <w:rPr>
          <w:b/>
        </w:rPr>
        <w:t>-  with</w:t>
      </w:r>
      <w:proofErr w:type="gramEnd"/>
      <w:r>
        <w:rPr>
          <w:b/>
        </w:rPr>
        <w:t xml:space="preserve"> ESL, hiring new dean, ESL is growing, ALS is not, 8 FT faculty are now at 4</w:t>
      </w:r>
    </w:p>
    <w:p w:rsidR="00B52340" w:rsidRDefault="00B52340" w:rsidP="00C05C75">
      <w:pPr>
        <w:pStyle w:val="Standard"/>
        <w:rPr>
          <w:b/>
        </w:rPr>
      </w:pPr>
      <w:r>
        <w:rPr>
          <w:b/>
        </w:rPr>
        <w:t>Science</w:t>
      </w:r>
      <w:proofErr w:type="gramStart"/>
      <w:r>
        <w:rPr>
          <w:b/>
        </w:rPr>
        <w:t>-  we’re</w:t>
      </w:r>
      <w:proofErr w:type="gramEnd"/>
      <w:r>
        <w:rPr>
          <w:b/>
        </w:rPr>
        <w:t xml:space="preserve"> good, some classes did have students added, we’re monitoring the impact, lab classes did not have students added</w:t>
      </w:r>
    </w:p>
    <w:p w:rsidR="00B52340" w:rsidRDefault="00B52340" w:rsidP="00C05C75">
      <w:pPr>
        <w:pStyle w:val="Standard"/>
        <w:rPr>
          <w:b/>
        </w:rPr>
      </w:pPr>
      <w:r>
        <w:rPr>
          <w:b/>
        </w:rPr>
        <w:t>CIT</w:t>
      </w:r>
      <w:proofErr w:type="gramStart"/>
      <w:r>
        <w:rPr>
          <w:b/>
        </w:rPr>
        <w:t>-  cut</w:t>
      </w:r>
      <w:proofErr w:type="gramEnd"/>
      <w:r>
        <w:rPr>
          <w:b/>
        </w:rPr>
        <w:t xml:space="preserve"> classes, students are okay, cut full classes</w:t>
      </w:r>
    </w:p>
    <w:p w:rsidR="00B52340" w:rsidRDefault="00B52340" w:rsidP="00C05C75">
      <w:pPr>
        <w:pStyle w:val="Standard"/>
        <w:rPr>
          <w:b/>
        </w:rPr>
      </w:pPr>
      <w:r>
        <w:rPr>
          <w:b/>
        </w:rPr>
        <w:t>Art-  increased class size, fewer sections, seeing more students or saving $?, not known yet, budget requirement for PT is causing full classes to be cut, curricular decisions not being made by instructional levels: no faculty conversations about this for winter cuts</w:t>
      </w:r>
      <w:r w:rsidR="00CC50F7">
        <w:rPr>
          <w:b/>
        </w:rPr>
        <w:t>- this needs to be a future agenda item for FC</w:t>
      </w:r>
    </w:p>
    <w:p w:rsidR="00B52340" w:rsidRDefault="00B52340" w:rsidP="00C05C75">
      <w:pPr>
        <w:pStyle w:val="Standard"/>
        <w:rPr>
          <w:b/>
        </w:rPr>
      </w:pPr>
      <w:proofErr w:type="spellStart"/>
      <w:r>
        <w:rPr>
          <w:b/>
        </w:rPr>
        <w:t>Accreditiation</w:t>
      </w:r>
      <w:proofErr w:type="spellEnd"/>
      <w:r>
        <w:rPr>
          <w:b/>
        </w:rPr>
        <w:t>- W, R visit, report out F morning, CML 214 2:10 to 3:10 Thursday for faculty forum</w:t>
      </w:r>
    </w:p>
    <w:p w:rsidR="00B52340" w:rsidRDefault="00B52340" w:rsidP="00C05C75">
      <w:pPr>
        <w:pStyle w:val="Standard"/>
        <w:rPr>
          <w:b/>
        </w:rPr>
      </w:pPr>
      <w:r>
        <w:rPr>
          <w:b/>
        </w:rPr>
        <w:t>Math- switching placement test from in-house to commercial test</w:t>
      </w:r>
    </w:p>
    <w:p w:rsidR="00B52340" w:rsidRPr="00B52340" w:rsidRDefault="00B52340" w:rsidP="00C05C75">
      <w:pPr>
        <w:pStyle w:val="Standard"/>
        <w:rPr>
          <w:b/>
        </w:rPr>
      </w:pPr>
      <w:proofErr w:type="spellStart"/>
      <w:r>
        <w:rPr>
          <w:b/>
        </w:rPr>
        <w:t>Engligh</w:t>
      </w:r>
      <w:proofErr w:type="spellEnd"/>
      <w:r>
        <w:rPr>
          <w:b/>
        </w:rPr>
        <w:t>- 4+ students in comp classes</w:t>
      </w:r>
    </w:p>
    <w:p w:rsidR="00566A53" w:rsidRDefault="00B82F9B">
      <w:pPr>
        <w:pStyle w:val="Heading2"/>
      </w:pPr>
      <w:r>
        <w:t>Topic</w:t>
      </w:r>
    </w:p>
    <w:p w:rsidR="00683F00" w:rsidRDefault="00C64099" w:rsidP="00C64099">
      <w:pPr>
        <w:pStyle w:val="Standard"/>
        <w:numPr>
          <w:ilvl w:val="0"/>
          <w:numId w:val="2"/>
        </w:numPr>
      </w:pPr>
      <w:r>
        <w:t xml:space="preserve">No show drops </w:t>
      </w:r>
    </w:p>
    <w:p w:rsidR="00C64099" w:rsidRDefault="002D618C" w:rsidP="00C64099">
      <w:pPr>
        <w:pStyle w:val="Standard"/>
        <w:ind w:left="720"/>
        <w:rPr>
          <w:rFonts w:ascii="Segoe UI" w:hAnsi="Segoe UI" w:cs="Segoe UI"/>
          <w:sz w:val="20"/>
          <w:szCs w:val="20"/>
        </w:rPr>
      </w:pPr>
      <w:hyperlink r:id="rId9" w:history="1">
        <w:r w:rsidR="00C64099">
          <w:rPr>
            <w:rStyle w:val="Hyperlink"/>
            <w:rFonts w:ascii="Segoe UI" w:hAnsi="Segoe UI" w:cs="Segoe UI"/>
            <w:sz w:val="20"/>
            <w:szCs w:val="20"/>
          </w:rPr>
          <w:t>https://blogs.lanecc.edu/faculty-council/2014/10/10/new-language-proposal-for-first-week-attendance/</w:t>
        </w:r>
      </w:hyperlink>
    </w:p>
    <w:p w:rsidR="00C64099" w:rsidRDefault="00C64099" w:rsidP="00C64099">
      <w:pPr>
        <w:pStyle w:val="Standard"/>
        <w:rPr>
          <w:rFonts w:ascii="Segoe UI" w:hAnsi="Segoe UI" w:cs="Segoe UI"/>
          <w:sz w:val="20"/>
          <w:szCs w:val="20"/>
        </w:rPr>
      </w:pPr>
    </w:p>
    <w:p w:rsidR="00683F00" w:rsidRDefault="00C05C75" w:rsidP="00AF71ED">
      <w:pPr>
        <w:pStyle w:val="Standard"/>
        <w:numPr>
          <w:ilvl w:val="0"/>
          <w:numId w:val="2"/>
        </w:numPr>
      </w:pPr>
      <w:r>
        <w:t>Online/hybrid classes – a separate statement for no show drops or a combined statement or bulleted list?</w:t>
      </w:r>
    </w:p>
    <w:p w:rsidR="00C05C75" w:rsidRDefault="006F177E" w:rsidP="00C05C75">
      <w:pPr>
        <w:pStyle w:val="Standard"/>
        <w:ind w:left="720"/>
        <w:rPr>
          <w:b/>
        </w:rPr>
      </w:pPr>
      <w:r>
        <w:rPr>
          <w:b/>
        </w:rPr>
        <w:t>A revised statement has been posted on the blog (thank you Russell)</w:t>
      </w:r>
    </w:p>
    <w:p w:rsidR="00B52340" w:rsidRPr="00B52340" w:rsidRDefault="00B52340" w:rsidP="00B52340">
      <w:pPr>
        <w:pStyle w:val="NormalWeb"/>
        <w:spacing w:before="0" w:beforeAutospacing="0" w:after="15" w:afterAutospacing="0"/>
        <w:textAlignment w:val="baseline"/>
        <w:rPr>
          <w:b/>
          <w:color w:val="444444"/>
        </w:rPr>
      </w:pPr>
      <w:r w:rsidRPr="00B52340">
        <w:rPr>
          <w:b/>
          <w:color w:val="444444"/>
        </w:rPr>
        <w:t>Colleagues, Faculty Council continues to consider new language for first week attendance in o</w:t>
      </w:r>
      <w:r w:rsidRPr="00B52340">
        <w:rPr>
          <w:b/>
          <w:color w:val="444444"/>
        </w:rPr>
        <w:t>r</w:t>
      </w:r>
      <w:r w:rsidRPr="00B52340">
        <w:rPr>
          <w:b/>
          <w:color w:val="444444"/>
        </w:rPr>
        <w:t xml:space="preserve">der to meet both federal guidelines and recognize diverse instructional needs.  Based on feedback </w:t>
      </w:r>
      <w:r w:rsidRPr="00B52340">
        <w:rPr>
          <w:b/>
          <w:color w:val="444444"/>
        </w:rPr>
        <w:lastRenderedPageBreak/>
        <w:t>provided to the previous blog post and discussion in Faculty Council on October 24, 2014, Facu</w:t>
      </w:r>
      <w:r w:rsidRPr="00B52340">
        <w:rPr>
          <w:b/>
          <w:color w:val="444444"/>
        </w:rPr>
        <w:t>l</w:t>
      </w:r>
      <w:r w:rsidRPr="00B52340">
        <w:rPr>
          <w:b/>
          <w:color w:val="444444"/>
        </w:rPr>
        <w:t>ty Council revised the proposed language as follows.  Please review the proposed language and share your input by leaving a reply.</w:t>
      </w:r>
    </w:p>
    <w:p w:rsidR="00B52340" w:rsidRPr="00B52340" w:rsidRDefault="00B52340" w:rsidP="00B52340">
      <w:pPr>
        <w:widowControl/>
        <w:numPr>
          <w:ilvl w:val="0"/>
          <w:numId w:val="3"/>
        </w:numPr>
        <w:suppressAutoHyphens w:val="0"/>
        <w:autoSpaceDN/>
        <w:ind w:left="30"/>
        <w:rPr>
          <w:rFonts w:cs="Times New Roman"/>
          <w:b/>
          <w:color w:val="444444"/>
        </w:rPr>
      </w:pPr>
      <w:r w:rsidRPr="00B52340">
        <w:rPr>
          <w:rFonts w:cs="Times New Roman"/>
          <w:b/>
          <w:color w:val="444444"/>
        </w:rPr>
        <w:t>Students not attending the first class meeting will be dropped.  For online classes, students who do not complete the first online assignment by the stated deadline will be dropped.  Thereafter individual instructor syllabi policies apply.</w:t>
      </w:r>
    </w:p>
    <w:p w:rsidR="00B52340" w:rsidRPr="00B52340" w:rsidRDefault="00B52340" w:rsidP="00B52340">
      <w:pPr>
        <w:rPr>
          <w:rFonts w:cs="Times New Roman"/>
          <w:b/>
          <w:color w:val="444444"/>
        </w:rPr>
      </w:pPr>
      <w:r w:rsidRPr="00B52340">
        <w:rPr>
          <w:rFonts w:cs="Times New Roman"/>
          <w:b/>
          <w:color w:val="444444"/>
        </w:rPr>
        <w:t>Comments can be recorded on the blog at </w:t>
      </w:r>
      <w:hyperlink r:id="rId10" w:history="1">
        <w:r w:rsidRPr="00B52340">
          <w:rPr>
            <w:rStyle w:val="Hyperlink"/>
            <w:rFonts w:cs="Times New Roman"/>
            <w:b/>
          </w:rPr>
          <w:t>https://blogs.lanecc.edu/faculty-council/2014/10/24/revised-language-for-first-week-attendance-version-2/</w:t>
        </w:r>
      </w:hyperlink>
    </w:p>
    <w:p w:rsidR="00B52340" w:rsidRPr="006F177E" w:rsidRDefault="00B52340" w:rsidP="00C05C75">
      <w:pPr>
        <w:pStyle w:val="Standard"/>
        <w:ind w:left="720"/>
        <w:rPr>
          <w:b/>
        </w:rPr>
      </w:pPr>
    </w:p>
    <w:p w:rsidR="00C05C75" w:rsidRDefault="00C05C75" w:rsidP="00AF71ED">
      <w:pPr>
        <w:pStyle w:val="Standard"/>
        <w:numPr>
          <w:ilvl w:val="0"/>
          <w:numId w:val="2"/>
        </w:numPr>
      </w:pPr>
      <w:r>
        <w:t>Faculty Council’s role and responsibilities (Article 39 in contract) and Charter</w:t>
      </w:r>
      <w:r w:rsidR="00B52340">
        <w:t xml:space="preserve"> </w:t>
      </w:r>
      <w:r w:rsidR="00B52340">
        <w:rPr>
          <w:b/>
        </w:rPr>
        <w:t>were reviewed.  We need to review the contract and charter to find gaps between the two; we need to consider separating or clarifying bylaws and charter; charter was revised last year but needs to be revised slightly again this year, co-chairs get 0.25 FTE release for one term</w:t>
      </w:r>
    </w:p>
    <w:p w:rsidR="00683F00" w:rsidRPr="00B52340" w:rsidRDefault="00683F00" w:rsidP="00B52340">
      <w:pPr>
        <w:pStyle w:val="Standard"/>
        <w:ind w:left="360"/>
        <w:rPr>
          <w:b/>
        </w:rPr>
      </w:pPr>
    </w:p>
    <w:p w:rsidR="00707D1F" w:rsidRDefault="00707D1F" w:rsidP="009B28B3">
      <w:pPr>
        <w:pStyle w:val="Standard"/>
      </w:pPr>
    </w:p>
    <w:p w:rsidR="00C05C75" w:rsidRPr="00CC50F7" w:rsidRDefault="00C05C75" w:rsidP="00C05C75">
      <w:pPr>
        <w:pStyle w:val="Heading2"/>
        <w:rPr>
          <w:i w:val="0"/>
        </w:rPr>
      </w:pPr>
      <w:r>
        <w:t xml:space="preserve">Reports </w:t>
      </w:r>
      <w:r w:rsidRPr="005829B1">
        <w:t>(</w:t>
      </w:r>
      <w:r>
        <w:rPr>
          <w:bCs w:val="0"/>
        </w:rPr>
        <w:t>10 minutes</w:t>
      </w:r>
      <w:r w:rsidRPr="005829B1">
        <w:t>)</w:t>
      </w:r>
      <w:r w:rsidR="00CC50F7">
        <w:rPr>
          <w:i w:val="0"/>
        </w:rPr>
        <w:t xml:space="preserve"> no time</w:t>
      </w:r>
    </w:p>
    <w:p w:rsidR="00C05C75" w:rsidRDefault="00C05C75" w:rsidP="00C05C75">
      <w:pPr>
        <w:pStyle w:val="Standard"/>
        <w:rPr>
          <w:b/>
          <w:bCs/>
        </w:rPr>
      </w:pPr>
    </w:p>
    <w:p w:rsidR="00C05C75" w:rsidRDefault="00C05C75" w:rsidP="00EC437E">
      <w:pPr>
        <w:pStyle w:val="Standard"/>
        <w:rPr>
          <w:b/>
          <w:bCs/>
        </w:rPr>
      </w:pPr>
    </w:p>
    <w:p w:rsidR="00EC437E" w:rsidRDefault="00EC437E" w:rsidP="00EC437E">
      <w:pPr>
        <w:pStyle w:val="Standard"/>
        <w:rPr>
          <w:b/>
          <w:bCs/>
        </w:rPr>
      </w:pPr>
      <w:r>
        <w:rPr>
          <w:b/>
          <w:bCs/>
        </w:rPr>
        <w:t xml:space="preserve">Council, Committee, Team Reports </w:t>
      </w:r>
    </w:p>
    <w:p w:rsidR="00EC437E" w:rsidRDefault="00EC437E" w:rsidP="00EC437E">
      <w:pPr>
        <w:pStyle w:val="Standard"/>
      </w:pPr>
      <w:r>
        <w:t>- College Council, Diversity Council, Facilities Council, Learning Council, Student Affairs Council, Technology Council (if present)</w:t>
      </w:r>
    </w:p>
    <w:p w:rsidR="00EC437E" w:rsidRDefault="00EC437E" w:rsidP="00EC437E">
      <w:pPr>
        <w:pStyle w:val="Standard"/>
      </w:pPr>
      <w:r>
        <w:t>- LCCEF, ASLCC (if present)</w:t>
      </w:r>
    </w:p>
    <w:p w:rsidR="00EC437E" w:rsidRDefault="00EC437E" w:rsidP="00EC437E">
      <w:pPr>
        <w:pStyle w:val="Standard"/>
      </w:pPr>
      <w:r>
        <w:t>- Curriculum Committee, Assessment Team, ARRC (if present)</w:t>
      </w:r>
    </w:p>
    <w:p w:rsidR="00EC437E" w:rsidRDefault="00EC437E" w:rsidP="005829B1">
      <w:pPr>
        <w:pStyle w:val="Standard"/>
        <w:rPr>
          <w:b/>
          <w:bCs/>
        </w:rPr>
      </w:pPr>
    </w:p>
    <w:p w:rsidR="00566A53" w:rsidRDefault="00566A53">
      <w:pPr>
        <w:pStyle w:val="Standard"/>
      </w:pPr>
    </w:p>
    <w:p w:rsidR="0048260F" w:rsidRDefault="0048260F">
      <w:pPr>
        <w:pStyle w:val="Standard"/>
        <w:rPr>
          <w:b/>
        </w:rPr>
      </w:pPr>
      <w:r w:rsidRPr="0048260F">
        <w:rPr>
          <w:b/>
        </w:rPr>
        <w:t>LCCEA Report (5 min)</w:t>
      </w:r>
    </w:p>
    <w:p w:rsidR="00EC437E" w:rsidRPr="0048260F" w:rsidRDefault="00EC437E">
      <w:pPr>
        <w:pStyle w:val="Standard"/>
        <w:rPr>
          <w:b/>
        </w:rPr>
      </w:pPr>
    </w:p>
    <w:p w:rsidR="00566A53" w:rsidRPr="00C8392B" w:rsidRDefault="00EC7C06" w:rsidP="00C8392B">
      <w:pPr>
        <w:pStyle w:val="Standard"/>
        <w:rPr>
          <w:b/>
          <w:bCs/>
        </w:rPr>
      </w:pPr>
      <w:r>
        <w:rPr>
          <w:b/>
          <w:bCs/>
        </w:rPr>
        <w:t>ASA Reports (5 min)</w:t>
      </w:r>
    </w:p>
    <w:sectPr w:rsidR="00566A53" w:rsidRPr="00C8392B">
      <w:headerReference w:type="default" r:id="rId11"/>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D65" w:rsidRDefault="008B3D65">
      <w:r>
        <w:separator/>
      </w:r>
    </w:p>
  </w:endnote>
  <w:endnote w:type="continuationSeparator" w:id="0">
    <w:p w:rsidR="008B3D65" w:rsidRDefault="008B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D65" w:rsidRDefault="008B3D65">
      <w:r>
        <w:rPr>
          <w:color w:val="000000"/>
        </w:rPr>
        <w:separator/>
      </w:r>
    </w:p>
  </w:footnote>
  <w:footnote w:type="continuationSeparator" w:id="0">
    <w:p w:rsidR="008B3D65" w:rsidRDefault="008B3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86" w:rsidRDefault="002D61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17AAF"/>
    <w:multiLevelType w:val="multilevel"/>
    <w:tmpl w:val="CDEE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6A32D1"/>
    <w:multiLevelType w:val="hybridMultilevel"/>
    <w:tmpl w:val="BDB67C14"/>
    <w:lvl w:ilvl="0" w:tplc="DFCC323E">
      <w:numFmt w:val="bullet"/>
      <w:lvlText w:val="-"/>
      <w:lvlJc w:val="left"/>
      <w:pPr>
        <w:ind w:left="1065" w:hanging="360"/>
      </w:pPr>
      <w:rPr>
        <w:rFonts w:ascii="Times New Roman" w:eastAsia="SimSu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nsid w:val="7F361118"/>
    <w:multiLevelType w:val="hybridMultilevel"/>
    <w:tmpl w:val="6FA0AD46"/>
    <w:lvl w:ilvl="0" w:tplc="4AC84F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66A53"/>
    <w:rsid w:val="001151EC"/>
    <w:rsid w:val="001A42F3"/>
    <w:rsid w:val="002D618C"/>
    <w:rsid w:val="002E74F6"/>
    <w:rsid w:val="003C208F"/>
    <w:rsid w:val="00415042"/>
    <w:rsid w:val="0048260F"/>
    <w:rsid w:val="004F2BAE"/>
    <w:rsid w:val="00566A53"/>
    <w:rsid w:val="005829B1"/>
    <w:rsid w:val="00683F00"/>
    <w:rsid w:val="006F177E"/>
    <w:rsid w:val="00707D1F"/>
    <w:rsid w:val="00744C7D"/>
    <w:rsid w:val="00762ED0"/>
    <w:rsid w:val="007A49AF"/>
    <w:rsid w:val="008B3D65"/>
    <w:rsid w:val="009B28B3"/>
    <w:rsid w:val="00AF71ED"/>
    <w:rsid w:val="00B52340"/>
    <w:rsid w:val="00B82F9B"/>
    <w:rsid w:val="00C05C75"/>
    <w:rsid w:val="00C57357"/>
    <w:rsid w:val="00C64099"/>
    <w:rsid w:val="00C8392B"/>
    <w:rsid w:val="00CC50F7"/>
    <w:rsid w:val="00D12272"/>
    <w:rsid w:val="00EC437E"/>
    <w:rsid w:val="00EC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Heading"/>
    <w:next w:val="Textbody"/>
    <w:pPr>
      <w:outlineLvl w:val="0"/>
    </w:pPr>
    <w:rPr>
      <w:b/>
      <w:bCs/>
    </w:rPr>
  </w:style>
  <w:style w:type="paragraph" w:styleId="Heading2">
    <w:name w:val="heading 2"/>
    <w:basedOn w:val="Heading"/>
    <w:next w:val="Textbody"/>
    <w:p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Header">
    <w:name w:val="header"/>
    <w:basedOn w:val="Standard"/>
    <w:pPr>
      <w:suppressLineNumbers/>
      <w:tabs>
        <w:tab w:val="center" w:pos="4986"/>
        <w:tab w:val="right" w:pos="9972"/>
      </w:tabs>
    </w:pPr>
  </w:style>
  <w:style w:type="character" w:customStyle="1" w:styleId="BulletSymbols">
    <w:name w:val="Bullet Symbols"/>
    <w:rPr>
      <w:rFonts w:ascii="OpenSymbol" w:eastAsia="OpenSymbol" w:hAnsi="OpenSymbol" w:cs="OpenSymbol"/>
    </w:rPr>
  </w:style>
  <w:style w:type="character" w:styleId="Hyperlink">
    <w:name w:val="Hyperlink"/>
    <w:basedOn w:val="DefaultParagraphFont"/>
    <w:uiPriority w:val="99"/>
    <w:semiHidden/>
    <w:unhideWhenUsed/>
    <w:rsid w:val="00683F00"/>
    <w:rPr>
      <w:color w:val="0000FF"/>
      <w:u w:val="single"/>
    </w:rPr>
  </w:style>
  <w:style w:type="paragraph" w:styleId="NormalWeb">
    <w:name w:val="Normal (Web)"/>
    <w:basedOn w:val="Normal"/>
    <w:uiPriority w:val="99"/>
    <w:semiHidden/>
    <w:unhideWhenUsed/>
    <w:rsid w:val="00B52340"/>
    <w:pPr>
      <w:widowControl/>
      <w:suppressAutoHyphens w:val="0"/>
      <w:autoSpaceDN/>
      <w:spacing w:before="100" w:beforeAutospacing="1" w:after="100" w:afterAutospacing="1"/>
      <w:textAlignment w:val="auto"/>
    </w:pPr>
    <w:rPr>
      <w:rFonts w:eastAsia="Times New Roman" w:cs="Times New Roman"/>
      <w:kern w:val="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Heading"/>
    <w:next w:val="Textbody"/>
    <w:pPr>
      <w:outlineLvl w:val="0"/>
    </w:pPr>
    <w:rPr>
      <w:b/>
      <w:bCs/>
    </w:rPr>
  </w:style>
  <w:style w:type="paragraph" w:styleId="Heading2">
    <w:name w:val="heading 2"/>
    <w:basedOn w:val="Heading"/>
    <w:next w:val="Textbody"/>
    <w:p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Header">
    <w:name w:val="header"/>
    <w:basedOn w:val="Standard"/>
    <w:pPr>
      <w:suppressLineNumbers/>
      <w:tabs>
        <w:tab w:val="center" w:pos="4986"/>
        <w:tab w:val="right" w:pos="9972"/>
      </w:tabs>
    </w:pPr>
  </w:style>
  <w:style w:type="character" w:customStyle="1" w:styleId="BulletSymbols">
    <w:name w:val="Bullet Symbols"/>
    <w:rPr>
      <w:rFonts w:ascii="OpenSymbol" w:eastAsia="OpenSymbol" w:hAnsi="OpenSymbol" w:cs="OpenSymbol"/>
    </w:rPr>
  </w:style>
  <w:style w:type="character" w:styleId="Hyperlink">
    <w:name w:val="Hyperlink"/>
    <w:basedOn w:val="DefaultParagraphFont"/>
    <w:uiPriority w:val="99"/>
    <w:semiHidden/>
    <w:unhideWhenUsed/>
    <w:rsid w:val="00683F00"/>
    <w:rPr>
      <w:color w:val="0000FF"/>
      <w:u w:val="single"/>
    </w:rPr>
  </w:style>
  <w:style w:type="paragraph" w:styleId="NormalWeb">
    <w:name w:val="Normal (Web)"/>
    <w:basedOn w:val="Normal"/>
    <w:uiPriority w:val="99"/>
    <w:semiHidden/>
    <w:unhideWhenUsed/>
    <w:rsid w:val="00B52340"/>
    <w:pPr>
      <w:widowControl/>
      <w:suppressAutoHyphens w:val="0"/>
      <w:autoSpaceDN/>
      <w:spacing w:before="100" w:beforeAutospacing="1" w:after="100" w:afterAutospacing="1"/>
      <w:textAlignment w:val="auto"/>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44491">
      <w:bodyDiv w:val="1"/>
      <w:marLeft w:val="0"/>
      <w:marRight w:val="0"/>
      <w:marTop w:val="0"/>
      <w:marBottom w:val="0"/>
      <w:divBdr>
        <w:top w:val="none" w:sz="0" w:space="0" w:color="auto"/>
        <w:left w:val="none" w:sz="0" w:space="0" w:color="auto"/>
        <w:bottom w:val="none" w:sz="0" w:space="0" w:color="auto"/>
        <w:right w:val="none" w:sz="0" w:space="0" w:color="auto"/>
      </w:divBdr>
      <w:divsChild>
        <w:div w:id="1383360142">
          <w:marLeft w:val="0"/>
          <w:marRight w:val="0"/>
          <w:marTop w:val="0"/>
          <w:marBottom w:val="0"/>
          <w:divBdr>
            <w:top w:val="none" w:sz="0" w:space="0" w:color="auto"/>
            <w:left w:val="none" w:sz="0" w:space="0" w:color="auto"/>
            <w:bottom w:val="none" w:sz="0" w:space="0" w:color="auto"/>
            <w:right w:val="none" w:sz="0" w:space="0" w:color="auto"/>
          </w:divBdr>
          <w:divsChild>
            <w:div w:id="9142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Users\TaylorB\AppData\Local\Temp\XPgrpwise\544E34DBPODomPO410016E32651125001\Faculty%20Council%20continues%20to%20consider%20new%20language%20for%20first%20week%20attendance%20in%20order%20to%20meet%20both%20federal%20guidelines%20and%20recognize%20diverse%20instructional%20needs.%20%20Based%20on%20feedback%20provided%20to%20the%20previous%20blog%20post%20and%20discussion%20in%20Faculty%20Council%20on%20October%2024,%202014,%20Faculty%20Council%20revised%20the%20proposed%20language%20as%20follows.%20%20Please%20review%20the%20proposed%20language%20and%20share%20your%20input%20by%20leaving%20a%20reply.%20%20%20%20%20%20Students%20not%20attending%20the%20first%20class%20meeting%20will%20be%20dropped.%20%20For%20online%20classes,%20students%20who%20do%20not%20complete%20the%20first%20online%20assignment%20by%20the%20stated%20deadline%20will%20be%20dropped.%20%20Thereafter%20individual%20instructor%20syllabi%20policies%20apply.%20%20Comments%20can%20be%20recorded%20on%20the%20blog%20at%20https:\blogs.lanecc.edu\faculty-council\2014\10\24\revised-language-for-first-week-attendance-version-2\" TargetMode="External"/><Relationship Id="rId4" Type="http://schemas.microsoft.com/office/2007/relationships/stylesWithEffects" Target="stylesWithEffects.xml"/><Relationship Id="rId9" Type="http://schemas.openxmlformats.org/officeDocument/2006/relationships/hyperlink" Target="https://blogs.lanecc.edu/faculty-council/2014/10/10/new-language-proposal-for-first-week-atten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E07B6-D656-4269-95E1-A7B8967C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ShitabataR</dc:creator>
  <cp:lastModifiedBy>Science Division</cp:lastModifiedBy>
  <cp:revision>3</cp:revision>
  <cp:lastPrinted>2013-11-21T18:53:00Z</cp:lastPrinted>
  <dcterms:created xsi:type="dcterms:W3CDTF">2014-10-29T21:04:00Z</dcterms:created>
  <dcterms:modified xsi:type="dcterms:W3CDTF">2014-10-29T21:08:00Z</dcterms:modified>
</cp:coreProperties>
</file>