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38" w:rsidRDefault="00392A99" w:rsidP="000E5038">
      <w:pPr>
        <w:rPr>
          <w:sz w:val="16"/>
          <w:szCs w:val="16"/>
        </w:rPr>
      </w:pPr>
      <w:r>
        <w:rPr>
          <w:noProof/>
        </w:rPr>
        <mc:AlternateContent>
          <mc:Choice Requires="wps">
            <w:drawing>
              <wp:anchor distT="0" distB="0" distL="114300" distR="114300" simplePos="0" relativeHeight="251657728" behindDoc="0" locked="0" layoutInCell="1" allowOverlap="1">
                <wp:simplePos x="0" y="0"/>
                <wp:positionH relativeFrom="column">
                  <wp:posOffset>1752600</wp:posOffset>
                </wp:positionH>
                <wp:positionV relativeFrom="paragraph">
                  <wp:posOffset>0</wp:posOffset>
                </wp:positionV>
                <wp:extent cx="4953000" cy="8001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800100"/>
                        </a:xfrm>
                        <a:prstGeom prst="rect">
                          <a:avLst/>
                        </a:prstGeom>
                        <a:solidFill>
                          <a:srgbClr val="FFFFFF"/>
                        </a:solidFill>
                        <a:ln w="9525">
                          <a:solidFill>
                            <a:srgbClr val="000000"/>
                          </a:solidFill>
                          <a:miter lim="800000"/>
                          <a:headEnd/>
                          <a:tailEnd/>
                        </a:ln>
                      </wps:spPr>
                      <wps:txbx>
                        <w:txbxContent>
                          <w:p w:rsidR="0013411F" w:rsidRDefault="0013411F" w:rsidP="000E5038">
                            <w:pPr>
                              <w:jc w:val="center"/>
                              <w:rPr>
                                <w:b/>
                                <w:bCs/>
                                <w:sz w:val="28"/>
                                <w:szCs w:val="28"/>
                              </w:rPr>
                            </w:pPr>
                            <w:r>
                              <w:rPr>
                                <w:b/>
                                <w:bCs/>
                                <w:sz w:val="28"/>
                                <w:szCs w:val="28"/>
                              </w:rPr>
                              <w:t>NOTICE OF INTENT TO APPLY FOR NEW PROGRAM/LOCATION</w:t>
                            </w:r>
                          </w:p>
                          <w:p w:rsidR="0013411F" w:rsidRDefault="0013411F" w:rsidP="000E5038">
                            <w:pPr>
                              <w:jc w:val="center"/>
                              <w:rPr>
                                <w:sz w:val="22"/>
                                <w:szCs w:val="22"/>
                              </w:rPr>
                            </w:pPr>
                            <w:r>
                              <w:rPr>
                                <w:sz w:val="22"/>
                                <w:szCs w:val="22"/>
                              </w:rPr>
                              <w:t xml:space="preserve">(For proposed Associate of Applied Science degree </w:t>
                            </w:r>
                          </w:p>
                          <w:p w:rsidR="0013411F" w:rsidRPr="000E5038" w:rsidRDefault="0013411F" w:rsidP="000E5038">
                            <w:pPr>
                              <w:jc w:val="center"/>
                            </w:pPr>
                            <w:proofErr w:type="gramStart"/>
                            <w:r>
                              <w:rPr>
                                <w:sz w:val="22"/>
                                <w:szCs w:val="22"/>
                              </w:rPr>
                              <w:t>and</w:t>
                            </w:r>
                            <w:proofErr w:type="gramEnd"/>
                            <w:r>
                              <w:rPr>
                                <w:sz w:val="22"/>
                                <w:szCs w:val="22"/>
                              </w:rPr>
                              <w:t xml:space="preserve"> certificate of completion programs and/or new locations)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8pt;margin-top:0;width:390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">
                <v:textbox>
                  <w:txbxContent>
                    <w:p w:rsidR="0013411F" w:rsidRDefault="0013411F" w:rsidP="000E5038">
                      <w:pPr>
                        <w:jc w:val="center"/>
                        <w:rPr>
                          <w:b/>
                          <w:bCs/>
                          <w:sz w:val="28"/>
                          <w:szCs w:val="28"/>
                        </w:rPr>
                      </w:pPr>
                      <w:r>
                        <w:rPr>
                          <w:b/>
                          <w:bCs/>
                          <w:sz w:val="28"/>
                          <w:szCs w:val="28"/>
                        </w:rPr>
                        <w:t>NOTICE OF INTENT TO APPLY FOR NEW PROGRAM/LOCATION</w:t>
                      </w:r>
                    </w:p>
                    <w:p w:rsidR="0013411F" w:rsidRDefault="0013411F" w:rsidP="000E5038">
                      <w:pPr>
                        <w:jc w:val="center"/>
                        <w:rPr>
                          <w:sz w:val="22"/>
                          <w:szCs w:val="22"/>
                        </w:rPr>
                      </w:pPr>
                      <w:r>
                        <w:rPr>
                          <w:sz w:val="22"/>
                          <w:szCs w:val="22"/>
                        </w:rPr>
                        <w:t xml:space="preserve">(For proposed Associate of Applied Science degree </w:t>
                      </w:r>
                    </w:p>
                    <w:p w:rsidR="0013411F" w:rsidRPr="000E5038" w:rsidRDefault="0013411F" w:rsidP="000E5038">
                      <w:pPr>
                        <w:jc w:val="center"/>
                      </w:pPr>
                      <w:proofErr w:type="gramStart"/>
                      <w:r>
                        <w:rPr>
                          <w:sz w:val="22"/>
                          <w:szCs w:val="22"/>
                        </w:rPr>
                        <w:t>and</w:t>
                      </w:r>
                      <w:proofErr w:type="gramEnd"/>
                      <w:r>
                        <w:rPr>
                          <w:sz w:val="22"/>
                          <w:szCs w:val="22"/>
                        </w:rPr>
                        <w:t xml:space="preserve"> certificate of completion programs and/or new locations)</w:t>
                      </w:r>
                    </w:p>
                  </w:txbxContent>
                </v:textbox>
              </v:rect>
            </w:pict>
          </mc:Fallback>
        </mc:AlternateContent>
      </w:r>
      <w:r>
        <w:rPr>
          <w:noProof/>
        </w:rPr>
        <w:drawing>
          <wp:inline distT="0" distB="0" distL="0" distR="0">
            <wp:extent cx="1657350" cy="793750"/>
            <wp:effectExtent l="0" t="0" r="0" b="0"/>
            <wp:docPr id="1" name="Picture 1" descr="Community Colleges &amp; Workforce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Colleges &amp; Workforce Developm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793750"/>
                    </a:xfrm>
                    <a:prstGeom prst="rect">
                      <a:avLst/>
                    </a:prstGeom>
                    <a:noFill/>
                    <a:ln>
                      <a:noFill/>
                    </a:ln>
                  </pic:spPr>
                </pic:pic>
              </a:graphicData>
            </a:graphic>
          </wp:inline>
        </w:drawing>
      </w:r>
    </w:p>
    <w:p w:rsidR="001912D2" w:rsidRDefault="001912D2">
      <w:pPr>
        <w:rPr>
          <w:sz w:val="16"/>
          <w:szCs w:val="16"/>
        </w:rPr>
      </w:pPr>
    </w:p>
    <w:p w:rsidR="001A275E" w:rsidRPr="000E5038" w:rsidRDefault="001A275E" w:rsidP="001A275E">
      <w:pPr>
        <w:autoSpaceDE w:val="0"/>
        <w:autoSpaceDN w:val="0"/>
        <w:adjustRightInd w:val="0"/>
        <w:jc w:val="center"/>
        <w:rPr>
          <w:b/>
          <w:bCs/>
          <w:sz w:val="22"/>
          <w:szCs w:val="22"/>
        </w:rPr>
      </w:pPr>
      <w:r w:rsidRPr="000E5038">
        <w:rPr>
          <w:b/>
          <w:bCs/>
          <w:color w:val="FF0000"/>
          <w:sz w:val="22"/>
          <w:szCs w:val="22"/>
        </w:rPr>
        <w:t>Please refer to the companion “Guidelines” handout for completion of this form.</w:t>
      </w:r>
    </w:p>
    <w:p w:rsidR="00361E96" w:rsidRDefault="001A275E" w:rsidP="00361E96">
      <w:pPr>
        <w:autoSpaceDE w:val="0"/>
        <w:autoSpaceDN w:val="0"/>
        <w:adjustRightInd w:val="0"/>
        <w:jc w:val="center"/>
        <w:rPr>
          <w:b/>
          <w:bCs/>
          <w:color w:val="FF0000"/>
          <w:sz w:val="22"/>
          <w:szCs w:val="22"/>
        </w:rPr>
      </w:pPr>
      <w:r>
        <w:rPr>
          <w:b/>
          <w:bCs/>
          <w:color w:val="FF0000"/>
          <w:sz w:val="22"/>
          <w:szCs w:val="22"/>
        </w:rPr>
        <w:t>This form must</w:t>
      </w:r>
      <w:r w:rsidR="001912D2" w:rsidRPr="000E5038">
        <w:rPr>
          <w:b/>
          <w:bCs/>
          <w:color w:val="FF0000"/>
          <w:sz w:val="22"/>
          <w:szCs w:val="22"/>
        </w:rPr>
        <w:t xml:space="preserve"> be completed </w:t>
      </w:r>
      <w:r>
        <w:rPr>
          <w:b/>
          <w:bCs/>
          <w:color w:val="FF0000"/>
          <w:sz w:val="22"/>
          <w:szCs w:val="22"/>
        </w:rPr>
        <w:t>and submitted e</w:t>
      </w:r>
      <w:r w:rsidR="001912D2" w:rsidRPr="000E5038">
        <w:rPr>
          <w:b/>
          <w:bCs/>
          <w:color w:val="FF0000"/>
          <w:sz w:val="22"/>
          <w:szCs w:val="22"/>
        </w:rPr>
        <w:t>lectronically</w:t>
      </w:r>
      <w:r>
        <w:rPr>
          <w:b/>
          <w:bCs/>
          <w:color w:val="FF0000"/>
          <w:sz w:val="22"/>
          <w:szCs w:val="22"/>
        </w:rPr>
        <w:t>.  T</w:t>
      </w:r>
      <w:r w:rsidRPr="000E5038">
        <w:rPr>
          <w:b/>
          <w:bCs/>
          <w:color w:val="FF0000"/>
          <w:sz w:val="22"/>
          <w:szCs w:val="22"/>
        </w:rPr>
        <w:t>he boxes wi</w:t>
      </w:r>
      <w:r>
        <w:rPr>
          <w:b/>
          <w:bCs/>
          <w:color w:val="FF0000"/>
          <w:sz w:val="22"/>
          <w:szCs w:val="22"/>
        </w:rPr>
        <w:t>ll expand to accommodate text.  A signed version must be rece</w:t>
      </w:r>
      <w:r w:rsidR="00361E96" w:rsidRPr="00361E96">
        <w:rPr>
          <w:b/>
          <w:bCs/>
          <w:color w:val="FF0000"/>
          <w:sz w:val="22"/>
          <w:szCs w:val="22"/>
        </w:rPr>
        <w:t>ived no later than the first Friday of a month to be distributed by the second Friday of the month.</w:t>
      </w:r>
      <w:r w:rsidR="00361E96">
        <w:rPr>
          <w:b/>
          <w:bCs/>
          <w:color w:val="FF0000"/>
          <w:sz w:val="22"/>
          <w:szCs w:val="22"/>
        </w:rPr>
        <w:t xml:space="preserve">  </w:t>
      </w:r>
    </w:p>
    <w:p w:rsidR="001912D2" w:rsidRPr="000E5038" w:rsidRDefault="001912D2">
      <w:pPr>
        <w:jc w:val="center"/>
        <w:rPr>
          <w:b/>
          <w:bCs/>
          <w:sz w:val="22"/>
          <w:szCs w:val="22"/>
        </w:rPr>
      </w:pPr>
      <w:r w:rsidRPr="000E5038">
        <w:rPr>
          <w:b/>
          <w:bCs/>
          <w:sz w:val="22"/>
          <w:szCs w:val="22"/>
        </w:rPr>
        <w:t xml:space="preserve">Instructions, forms, handouts and other useful resources are located at </w:t>
      </w:r>
      <w:hyperlink r:id="rId9" w:history="1">
        <w:r w:rsidR="000E5038" w:rsidRPr="000E5038">
          <w:rPr>
            <w:rStyle w:val="Hyperlink"/>
            <w:b/>
            <w:bCs/>
            <w:sz w:val="22"/>
            <w:szCs w:val="22"/>
          </w:rPr>
          <w:t>http://www.ode.state.or.us/opportunities/grants/perkins/postsecondary/appsandwkshts.aspx</w:t>
        </w:r>
      </w:hyperlink>
    </w:p>
    <w:p w:rsidR="000E5038" w:rsidRPr="000E5038" w:rsidRDefault="000E5038">
      <w:pPr>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9700"/>
      </w:tblGrid>
      <w:tr w:rsidR="001912D2">
        <w:tc>
          <w:tcPr>
            <w:tcW w:w="13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College:</w:t>
            </w:r>
          </w:p>
          <w:p w:rsidR="001912D2" w:rsidRDefault="001912D2">
            <w:pPr>
              <w:rPr>
                <w:b/>
                <w:bCs/>
                <w:sz w:val="20"/>
                <w:szCs w:val="20"/>
              </w:rPr>
            </w:pPr>
          </w:p>
        </w:tc>
        <w:tc>
          <w:tcPr>
            <w:tcW w:w="9700" w:type="dxa"/>
            <w:tcBorders>
              <w:top w:val="single" w:sz="4" w:space="0" w:color="auto"/>
              <w:left w:val="single" w:sz="4" w:space="0" w:color="auto"/>
              <w:bottom w:val="single" w:sz="4" w:space="0" w:color="auto"/>
              <w:right w:val="single" w:sz="4" w:space="0" w:color="auto"/>
            </w:tcBorders>
          </w:tcPr>
          <w:p w:rsidR="001912D2" w:rsidRDefault="00015B02">
            <w:pPr>
              <w:rPr>
                <w:b/>
                <w:bCs/>
              </w:rPr>
            </w:pPr>
            <w:r>
              <w:rPr>
                <w:b/>
                <w:bCs/>
              </w:rPr>
              <w:t>Lane Community College</w:t>
            </w:r>
          </w:p>
        </w:tc>
      </w:tr>
      <w:tr w:rsidR="001912D2">
        <w:tc>
          <w:tcPr>
            <w:tcW w:w="13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City:</w:t>
            </w:r>
          </w:p>
          <w:p w:rsidR="001912D2" w:rsidRDefault="001912D2">
            <w:pPr>
              <w:rPr>
                <w:b/>
                <w:bCs/>
                <w:sz w:val="20"/>
                <w:szCs w:val="20"/>
              </w:rPr>
            </w:pPr>
          </w:p>
        </w:tc>
        <w:tc>
          <w:tcPr>
            <w:tcW w:w="9700" w:type="dxa"/>
            <w:tcBorders>
              <w:top w:val="single" w:sz="4" w:space="0" w:color="auto"/>
              <w:left w:val="single" w:sz="4" w:space="0" w:color="auto"/>
              <w:bottom w:val="single" w:sz="4" w:space="0" w:color="auto"/>
              <w:right w:val="single" w:sz="4" w:space="0" w:color="auto"/>
            </w:tcBorders>
          </w:tcPr>
          <w:p w:rsidR="001912D2" w:rsidRDefault="00015B02">
            <w:pPr>
              <w:rPr>
                <w:b/>
                <w:bCs/>
              </w:rPr>
            </w:pPr>
            <w:r>
              <w:rPr>
                <w:b/>
                <w:bCs/>
              </w:rPr>
              <w:t>Eugene</w:t>
            </w:r>
          </w:p>
        </w:tc>
      </w:tr>
    </w:tbl>
    <w:p w:rsidR="001912D2" w:rsidRDefault="001912D2">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8"/>
        <w:gridCol w:w="5900"/>
      </w:tblGrid>
      <w:tr w:rsidR="001912D2">
        <w:tc>
          <w:tcPr>
            <w:tcW w:w="51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If the proposed program may be offered and/or instruction delivered at locations beyond the community college district, specify those locations:</w:t>
            </w:r>
          </w:p>
        </w:tc>
        <w:tc>
          <w:tcPr>
            <w:tcW w:w="5900" w:type="dxa"/>
            <w:tcBorders>
              <w:top w:val="single" w:sz="4" w:space="0" w:color="auto"/>
              <w:left w:val="single" w:sz="4" w:space="0" w:color="auto"/>
              <w:bottom w:val="single" w:sz="4" w:space="0" w:color="auto"/>
              <w:right w:val="single" w:sz="4" w:space="0" w:color="auto"/>
            </w:tcBorders>
          </w:tcPr>
          <w:p w:rsidR="001912D2" w:rsidRDefault="001912D2"/>
        </w:tc>
      </w:tr>
    </w:tbl>
    <w:p w:rsidR="001912D2" w:rsidRDefault="001912D2">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8"/>
        <w:gridCol w:w="5900"/>
      </w:tblGrid>
      <w:tr w:rsidR="001912D2">
        <w:tc>
          <w:tcPr>
            <w:tcW w:w="51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Name of proposed program:</w:t>
            </w:r>
          </w:p>
          <w:p w:rsidR="001912D2" w:rsidRDefault="001912D2">
            <w:pPr>
              <w:rPr>
                <w:b/>
                <w:bCs/>
                <w:sz w:val="20"/>
                <w:szCs w:val="20"/>
              </w:rPr>
            </w:pPr>
          </w:p>
        </w:tc>
        <w:tc>
          <w:tcPr>
            <w:tcW w:w="5900" w:type="dxa"/>
            <w:tcBorders>
              <w:top w:val="single" w:sz="4" w:space="0" w:color="auto"/>
              <w:left w:val="single" w:sz="4" w:space="0" w:color="auto"/>
              <w:bottom w:val="single" w:sz="4" w:space="0" w:color="auto"/>
              <w:right w:val="single" w:sz="4" w:space="0" w:color="auto"/>
            </w:tcBorders>
          </w:tcPr>
          <w:p w:rsidR="001912D2" w:rsidRPr="00E70CD0" w:rsidRDefault="002F31D8" w:rsidP="00BD18F2">
            <w:pPr>
              <w:rPr>
                <w:b/>
                <w:bCs/>
                <w:highlight w:val="yellow"/>
              </w:rPr>
            </w:pPr>
            <w:r w:rsidRPr="00F1466F">
              <w:rPr>
                <w:b/>
                <w:bCs/>
              </w:rPr>
              <w:t>Public Health Education and Promotion</w:t>
            </w:r>
            <w:r w:rsidR="00BD18F2" w:rsidRPr="00F1466F">
              <w:rPr>
                <w:b/>
                <w:bCs/>
              </w:rPr>
              <w:t xml:space="preserve"> Specialist</w:t>
            </w:r>
          </w:p>
        </w:tc>
      </w:tr>
      <w:tr w:rsidR="001912D2">
        <w:tc>
          <w:tcPr>
            <w:tcW w:w="51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sz w:val="20"/>
                <w:szCs w:val="20"/>
              </w:rPr>
            </w:pPr>
            <w:r>
              <w:rPr>
                <w:b/>
                <w:bCs/>
              </w:rPr>
              <w:t>Credential(s) or form(s) of recognition proposed:</w:t>
            </w:r>
          </w:p>
        </w:tc>
        <w:tc>
          <w:tcPr>
            <w:tcW w:w="5900" w:type="dxa"/>
            <w:tcBorders>
              <w:top w:val="single" w:sz="4" w:space="0" w:color="auto"/>
              <w:left w:val="single" w:sz="4" w:space="0" w:color="auto"/>
              <w:bottom w:val="single" w:sz="4" w:space="0" w:color="auto"/>
              <w:right w:val="single" w:sz="4" w:space="0" w:color="auto"/>
            </w:tcBorders>
          </w:tcPr>
          <w:p w:rsidR="0013411F" w:rsidRDefault="0013411F">
            <w:r>
              <w:tab/>
            </w:r>
            <w:r>
              <w:tab/>
            </w:r>
            <w:r>
              <w:tab/>
            </w:r>
          </w:p>
          <w:p w:rsidR="000337A7" w:rsidRDefault="000337A7">
            <w:pPr>
              <w:rPr>
                <w:b/>
              </w:rPr>
            </w:pPr>
            <w:r w:rsidRPr="000337A7">
              <w:rPr>
                <w:b/>
              </w:rPr>
              <w:t>Associate of Applied Science</w:t>
            </w:r>
            <w:r w:rsidR="00015B02" w:rsidRPr="000337A7">
              <w:rPr>
                <w:b/>
              </w:rPr>
              <w:tab/>
            </w:r>
            <w:r w:rsidR="0013411F" w:rsidRPr="000337A7">
              <w:rPr>
                <w:b/>
              </w:rPr>
              <w:t xml:space="preserve"> </w:t>
            </w:r>
          </w:p>
          <w:p w:rsidR="001912D2" w:rsidRPr="000337A7" w:rsidRDefault="0013411F">
            <w:pPr>
              <w:rPr>
                <w:b/>
              </w:rPr>
            </w:pPr>
            <w:r w:rsidRPr="000337A7">
              <w:rPr>
                <w:b/>
              </w:rPr>
              <w:t xml:space="preserve"> </w:t>
            </w:r>
            <w:r w:rsidRPr="000337A7">
              <w:rPr>
                <w:b/>
              </w:rPr>
              <w:fldChar w:fldCharType="begin">
                <w:ffData>
                  <w:name w:val="Check1"/>
                  <w:enabled/>
                  <w:calcOnExit w:val="0"/>
                  <w:checkBox>
                    <w:sizeAuto/>
                    <w:default w:val="0"/>
                  </w:checkBox>
                </w:ffData>
              </w:fldChar>
            </w:r>
            <w:bookmarkStart w:id="0" w:name="Check1"/>
            <w:r w:rsidRPr="000337A7">
              <w:rPr>
                <w:b/>
              </w:rPr>
              <w:instrText xml:space="preserve"> FORMCHECKBOX </w:instrText>
            </w:r>
            <w:r w:rsidR="00D52426">
              <w:rPr>
                <w:b/>
              </w:rPr>
            </w:r>
            <w:r w:rsidR="00D52426">
              <w:rPr>
                <w:b/>
              </w:rPr>
              <w:fldChar w:fldCharType="separate"/>
            </w:r>
            <w:r w:rsidRPr="000337A7">
              <w:rPr>
                <w:b/>
              </w:rPr>
              <w:fldChar w:fldCharType="end"/>
            </w:r>
            <w:bookmarkEnd w:id="0"/>
            <w:r w:rsidRPr="000337A7">
              <w:rPr>
                <w:b/>
              </w:rPr>
              <w:t xml:space="preserve"> Related Certificate</w:t>
            </w:r>
          </w:p>
        </w:tc>
      </w:tr>
    </w:tbl>
    <w:p w:rsidR="001912D2" w:rsidRDefault="001912D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880"/>
        <w:gridCol w:w="2250"/>
        <w:gridCol w:w="3610"/>
      </w:tblGrid>
      <w:tr w:rsidR="001912D2">
        <w:tc>
          <w:tcPr>
            <w:tcW w:w="226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2000 CIP code:</w:t>
            </w:r>
          </w:p>
          <w:p w:rsidR="001912D2" w:rsidRDefault="001912D2">
            <w:pPr>
              <w:rPr>
                <w:b/>
                <w:bCs/>
                <w:sz w:val="20"/>
                <w:szCs w:val="20"/>
              </w:rPr>
            </w:pPr>
          </w:p>
        </w:tc>
        <w:tc>
          <w:tcPr>
            <w:tcW w:w="2880" w:type="dxa"/>
            <w:tcBorders>
              <w:top w:val="single" w:sz="4" w:space="0" w:color="auto"/>
              <w:left w:val="single" w:sz="4" w:space="0" w:color="auto"/>
              <w:bottom w:val="single" w:sz="4" w:space="0" w:color="auto"/>
              <w:right w:val="single" w:sz="4" w:space="0" w:color="auto"/>
            </w:tcBorders>
          </w:tcPr>
          <w:p w:rsidR="001912D2" w:rsidRPr="000337A7" w:rsidRDefault="002E4977">
            <w:pPr>
              <w:rPr>
                <w:b/>
              </w:rPr>
            </w:pPr>
            <w:r>
              <w:rPr>
                <w:b/>
              </w:rPr>
              <w:t>51.00</w:t>
            </w:r>
            <w:bookmarkStart w:id="1" w:name="_GoBack"/>
            <w:r w:rsidR="002B21D9">
              <w:rPr>
                <w:b/>
              </w:rPr>
              <w:t>0</w:t>
            </w:r>
            <w:bookmarkEnd w:id="1"/>
            <w:r>
              <w:rPr>
                <w:b/>
              </w:rPr>
              <w:t>1</w:t>
            </w:r>
          </w:p>
        </w:tc>
        <w:tc>
          <w:tcPr>
            <w:tcW w:w="2250"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2000 CIP title:</w:t>
            </w:r>
          </w:p>
        </w:tc>
        <w:tc>
          <w:tcPr>
            <w:tcW w:w="3610" w:type="dxa"/>
            <w:tcBorders>
              <w:top w:val="single" w:sz="4" w:space="0" w:color="auto"/>
              <w:left w:val="single" w:sz="4" w:space="0" w:color="auto"/>
              <w:bottom w:val="single" w:sz="4" w:space="0" w:color="auto"/>
              <w:right w:val="single" w:sz="4" w:space="0" w:color="auto"/>
            </w:tcBorders>
          </w:tcPr>
          <w:p w:rsidR="001912D2" w:rsidRPr="00D54BAA" w:rsidRDefault="002E4977">
            <w:pPr>
              <w:rPr>
                <w:b/>
              </w:rPr>
            </w:pPr>
            <w:r w:rsidRPr="00D54BAA">
              <w:rPr>
                <w:b/>
              </w:rPr>
              <w:t>Health and Wellness</w:t>
            </w:r>
          </w:p>
        </w:tc>
      </w:tr>
    </w:tbl>
    <w:p w:rsidR="001912D2" w:rsidRDefault="001912D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8"/>
        <w:gridCol w:w="6808"/>
      </w:tblGrid>
      <w:tr w:rsidR="001912D2">
        <w:trPr>
          <w:gridAfter w:val="1"/>
          <w:wAfter w:w="6808" w:type="dxa"/>
        </w:trPr>
        <w:tc>
          <w:tcPr>
            <w:tcW w:w="42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2000 CIP narrative description:</w:t>
            </w:r>
          </w:p>
        </w:tc>
      </w:tr>
      <w:tr w:rsidR="001912D2">
        <w:trPr>
          <w:trHeight w:val="527"/>
        </w:trPr>
        <w:tc>
          <w:tcPr>
            <w:tcW w:w="11016" w:type="dxa"/>
            <w:gridSpan w:val="2"/>
            <w:tcBorders>
              <w:top w:val="single" w:sz="4" w:space="0" w:color="auto"/>
              <w:left w:val="single" w:sz="4" w:space="0" w:color="auto"/>
              <w:bottom w:val="single" w:sz="4" w:space="0" w:color="auto"/>
              <w:right w:val="single" w:sz="4" w:space="0" w:color="auto"/>
            </w:tcBorders>
          </w:tcPr>
          <w:p w:rsidR="001912D2" w:rsidRPr="00F1466F" w:rsidRDefault="002E4977">
            <w:r w:rsidRPr="00E70CD0">
              <w:rPr>
                <w:color w:val="000000"/>
                <w:shd w:val="clear" w:color="auto" w:fill="FFFFFF"/>
              </w:rPr>
              <w:t>A program of study that prepares individuals to assume roles as health</w:t>
            </w:r>
            <w:r w:rsidR="00BD18F2" w:rsidRPr="00E70CD0">
              <w:rPr>
                <w:color w:val="000000"/>
                <w:shd w:val="clear" w:color="auto" w:fill="FFFFFF"/>
              </w:rPr>
              <w:t xml:space="preserve"> promotion and </w:t>
            </w:r>
            <w:r w:rsidRPr="00E70CD0">
              <w:rPr>
                <w:color w:val="000000"/>
                <w:shd w:val="clear" w:color="auto" w:fill="FFFFFF"/>
              </w:rPr>
              <w:t xml:space="preserve">wellness professionals in private business and industry, community organizations, and health care settings. Includes instruction in personal health, community health and welfare, nutrition, epidemiology, disease prevention, </w:t>
            </w:r>
            <w:r w:rsidR="00EB2C80" w:rsidRPr="00E70CD0">
              <w:rPr>
                <w:color w:val="000000"/>
                <w:shd w:val="clear" w:color="auto" w:fill="FFFFFF"/>
              </w:rPr>
              <w:t>mental health</w:t>
            </w:r>
            <w:r w:rsidRPr="00E70CD0">
              <w:rPr>
                <w:color w:val="000000"/>
                <w:shd w:val="clear" w:color="auto" w:fill="FFFFFF"/>
              </w:rPr>
              <w:t xml:space="preserve">, </w:t>
            </w:r>
            <w:r w:rsidR="00EB2C80" w:rsidRPr="00E70CD0">
              <w:rPr>
                <w:color w:val="000000"/>
                <w:shd w:val="clear" w:color="auto" w:fill="FFFFFF"/>
              </w:rPr>
              <w:t xml:space="preserve">fitness </w:t>
            </w:r>
            <w:r w:rsidRPr="00E70CD0">
              <w:rPr>
                <w:color w:val="000000"/>
                <w:shd w:val="clear" w:color="auto" w:fill="FFFFFF"/>
              </w:rPr>
              <w:t>and health behaviors.</w:t>
            </w:r>
          </w:p>
          <w:p w:rsidR="001912D2" w:rsidRPr="00F1466F" w:rsidRDefault="001912D2"/>
          <w:p w:rsidR="001912D2" w:rsidRDefault="001912D2"/>
        </w:tc>
      </w:tr>
    </w:tbl>
    <w:p w:rsidR="001912D2" w:rsidRDefault="001912D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8"/>
        <w:gridCol w:w="6808"/>
      </w:tblGrid>
      <w:tr w:rsidR="001912D2">
        <w:trPr>
          <w:gridAfter w:val="1"/>
          <w:wAfter w:w="6808" w:type="dxa"/>
        </w:trPr>
        <w:tc>
          <w:tcPr>
            <w:tcW w:w="42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College’s description of proposed program:</w:t>
            </w:r>
          </w:p>
        </w:tc>
      </w:tr>
      <w:tr w:rsidR="001912D2">
        <w:tc>
          <w:tcPr>
            <w:tcW w:w="11016" w:type="dxa"/>
            <w:gridSpan w:val="2"/>
            <w:tcBorders>
              <w:top w:val="single" w:sz="4" w:space="0" w:color="auto"/>
              <w:left w:val="single" w:sz="4" w:space="0" w:color="auto"/>
              <w:bottom w:val="single" w:sz="4" w:space="0" w:color="auto"/>
              <w:right w:val="single" w:sz="4" w:space="0" w:color="auto"/>
            </w:tcBorders>
          </w:tcPr>
          <w:p w:rsidR="001912D2" w:rsidRDefault="000D2F5A">
            <w:r>
              <w:t>Students in this program will be trained to become an agent for positive health</w:t>
            </w:r>
            <w:r w:rsidR="006D27A5">
              <w:t xml:space="preserve"> behavior</w:t>
            </w:r>
            <w:r>
              <w:t xml:space="preserve"> c</w:t>
            </w:r>
            <w:r w:rsidR="00E038BF">
              <w:t xml:space="preserve">hange in </w:t>
            </w:r>
            <w:r w:rsidR="00D54BAA">
              <w:t>the</w:t>
            </w:r>
            <w:r w:rsidR="00E038BF">
              <w:t xml:space="preserve"> community. This program will provide students with</w:t>
            </w:r>
            <w:r>
              <w:t xml:space="preserve"> experiences, </w:t>
            </w:r>
            <w:r w:rsidR="00E038BF">
              <w:t>knowledge and</w:t>
            </w:r>
            <w:r>
              <w:t xml:space="preserve"> </w:t>
            </w:r>
            <w:r w:rsidR="00E038BF">
              <w:t>strategies to utilize and apply the</w:t>
            </w:r>
            <w:r>
              <w:t xml:space="preserve"> skills</w:t>
            </w:r>
            <w:r w:rsidR="00E038BF">
              <w:t xml:space="preserve"> needed to improve </w:t>
            </w:r>
            <w:r>
              <w:t xml:space="preserve">personal and community </w:t>
            </w:r>
            <w:r w:rsidR="00E038BF">
              <w:t>health</w:t>
            </w:r>
            <w:r>
              <w:t xml:space="preserve"> </w:t>
            </w:r>
            <w:r w:rsidRPr="00E70CD0">
              <w:t>promotion</w:t>
            </w:r>
            <w:r w:rsidR="00D54BAA">
              <w:t xml:space="preserve"> outcomes</w:t>
            </w:r>
            <w:r w:rsidR="00E038BF">
              <w:t>.</w:t>
            </w:r>
            <w:r w:rsidR="00EB2C80">
              <w:t xml:space="preserve">  The core classes in this program will focus on the scientific dimensions within the academic field</w:t>
            </w:r>
            <w:r w:rsidR="00D54BAA">
              <w:t>s</w:t>
            </w:r>
            <w:r w:rsidR="00EB2C80">
              <w:t xml:space="preserve"> of Health Education</w:t>
            </w:r>
            <w:r w:rsidR="00D54BAA">
              <w:t>/Promotion and Public Health</w:t>
            </w:r>
            <w:r w:rsidR="00D01E44">
              <w:t xml:space="preserve"> </w:t>
            </w:r>
            <w:r w:rsidR="00EB2C80">
              <w:t xml:space="preserve">which include the exploration of physical, social, emotional, mental, psychological, occupational and environmental aspects of </w:t>
            </w:r>
            <w:r w:rsidR="00D54BAA">
              <w:t>both personal and community</w:t>
            </w:r>
            <w:r w:rsidR="00EB2C80">
              <w:t xml:space="preserve"> health and well</w:t>
            </w:r>
            <w:r w:rsidR="00D54BAA">
              <w:t>-</w:t>
            </w:r>
            <w:r w:rsidR="00EB2C80">
              <w:t xml:space="preserve">being. </w:t>
            </w:r>
            <w:r w:rsidR="00D01E44">
              <w:t xml:space="preserve"> Because of the multidisciplinary nature of this field</w:t>
            </w:r>
            <w:r w:rsidR="00D54BAA">
              <w:t>,</w:t>
            </w:r>
            <w:r w:rsidR="00D01E44">
              <w:t xml:space="preserve"> students will also take a wide variety of classes from the social science, biological science, psychological science and human services academic areas. </w:t>
            </w:r>
          </w:p>
          <w:p w:rsidR="006D0A4A" w:rsidRDefault="006D0A4A"/>
          <w:p w:rsidR="002B21D9" w:rsidRDefault="00D01E44">
            <w:r>
              <w:t>This program is designed to prepare students to enter the private and public workforce within the following fields; health education</w:t>
            </w:r>
            <w:r w:rsidR="00D54BAA">
              <w:t>/promotion</w:t>
            </w:r>
            <w:r w:rsidR="006D0A4A">
              <w:t xml:space="preserve">, wellness specialists, health </w:t>
            </w:r>
            <w:r>
              <w:t xml:space="preserve">promotion </w:t>
            </w:r>
            <w:r w:rsidR="006D0A4A">
              <w:t xml:space="preserve">advocates, </w:t>
            </w:r>
            <w:r w:rsidR="007C5EEA">
              <w:t xml:space="preserve">safety specialists, </w:t>
            </w:r>
            <w:r w:rsidR="006D0A4A">
              <w:t xml:space="preserve">research assistants, public health planners and presenters, </w:t>
            </w:r>
            <w:r>
              <w:t xml:space="preserve">disease </w:t>
            </w:r>
            <w:r w:rsidR="006D0A4A">
              <w:t xml:space="preserve">prevention </w:t>
            </w:r>
            <w:r w:rsidR="00591CA7">
              <w:t>specialist,</w:t>
            </w:r>
            <w:r w:rsidR="006D0A4A">
              <w:t xml:space="preserve"> personal health navigator/coach, retirement and home health activity coordinators, community health </w:t>
            </w:r>
            <w:r w:rsidR="006D0A4A">
              <w:lastRenderedPageBreak/>
              <w:t xml:space="preserve">advocates and workers, </w:t>
            </w:r>
            <w:r w:rsidR="007C5EEA">
              <w:t xml:space="preserve">personal health caregivers, </w:t>
            </w:r>
            <w:r w:rsidR="006D0A4A">
              <w:t xml:space="preserve">occupational </w:t>
            </w:r>
            <w:r>
              <w:t xml:space="preserve">and environmental </w:t>
            </w:r>
            <w:r w:rsidR="006D0A4A">
              <w:t>health</w:t>
            </w:r>
            <w:r>
              <w:t xml:space="preserve"> </w:t>
            </w:r>
            <w:r w:rsidR="007C5EEA">
              <w:t xml:space="preserve"> assistants, technicians and or specialists</w:t>
            </w:r>
            <w:r>
              <w:t>, social and mental health advocates, violence prevention educators and all employment areas that require the skills of individual and community health promotion and disease prevention education and advocacy.</w:t>
            </w:r>
            <w:r w:rsidR="006D0A4A">
              <w:br/>
            </w:r>
          </w:p>
          <w:p w:rsidR="006D0A4A" w:rsidRDefault="002B21D9">
            <w:r w:rsidRPr="00583DA3">
              <w:rPr>
                <w:b/>
              </w:rPr>
              <w:t>Learning Outcomes</w:t>
            </w:r>
            <w:r>
              <w:t>: The graduate will</w:t>
            </w:r>
            <w:r w:rsidR="006D0A4A">
              <w:t>:</w:t>
            </w:r>
          </w:p>
          <w:p w:rsidR="006D0A4A" w:rsidRDefault="00E92512" w:rsidP="006D0A4A">
            <w:pPr>
              <w:numPr>
                <w:ilvl w:val="0"/>
                <w:numId w:val="1"/>
              </w:numPr>
            </w:pPr>
            <w:r>
              <w:t xml:space="preserve">Demonstrate skills and abilities </w:t>
            </w:r>
            <w:r w:rsidR="007C5EEA">
              <w:t>to</w:t>
            </w:r>
            <w:r>
              <w:t xml:space="preserve"> utilize current</w:t>
            </w:r>
            <w:r w:rsidR="007C5EEA">
              <w:t xml:space="preserve"> research</w:t>
            </w:r>
            <w:r>
              <w:t xml:space="preserve">, </w:t>
            </w:r>
            <w:r w:rsidR="00D54BAA">
              <w:t>plan, develop,</w:t>
            </w:r>
            <w:r>
              <w:t xml:space="preserve"> organize </w:t>
            </w:r>
            <w:r w:rsidR="00D54BAA">
              <w:t xml:space="preserve"> and assess </w:t>
            </w:r>
            <w:r>
              <w:t>materials and presentations to appropriately</w:t>
            </w:r>
            <w:r w:rsidR="007C5EEA">
              <w:t xml:space="preserve"> communicate</w:t>
            </w:r>
            <w:r>
              <w:t xml:space="preserve"> information</w:t>
            </w:r>
            <w:r w:rsidR="007C5EEA">
              <w:t xml:space="preserve"> with individuals and the public about current</w:t>
            </w:r>
            <w:r w:rsidR="00334EB5">
              <w:t xml:space="preserve"> individual and public/community</w:t>
            </w:r>
            <w:r w:rsidR="007C5EEA">
              <w:t xml:space="preserve"> health issues including;</w:t>
            </w:r>
          </w:p>
          <w:p w:rsidR="00E47C32" w:rsidRDefault="00E47C32" w:rsidP="00E47C32">
            <w:pPr>
              <w:numPr>
                <w:ilvl w:val="1"/>
                <w:numId w:val="1"/>
              </w:numPr>
            </w:pPr>
            <w:r>
              <w:t xml:space="preserve">The </w:t>
            </w:r>
            <w:r w:rsidR="002F31D8">
              <w:t xml:space="preserve">personal and </w:t>
            </w:r>
            <w:r>
              <w:t>soci</w:t>
            </w:r>
            <w:r w:rsidR="002F31D8">
              <w:t>etal</w:t>
            </w:r>
            <w:r>
              <w:t xml:space="preserve"> determinants of health</w:t>
            </w:r>
          </w:p>
          <w:p w:rsidR="007C5EEA" w:rsidRDefault="007C5EEA" w:rsidP="007C5EEA">
            <w:pPr>
              <w:numPr>
                <w:ilvl w:val="1"/>
                <w:numId w:val="1"/>
              </w:numPr>
            </w:pPr>
            <w:r>
              <w:t>Community and interpersonal violence</w:t>
            </w:r>
          </w:p>
          <w:p w:rsidR="007C5EEA" w:rsidRDefault="007C5EEA" w:rsidP="007C5EEA">
            <w:pPr>
              <w:numPr>
                <w:ilvl w:val="1"/>
                <w:numId w:val="1"/>
              </w:numPr>
            </w:pPr>
            <w:r>
              <w:t>Personal behavior change</w:t>
            </w:r>
          </w:p>
          <w:p w:rsidR="007C5EEA" w:rsidRDefault="00E47C32" w:rsidP="007C5EEA">
            <w:pPr>
              <w:numPr>
                <w:ilvl w:val="1"/>
                <w:numId w:val="1"/>
              </w:numPr>
            </w:pPr>
            <w:r>
              <w:t>Chronic and communicable d</w:t>
            </w:r>
            <w:r w:rsidR="007C5EEA">
              <w:t>isease causation and prevention</w:t>
            </w:r>
          </w:p>
          <w:p w:rsidR="007C5EEA" w:rsidRDefault="007C5EEA" w:rsidP="007C5EEA">
            <w:pPr>
              <w:numPr>
                <w:ilvl w:val="1"/>
                <w:numId w:val="1"/>
              </w:numPr>
            </w:pPr>
            <w:r>
              <w:t>Individual and societal impacts of</w:t>
            </w:r>
            <w:r w:rsidR="00E47C32">
              <w:t xml:space="preserve"> Obesity, </w:t>
            </w:r>
            <w:r>
              <w:t>hunger and malnourishment</w:t>
            </w:r>
          </w:p>
          <w:p w:rsidR="007C5EEA" w:rsidRDefault="00140D8D" w:rsidP="007C5EEA">
            <w:pPr>
              <w:numPr>
                <w:ilvl w:val="1"/>
                <w:numId w:val="1"/>
              </w:numPr>
            </w:pPr>
            <w:r>
              <w:t>Drug a</w:t>
            </w:r>
            <w:r w:rsidR="00334EB5">
              <w:t>ddiction care and prevention</w:t>
            </w:r>
          </w:p>
          <w:p w:rsidR="00334EB5" w:rsidRDefault="00334EB5" w:rsidP="007C5EEA">
            <w:pPr>
              <w:numPr>
                <w:ilvl w:val="1"/>
                <w:numId w:val="1"/>
              </w:numPr>
            </w:pPr>
            <w:r>
              <w:t>Environmental Health issues such as air and water pollution and the connection between ecological and human health issues</w:t>
            </w:r>
          </w:p>
          <w:p w:rsidR="00334EB5" w:rsidRDefault="00334EB5" w:rsidP="007C5EEA">
            <w:pPr>
              <w:numPr>
                <w:ilvl w:val="1"/>
                <w:numId w:val="1"/>
              </w:numPr>
            </w:pPr>
            <w:r>
              <w:t>Social and cultural paradigms that can impact individual and community health equity and outcomes</w:t>
            </w:r>
          </w:p>
          <w:p w:rsidR="00E47C32" w:rsidRDefault="00E47C32" w:rsidP="007C5EEA">
            <w:pPr>
              <w:numPr>
                <w:ilvl w:val="1"/>
                <w:numId w:val="1"/>
              </w:numPr>
            </w:pPr>
            <w:r>
              <w:t>Health care access and issues</w:t>
            </w:r>
          </w:p>
          <w:p w:rsidR="00334EB5" w:rsidRDefault="00334EB5" w:rsidP="007C5EEA">
            <w:pPr>
              <w:numPr>
                <w:ilvl w:val="1"/>
                <w:numId w:val="1"/>
              </w:numPr>
            </w:pPr>
            <w:r>
              <w:t>Reproduction and sexual health including the prevention of unplanned pregnancies and sexually transmitted disease</w:t>
            </w:r>
          </w:p>
          <w:p w:rsidR="00140D8D" w:rsidRDefault="00140D8D" w:rsidP="007C5EEA">
            <w:pPr>
              <w:numPr>
                <w:ilvl w:val="1"/>
                <w:numId w:val="1"/>
              </w:numPr>
            </w:pPr>
            <w:r>
              <w:t>Emergency response and first aid</w:t>
            </w:r>
          </w:p>
          <w:p w:rsidR="00140D8D" w:rsidRDefault="00140D8D" w:rsidP="007C5EEA">
            <w:pPr>
              <w:numPr>
                <w:ilvl w:val="1"/>
                <w:numId w:val="1"/>
              </w:numPr>
            </w:pPr>
            <w:r>
              <w:t>Workplace health and safety</w:t>
            </w:r>
          </w:p>
          <w:p w:rsidR="00140D8D" w:rsidRDefault="00140D8D" w:rsidP="007C5EEA">
            <w:pPr>
              <w:numPr>
                <w:ilvl w:val="1"/>
                <w:numId w:val="1"/>
              </w:numPr>
            </w:pPr>
            <w:r>
              <w:t>Prevention and response related to global and community disasters</w:t>
            </w:r>
          </w:p>
          <w:p w:rsidR="00E92512" w:rsidRDefault="00140D8D" w:rsidP="007C5EEA">
            <w:pPr>
              <w:numPr>
                <w:ilvl w:val="1"/>
                <w:numId w:val="1"/>
              </w:numPr>
            </w:pPr>
            <w:r>
              <w:t>Fitness and physical activity</w:t>
            </w:r>
          </w:p>
          <w:p w:rsidR="000733AF" w:rsidRDefault="000733AF" w:rsidP="000733AF">
            <w:pPr>
              <w:numPr>
                <w:ilvl w:val="0"/>
                <w:numId w:val="1"/>
              </w:numPr>
            </w:pPr>
            <w:r>
              <w:t>Develop curriculum for presentations, classes, activities</w:t>
            </w:r>
            <w:r w:rsidR="00764DE1">
              <w:t>,</w:t>
            </w:r>
            <w:r w:rsidR="00F1466F">
              <w:t xml:space="preserve"> </w:t>
            </w:r>
            <w:r>
              <w:t>online courses and web content</w:t>
            </w:r>
          </w:p>
          <w:p w:rsidR="000733AF" w:rsidRDefault="000733AF" w:rsidP="000733AF">
            <w:pPr>
              <w:numPr>
                <w:ilvl w:val="0"/>
                <w:numId w:val="1"/>
              </w:numPr>
            </w:pPr>
            <w:r>
              <w:t>Conduct individual and group learning experiences</w:t>
            </w:r>
            <w:r w:rsidR="00E47C32">
              <w:t xml:space="preserve"> and activities</w:t>
            </w:r>
            <w:r>
              <w:t xml:space="preserve"> both in person and online</w:t>
            </w:r>
          </w:p>
          <w:p w:rsidR="00C56282" w:rsidRDefault="00173F4F" w:rsidP="00E92512">
            <w:pPr>
              <w:numPr>
                <w:ilvl w:val="0"/>
                <w:numId w:val="1"/>
              </w:numPr>
            </w:pPr>
            <w:r>
              <w:t xml:space="preserve">Utilize </w:t>
            </w:r>
            <w:r w:rsidR="00E92512">
              <w:t>the skills ne</w:t>
            </w:r>
            <w:r w:rsidR="00AB4B8B">
              <w:t xml:space="preserve">eded </w:t>
            </w:r>
            <w:r w:rsidR="00E92512">
              <w:t>to organize and coordinate events</w:t>
            </w:r>
            <w:r w:rsidR="00C56282">
              <w:t>, meetings, workshops, conferences and fundraising</w:t>
            </w:r>
          </w:p>
          <w:p w:rsidR="00C56282" w:rsidRDefault="00C56282" w:rsidP="00E92512">
            <w:pPr>
              <w:numPr>
                <w:ilvl w:val="0"/>
                <w:numId w:val="1"/>
              </w:numPr>
            </w:pPr>
            <w:r>
              <w:t>Demonstrate writing proficiency necessary for grant funding, legislation development, published resources for web content, policies and procedures and other materials needed.</w:t>
            </w:r>
          </w:p>
          <w:p w:rsidR="00173F4F" w:rsidRDefault="00173F4F" w:rsidP="00E92512">
            <w:pPr>
              <w:numPr>
                <w:ilvl w:val="0"/>
                <w:numId w:val="1"/>
              </w:numPr>
            </w:pPr>
            <w:r>
              <w:t>Demonstrate</w:t>
            </w:r>
            <w:r w:rsidR="00AB4B8B">
              <w:t xml:space="preserve"> computer skills with a variety of</w:t>
            </w:r>
            <w:r w:rsidR="00C56282">
              <w:t xml:space="preserve"> programs</w:t>
            </w:r>
            <w:r w:rsidR="00AB4B8B">
              <w:t xml:space="preserve"> and databases</w:t>
            </w:r>
            <w:r w:rsidR="00C56282">
              <w:t xml:space="preserve"> for re</w:t>
            </w:r>
            <w:r>
              <w:t>search, writing, web development</w:t>
            </w:r>
            <w:r w:rsidR="00AB4B8B">
              <w:t xml:space="preserve"> and organizational planning.</w:t>
            </w:r>
          </w:p>
          <w:p w:rsidR="00173F4F" w:rsidRDefault="00173F4F" w:rsidP="00E92512">
            <w:pPr>
              <w:numPr>
                <w:ilvl w:val="0"/>
                <w:numId w:val="1"/>
              </w:numPr>
            </w:pPr>
            <w:r>
              <w:t>Collect and analyze data</w:t>
            </w:r>
            <w:r w:rsidR="00110D64">
              <w:t xml:space="preserve"> including conducting field tests and interviews when needed</w:t>
            </w:r>
          </w:p>
          <w:p w:rsidR="00173F4F" w:rsidRDefault="00E47C32" w:rsidP="00E92512">
            <w:pPr>
              <w:numPr>
                <w:ilvl w:val="0"/>
                <w:numId w:val="1"/>
              </w:numPr>
            </w:pPr>
            <w:r>
              <w:t>Plan and c</w:t>
            </w:r>
            <w:r w:rsidR="00173F4F">
              <w:t>onduct</w:t>
            </w:r>
            <w:r>
              <w:t xml:space="preserve"> </w:t>
            </w:r>
            <w:r w:rsidR="00173F4F">
              <w:t>assessments</w:t>
            </w:r>
            <w:r>
              <w:t xml:space="preserve"> audits and evaluations </w:t>
            </w:r>
            <w:r w:rsidR="00AB4B8B">
              <w:t xml:space="preserve">for individuals, </w:t>
            </w:r>
            <w:r w:rsidR="00173F4F">
              <w:t>community</w:t>
            </w:r>
            <w:r w:rsidR="00AB4B8B">
              <w:t xml:space="preserve"> and </w:t>
            </w:r>
            <w:r>
              <w:t xml:space="preserve">the </w:t>
            </w:r>
            <w:r w:rsidR="00AB4B8B">
              <w:t>workplace</w:t>
            </w:r>
          </w:p>
          <w:p w:rsidR="00173F4F" w:rsidRDefault="00AB4B8B" w:rsidP="00E92512">
            <w:pPr>
              <w:numPr>
                <w:ilvl w:val="0"/>
                <w:numId w:val="1"/>
              </w:numPr>
            </w:pPr>
            <w:r>
              <w:t>Ability to integrate social marketing within materials, public speaking, planning and written materials</w:t>
            </w:r>
            <w:r w:rsidR="00173F4F">
              <w:t xml:space="preserve"> </w:t>
            </w:r>
          </w:p>
          <w:p w:rsidR="00173F4F" w:rsidRDefault="00173F4F" w:rsidP="00E92512">
            <w:pPr>
              <w:numPr>
                <w:ilvl w:val="0"/>
                <w:numId w:val="1"/>
              </w:numPr>
            </w:pPr>
            <w:r>
              <w:t>Demonstrate the ability to clearly articulate ideas, reasoning and confidence in public speaking</w:t>
            </w:r>
          </w:p>
          <w:p w:rsidR="00173F4F" w:rsidRDefault="00173F4F" w:rsidP="00E92512">
            <w:pPr>
              <w:numPr>
                <w:ilvl w:val="0"/>
                <w:numId w:val="1"/>
              </w:numPr>
            </w:pPr>
            <w:r>
              <w:t>Utilized collaborative, emotionally intelligent</w:t>
            </w:r>
            <w:r w:rsidR="00AB4B8B">
              <w:t xml:space="preserve"> and culturally competent</w:t>
            </w:r>
            <w:r>
              <w:t xml:space="preserve"> team skills in the design and implementation of health education and public health</w:t>
            </w:r>
            <w:r w:rsidR="00591CA7">
              <w:t xml:space="preserve"> classes and</w:t>
            </w:r>
            <w:r>
              <w:t xml:space="preserve"> programs</w:t>
            </w:r>
            <w:r w:rsidR="00110D64">
              <w:t xml:space="preserve"> for diverse individuals and populations</w:t>
            </w:r>
          </w:p>
          <w:p w:rsidR="00173F4F" w:rsidRDefault="00AB4B8B" w:rsidP="00E92512">
            <w:pPr>
              <w:numPr>
                <w:ilvl w:val="0"/>
                <w:numId w:val="1"/>
              </w:numPr>
            </w:pPr>
            <w:r>
              <w:t>Create and utilize appropriate communi</w:t>
            </w:r>
            <w:r w:rsidR="00591CA7">
              <w:t>ty networks and resources</w:t>
            </w:r>
            <w:r w:rsidR="00E47C32">
              <w:t xml:space="preserve"> to </w:t>
            </w:r>
            <w:r>
              <w:t xml:space="preserve">ensure that individuals and community groups have access to </w:t>
            </w:r>
            <w:r w:rsidR="00E47C32">
              <w:t>appropriate support systems</w:t>
            </w:r>
          </w:p>
          <w:p w:rsidR="00AB4B8B" w:rsidRDefault="00AB4B8B" w:rsidP="00E92512">
            <w:pPr>
              <w:numPr>
                <w:ilvl w:val="0"/>
                <w:numId w:val="1"/>
              </w:numPr>
            </w:pPr>
            <w:r>
              <w:t>Develop</w:t>
            </w:r>
            <w:r w:rsidR="00E47C32">
              <w:t xml:space="preserve"> and implement</w:t>
            </w:r>
            <w:r>
              <w:t xml:space="preserve"> policies, legislation</w:t>
            </w:r>
            <w:r w:rsidR="00E47C32">
              <w:t xml:space="preserve"> and i</w:t>
            </w:r>
            <w:r>
              <w:t>ndividual</w:t>
            </w:r>
            <w:r w:rsidR="00E47C32">
              <w:t xml:space="preserve"> behavior change agreements</w:t>
            </w:r>
            <w:r>
              <w:t xml:space="preserve"> and community</w:t>
            </w:r>
            <w:r w:rsidR="00591CA7">
              <w:t xml:space="preserve"> health action plans for</w:t>
            </w:r>
            <w:r w:rsidR="00E47C32">
              <w:t xml:space="preserve"> the</w:t>
            </w:r>
            <w:r w:rsidR="00591CA7">
              <w:t xml:space="preserve"> prevention of disease, </w:t>
            </w:r>
            <w:r w:rsidR="00E47C32">
              <w:t>accidents, injuries</w:t>
            </w:r>
            <w:r w:rsidR="00591CA7">
              <w:t xml:space="preserve"> and disasters</w:t>
            </w:r>
          </w:p>
          <w:p w:rsidR="00110D64" w:rsidRDefault="00110D64" w:rsidP="00E47C32">
            <w:pPr>
              <w:pStyle w:val="ListParagraph"/>
              <w:numPr>
                <w:ilvl w:val="0"/>
                <w:numId w:val="1"/>
              </w:numPr>
            </w:pPr>
            <w:r>
              <w:t>Develop and utilize efficient organizational processes to ensure prompt follow-up, tracking and project management</w:t>
            </w:r>
          </w:p>
          <w:p w:rsidR="00AB4B8B" w:rsidRDefault="00E47C32" w:rsidP="00C75597">
            <w:pPr>
              <w:pStyle w:val="ListParagraph"/>
              <w:numPr>
                <w:ilvl w:val="0"/>
                <w:numId w:val="1"/>
              </w:numPr>
            </w:pPr>
            <w:r>
              <w:t>Utilize motivational interviewing techniques</w:t>
            </w:r>
            <w:r w:rsidR="00085A23">
              <w:t xml:space="preserve"> and community surveys</w:t>
            </w:r>
            <w:r>
              <w:t xml:space="preserve"> to assist in the</w:t>
            </w:r>
            <w:r w:rsidR="00085A23">
              <w:t xml:space="preserve"> planning</w:t>
            </w:r>
            <w:r>
              <w:t xml:space="preserve"> assessment and </w:t>
            </w:r>
            <w:r w:rsidR="00085A23">
              <w:t>implementation of individual and community health promotion plans and progra</w:t>
            </w:r>
            <w:r w:rsidR="004319C8">
              <w:t>m</w:t>
            </w:r>
            <w:r w:rsidR="00BB41D1">
              <w:t>s</w:t>
            </w:r>
          </w:p>
          <w:p w:rsidR="001912D2" w:rsidRDefault="001912D2" w:rsidP="00F5768A">
            <w:pPr>
              <w:ind w:left="720"/>
            </w:pPr>
          </w:p>
        </w:tc>
      </w:tr>
    </w:tbl>
    <w:p w:rsidR="001912D2" w:rsidRDefault="001912D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8"/>
        <w:gridCol w:w="6808"/>
      </w:tblGrid>
      <w:tr w:rsidR="003A4830">
        <w:trPr>
          <w:gridAfter w:val="1"/>
          <w:wAfter w:w="6808" w:type="dxa"/>
        </w:trPr>
        <w:tc>
          <w:tcPr>
            <w:tcW w:w="42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Need and supporting labor market information for proposed program:</w:t>
            </w:r>
          </w:p>
        </w:tc>
      </w:tr>
      <w:tr w:rsidR="001912D2">
        <w:tc>
          <w:tcPr>
            <w:tcW w:w="11016" w:type="dxa"/>
            <w:gridSpan w:val="2"/>
            <w:tcBorders>
              <w:top w:val="single" w:sz="4" w:space="0" w:color="auto"/>
              <w:left w:val="single" w:sz="4" w:space="0" w:color="auto"/>
              <w:bottom w:val="single" w:sz="4" w:space="0" w:color="auto"/>
              <w:right w:val="single" w:sz="4" w:space="0" w:color="auto"/>
            </w:tcBorders>
          </w:tcPr>
          <w:p w:rsidR="003A4830" w:rsidRDefault="00085A23">
            <w:r>
              <w:t>The area of Health Education and Promotion is on a 21% of average growth rate nationally and the outlook for the future is optimistic due to national changes in access to health care and preventive services. The Affordable Care Act of 2010 created a Prevention an</w:t>
            </w:r>
            <w:r w:rsidR="00751BC7">
              <w:t>d Public Health Fund which is a</w:t>
            </w:r>
            <w:r>
              <w:t xml:space="preserve"> </w:t>
            </w:r>
            <w:r w:rsidR="00201984">
              <w:t>new dedicated</w:t>
            </w:r>
            <w:r>
              <w:t xml:space="preserve"> investment in promoti</w:t>
            </w:r>
            <w:r w:rsidR="00751BC7">
              <w:t>on of</w:t>
            </w:r>
            <w:r>
              <w:t xml:space="preserve"> wellness, </w:t>
            </w:r>
            <w:r w:rsidR="00751BC7">
              <w:t>disease prevention</w:t>
            </w:r>
            <w:r>
              <w:t xml:space="preserve"> and </w:t>
            </w:r>
            <w:r w:rsidR="00201984">
              <w:t>protection for</w:t>
            </w:r>
            <w:r>
              <w:t xml:space="preserve"> public health emergencies</w:t>
            </w:r>
            <w:r w:rsidR="00201984">
              <w:t>/disasters. We believe this new investment will also bring an increased focus on prevention</w:t>
            </w:r>
            <w:r w:rsidR="00751BC7">
              <w:t xml:space="preserve"> which will require a new generation of educated specialists from the bottom of the </w:t>
            </w:r>
            <w:r w:rsidR="00F1466F">
              <w:t>career</w:t>
            </w:r>
            <w:r w:rsidR="00751BC7">
              <w:t xml:space="preserve"> ladder to the top.</w:t>
            </w:r>
            <w:r w:rsidR="00201984">
              <w:t xml:space="preserve"> Preventable chronic diseases such as heart disease, stroke and diabetes are responsible for 7 out of 10 deaths among people in the U.S. each year and account for 75% of the nation’s health care spending. </w:t>
            </w:r>
            <w:r w:rsidR="002E40FA">
              <w:t>The need to focus</w:t>
            </w:r>
            <w:r w:rsidR="00201984">
              <w:t xml:space="preserve"> on prevention </w:t>
            </w:r>
            <w:r w:rsidR="002E40FA">
              <w:t>not only will improve our health it will</w:t>
            </w:r>
            <w:r w:rsidR="00201984">
              <w:t xml:space="preserve"> significant</w:t>
            </w:r>
            <w:r w:rsidR="002E40FA">
              <w:t>ly</w:t>
            </w:r>
            <w:r w:rsidR="00201984">
              <w:t xml:space="preserve"> control</w:t>
            </w:r>
            <w:r w:rsidR="002E40FA">
              <w:t xml:space="preserve"> government and individual spending on</w:t>
            </w:r>
            <w:r w:rsidR="00201984">
              <w:t xml:space="preserve"> health care costs. According to a report from </w:t>
            </w:r>
            <w:r w:rsidR="00201984" w:rsidRPr="00E70CD0">
              <w:rPr>
                <w:u w:val="single"/>
              </w:rPr>
              <w:t>Trust of America’s Health</w:t>
            </w:r>
            <w:r w:rsidR="00201984">
              <w:t>, i</w:t>
            </w:r>
            <w:r w:rsidR="002E40FA">
              <w:t>nvesting $</w:t>
            </w:r>
            <w:r w:rsidR="00201984">
              <w:t>1 in proven community-based programs could bring back $5.60, which is a significant retu</w:t>
            </w:r>
            <w:r w:rsidR="003A4830">
              <w:t>rn on this important investment (</w:t>
            </w:r>
            <w:hyperlink r:id="rId10" w:history="1">
              <w:r w:rsidR="003A4830" w:rsidRPr="002E3734">
                <w:rPr>
                  <w:rStyle w:val="Hyperlink"/>
                </w:rPr>
                <w:t>http://www.hhs.gov/HealthCare</w:t>
              </w:r>
            </w:hyperlink>
            <w:r w:rsidR="003A4830">
              <w:t xml:space="preserve"> ).  </w:t>
            </w:r>
          </w:p>
          <w:p w:rsidR="003A4830" w:rsidRDefault="003A4830"/>
          <w:p w:rsidR="009E5C6C" w:rsidRDefault="007B608B">
            <w:r>
              <w:t>After reviewing the data on job openings in Oregon</w:t>
            </w:r>
            <w:r w:rsidR="009E5C6C">
              <w:t>, Washington and California</w:t>
            </w:r>
            <w:r w:rsidR="003A4830">
              <w:t xml:space="preserve"> </w:t>
            </w:r>
            <w:r>
              <w:t>as well as communicating</w:t>
            </w:r>
            <w:r w:rsidR="003A4830">
              <w:t xml:space="preserve"> with local prof</w:t>
            </w:r>
            <w:r>
              <w:t>essionals and organizations we believe that</w:t>
            </w:r>
            <w:r w:rsidR="003A4830">
              <w:t xml:space="preserve"> there is </w:t>
            </w:r>
            <w:r w:rsidR="002E40FA">
              <w:t>a need for affordable, lower wage</w:t>
            </w:r>
            <w:r w:rsidR="003A4830">
              <w:t xml:space="preserve"> workers in this area. </w:t>
            </w:r>
            <w:r>
              <w:t>The</w:t>
            </w:r>
            <w:r w:rsidR="003A4830">
              <w:t xml:space="preserve"> minimum degree</w:t>
            </w:r>
            <w:r>
              <w:t xml:space="preserve"> in Health Education is generally</w:t>
            </w:r>
            <w:r w:rsidR="003A4830">
              <w:t xml:space="preserve"> a bachelor’</w:t>
            </w:r>
            <w:r>
              <w:t>s degree, h</w:t>
            </w:r>
            <w:r w:rsidR="003A4830">
              <w:t>owever upon looking at the curren</w:t>
            </w:r>
            <w:r w:rsidR="002E40FA">
              <w:t xml:space="preserve">t job openings and the stated </w:t>
            </w:r>
            <w:r>
              <w:t>hiring requirements</w:t>
            </w:r>
            <w:r w:rsidR="002E40FA">
              <w:t xml:space="preserve"> for many of these positions</w:t>
            </w:r>
            <w:r>
              <w:t xml:space="preserve"> and communicating with some of</w:t>
            </w:r>
            <w:r w:rsidR="003A4830">
              <w:t xml:space="preserve"> these agencies and healthcare organizations</w:t>
            </w:r>
            <w:r w:rsidR="002E40FA">
              <w:t>,</w:t>
            </w:r>
            <w:r w:rsidR="003A4830">
              <w:t xml:space="preserve"> </w:t>
            </w:r>
            <w:r>
              <w:t>we found that the jobs</w:t>
            </w:r>
            <w:r w:rsidR="003A4830">
              <w:t xml:space="preserve"> did not</w:t>
            </w:r>
            <w:r>
              <w:t xml:space="preserve"> consistent</w:t>
            </w:r>
            <w:r w:rsidR="009E5C6C">
              <w:t>ly</w:t>
            </w:r>
            <w:r w:rsidR="003A4830">
              <w:t xml:space="preserve"> specify that the applicant have</w:t>
            </w:r>
            <w:r w:rsidR="009E5C6C">
              <w:t xml:space="preserve"> a</w:t>
            </w:r>
            <w:r w:rsidR="002E40FA">
              <w:t>n advanced degree, such as a</w:t>
            </w:r>
            <w:r w:rsidR="003A4830">
              <w:t xml:space="preserve"> bachelor</w:t>
            </w:r>
            <w:r w:rsidR="009E5C6C">
              <w:t>’</w:t>
            </w:r>
            <w:r w:rsidR="002E40FA">
              <w:t>s degree</w:t>
            </w:r>
            <w:r w:rsidR="003A4830">
              <w:t xml:space="preserve">. </w:t>
            </w:r>
          </w:p>
          <w:p w:rsidR="009E5C6C" w:rsidRDefault="009E5C6C"/>
          <w:p w:rsidR="00D00F4F" w:rsidRDefault="002E40FA">
            <w:r>
              <w:t>Due to the</w:t>
            </w:r>
            <w:r w:rsidR="00BD47CF">
              <w:t xml:space="preserve"> Affordable Care Act</w:t>
            </w:r>
            <w:r>
              <w:t>,</w:t>
            </w:r>
            <w:r w:rsidR="007B608B">
              <w:t xml:space="preserve"> there is a national trend and need for integrating Health Promotion skills</w:t>
            </w:r>
            <w:r w:rsidR="00D00F4F">
              <w:t xml:space="preserve"> into Social work, H</w:t>
            </w:r>
            <w:r w:rsidR="007B608B">
              <w:t>umans services</w:t>
            </w:r>
            <w:r w:rsidR="009E5C6C">
              <w:t xml:space="preserve"> and healthcare areas</w:t>
            </w:r>
            <w:r w:rsidR="00D00F4F">
              <w:t>. We believe that</w:t>
            </w:r>
            <w:r w:rsidR="007B608B">
              <w:t xml:space="preserve"> </w:t>
            </w:r>
            <w:r w:rsidR="003A4830">
              <w:t xml:space="preserve">Lane </w:t>
            </w:r>
            <w:r>
              <w:t>has an opportunity to address this trend by adding a Public Health Education and Promotion focused AAS degree. We also think that because Lane already</w:t>
            </w:r>
            <w:r w:rsidR="003A4830">
              <w:t xml:space="preserve"> has a</w:t>
            </w:r>
            <w:r w:rsidR="007B608B">
              <w:t>n</w:t>
            </w:r>
            <w:r w:rsidR="003A4830">
              <w:t xml:space="preserve"> AAS </w:t>
            </w:r>
            <w:r w:rsidR="007B608B">
              <w:t>degree in Human Services</w:t>
            </w:r>
            <w:r w:rsidR="00D00F4F">
              <w:t xml:space="preserve"> which is</w:t>
            </w:r>
            <w:r w:rsidR="007B608B">
              <w:t xml:space="preserve"> a closely aligned field with</w:t>
            </w:r>
            <w:r w:rsidR="003A4830">
              <w:t xml:space="preserve"> Public </w:t>
            </w:r>
            <w:r w:rsidR="007B608B">
              <w:t>Health Education and Promotion, we have</w:t>
            </w:r>
            <w:r w:rsidR="003A4830">
              <w:t xml:space="preserve"> a perfect opportunity to expand student’s opportunities to come away with a</w:t>
            </w:r>
            <w:r w:rsidR="007B608B">
              <w:t>n efficient</w:t>
            </w:r>
            <w:r w:rsidR="009E5C6C">
              <w:t>ly created</w:t>
            </w:r>
            <w:r w:rsidR="003A4830">
              <w:t xml:space="preserve"> </w:t>
            </w:r>
            <w:r w:rsidR="007B608B">
              <w:t>dual degree</w:t>
            </w:r>
            <w:r w:rsidR="009E5C6C">
              <w:t xml:space="preserve"> program</w:t>
            </w:r>
            <w:r w:rsidR="007B608B">
              <w:t xml:space="preserve"> that will be designed to help student’s increase their employment opportunities in both of these areas</w:t>
            </w:r>
            <w:r w:rsidR="00A63A75">
              <w:t>, which often overlap,</w:t>
            </w:r>
            <w:r w:rsidR="007B608B">
              <w:t xml:space="preserve"> significantly. </w:t>
            </w:r>
          </w:p>
          <w:p w:rsidR="00D00F4F" w:rsidRDefault="00D00F4F"/>
          <w:p w:rsidR="003A4830" w:rsidRDefault="007B608B">
            <w:r>
              <w:t>Th</w:t>
            </w:r>
            <w:r w:rsidR="009E5C6C">
              <w:t>e Health Education,</w:t>
            </w:r>
            <w:r>
              <w:t xml:space="preserve"> Human Services</w:t>
            </w:r>
            <w:r w:rsidR="009E5C6C">
              <w:t xml:space="preserve"> and Health Occupations</w:t>
            </w:r>
            <w:r>
              <w:t xml:space="preserve"> faculty and division deans are currently in collaboration and agreement on the benefits of this joint effort that could be a timely and unprecedented alignment of Health and Human Services within the community college system. </w:t>
            </w:r>
            <w:r w:rsidR="009E5C6C">
              <w:t>The League of Innovation has been working on the integration of public health curricula into the community college system and this is our opportunity to be ahead of the curve on innovation, interdisciplinary collaboration and the outcome of student success and employability (</w:t>
            </w:r>
            <w:hyperlink r:id="rId11" w:history="1">
              <w:r w:rsidR="009E5C6C" w:rsidRPr="002E3734">
                <w:rPr>
                  <w:rStyle w:val="Hyperlink"/>
                </w:rPr>
                <w:t>http://www.league.org/ccph/</w:t>
              </w:r>
            </w:hyperlink>
            <w:r w:rsidR="009E5C6C">
              <w:t>).</w:t>
            </w:r>
          </w:p>
          <w:p w:rsidR="000E2775" w:rsidRDefault="000E2775"/>
          <w:p w:rsidR="001912D2" w:rsidRDefault="001912D2"/>
        </w:tc>
      </w:tr>
    </w:tbl>
    <w:p w:rsidR="001912D2" w:rsidRDefault="001912D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8"/>
        <w:gridCol w:w="6800"/>
      </w:tblGrid>
      <w:tr w:rsidR="001912D2">
        <w:tc>
          <w:tcPr>
            <w:tcW w:w="42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Proposed implementation date:</w:t>
            </w:r>
          </w:p>
          <w:p w:rsidR="001912D2" w:rsidRDefault="001912D2">
            <w:pPr>
              <w:rPr>
                <w:b/>
                <w:bCs/>
                <w:sz w:val="20"/>
                <w:szCs w:val="20"/>
              </w:rPr>
            </w:pPr>
          </w:p>
        </w:tc>
        <w:tc>
          <w:tcPr>
            <w:tcW w:w="6800" w:type="dxa"/>
            <w:tcBorders>
              <w:top w:val="single" w:sz="4" w:space="0" w:color="auto"/>
              <w:left w:val="single" w:sz="4" w:space="0" w:color="auto"/>
              <w:bottom w:val="single" w:sz="4" w:space="0" w:color="auto"/>
              <w:right w:val="single" w:sz="4" w:space="0" w:color="auto"/>
            </w:tcBorders>
          </w:tcPr>
          <w:p w:rsidR="001912D2" w:rsidRPr="000337A7" w:rsidRDefault="000337A7">
            <w:pPr>
              <w:rPr>
                <w:b/>
              </w:rPr>
            </w:pPr>
            <w:r w:rsidRPr="000337A7">
              <w:rPr>
                <w:b/>
              </w:rPr>
              <w:t xml:space="preserve">Fall of 2015 </w:t>
            </w:r>
          </w:p>
        </w:tc>
      </w:tr>
    </w:tbl>
    <w:p w:rsidR="001912D2" w:rsidRDefault="001912D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610"/>
        <w:gridCol w:w="2898"/>
      </w:tblGrid>
      <w:tr w:rsidR="001912D2">
        <w:tc>
          <w:tcPr>
            <w:tcW w:w="2754"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Target student population:</w:t>
            </w:r>
          </w:p>
        </w:tc>
        <w:tc>
          <w:tcPr>
            <w:tcW w:w="2754" w:type="dxa"/>
            <w:tcBorders>
              <w:top w:val="single" w:sz="4" w:space="0" w:color="auto"/>
              <w:left w:val="single" w:sz="4" w:space="0" w:color="auto"/>
              <w:bottom w:val="single" w:sz="4" w:space="0" w:color="auto"/>
              <w:right w:val="single" w:sz="4" w:space="0" w:color="auto"/>
            </w:tcBorders>
          </w:tcPr>
          <w:p w:rsidR="001912D2" w:rsidRDefault="00AF5476">
            <w:r>
              <w:t xml:space="preserve">Recent high school graduates, mid-career changers, adult learners, students looking for terminal degree or want to continue on to a 4 year </w:t>
            </w:r>
            <w:r>
              <w:lastRenderedPageBreak/>
              <w:t xml:space="preserve">institution, workforce development referrals and students who want a dual degree in human services, social work or exercise and movement and science programs. </w:t>
            </w:r>
          </w:p>
          <w:p w:rsidR="001912D2" w:rsidRDefault="001912D2"/>
        </w:tc>
        <w:tc>
          <w:tcPr>
            <w:tcW w:w="2610"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lastRenderedPageBreak/>
              <w:t>Estimated number of students per year:</w:t>
            </w:r>
          </w:p>
        </w:tc>
        <w:tc>
          <w:tcPr>
            <w:tcW w:w="2898" w:type="dxa"/>
            <w:tcBorders>
              <w:top w:val="single" w:sz="4" w:space="0" w:color="auto"/>
              <w:left w:val="single" w:sz="4" w:space="0" w:color="auto"/>
              <w:bottom w:val="single" w:sz="4" w:space="0" w:color="auto"/>
              <w:right w:val="single" w:sz="4" w:space="0" w:color="auto"/>
            </w:tcBorders>
          </w:tcPr>
          <w:p w:rsidR="001912D2" w:rsidRDefault="00E26EE7">
            <w:r>
              <w:t>25-100 or more</w:t>
            </w:r>
          </w:p>
        </w:tc>
      </w:tr>
    </w:tbl>
    <w:p w:rsidR="000E2775" w:rsidRPr="00A33384" w:rsidRDefault="00A33384">
      <w:pPr>
        <w:rPr>
          <w:i/>
          <w:sz w:val="16"/>
          <w:szCs w:val="16"/>
        </w:rPr>
      </w:pPr>
      <w:r w:rsidRPr="00A33384">
        <w:rPr>
          <w:i/>
          <w:sz w:val="16"/>
          <w:szCs w:val="16"/>
        </w:rPr>
        <w:lastRenderedPageBreak/>
        <w:t>Revised 3/6/06</w:t>
      </w:r>
    </w:p>
    <w:p w:rsidR="001912D2" w:rsidRDefault="001912D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7480"/>
      </w:tblGrid>
      <w:tr w:rsidR="001912D2">
        <w:tc>
          <w:tcPr>
            <w:tcW w:w="352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i/>
                <w:iCs/>
                <w:u w:val="single"/>
              </w:rPr>
              <w:t>College</w:t>
            </w:r>
            <w:r>
              <w:rPr>
                <w:b/>
                <w:bCs/>
              </w:rPr>
              <w:t xml:space="preserve"> contact person:</w:t>
            </w:r>
          </w:p>
        </w:tc>
        <w:tc>
          <w:tcPr>
            <w:tcW w:w="7480" w:type="dxa"/>
            <w:tcBorders>
              <w:top w:val="single" w:sz="4" w:space="0" w:color="auto"/>
              <w:left w:val="single" w:sz="4" w:space="0" w:color="auto"/>
              <w:bottom w:val="single" w:sz="4" w:space="0" w:color="auto"/>
              <w:right w:val="single" w:sz="4" w:space="0" w:color="auto"/>
            </w:tcBorders>
          </w:tcPr>
          <w:p w:rsidR="001912D2" w:rsidRDefault="000337A7">
            <w:r>
              <w:t>Melanie Brown</w:t>
            </w:r>
          </w:p>
        </w:tc>
      </w:tr>
      <w:tr w:rsidR="001912D2">
        <w:tc>
          <w:tcPr>
            <w:tcW w:w="352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Title:</w:t>
            </w:r>
          </w:p>
        </w:tc>
        <w:tc>
          <w:tcPr>
            <w:tcW w:w="7480" w:type="dxa"/>
            <w:tcBorders>
              <w:top w:val="single" w:sz="4" w:space="0" w:color="auto"/>
              <w:left w:val="single" w:sz="4" w:space="0" w:color="auto"/>
              <w:bottom w:val="single" w:sz="4" w:space="0" w:color="auto"/>
              <w:right w:val="single" w:sz="4" w:space="0" w:color="auto"/>
            </w:tcBorders>
          </w:tcPr>
          <w:p w:rsidR="001912D2" w:rsidRDefault="00AF5476">
            <w:r>
              <w:t>Coordinator Student Outcomes Assessment and Curriculum Development</w:t>
            </w:r>
          </w:p>
        </w:tc>
      </w:tr>
      <w:tr w:rsidR="001912D2">
        <w:tc>
          <w:tcPr>
            <w:tcW w:w="352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Department, division, etc.:</w:t>
            </w:r>
          </w:p>
        </w:tc>
        <w:tc>
          <w:tcPr>
            <w:tcW w:w="7480" w:type="dxa"/>
            <w:tcBorders>
              <w:top w:val="single" w:sz="4" w:space="0" w:color="auto"/>
              <w:left w:val="single" w:sz="4" w:space="0" w:color="auto"/>
              <w:bottom w:val="single" w:sz="4" w:space="0" w:color="auto"/>
              <w:right w:val="single" w:sz="4" w:space="0" w:color="auto"/>
            </w:tcBorders>
          </w:tcPr>
          <w:p w:rsidR="001912D2" w:rsidRDefault="00AF5476">
            <w:r>
              <w:t>Institutional Research, Assessment and Planning</w:t>
            </w:r>
          </w:p>
        </w:tc>
      </w:tr>
      <w:tr w:rsidR="001912D2">
        <w:tc>
          <w:tcPr>
            <w:tcW w:w="352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Mailing address:</w:t>
            </w:r>
          </w:p>
        </w:tc>
        <w:tc>
          <w:tcPr>
            <w:tcW w:w="7480" w:type="dxa"/>
            <w:tcBorders>
              <w:top w:val="single" w:sz="4" w:space="0" w:color="auto"/>
              <w:left w:val="single" w:sz="4" w:space="0" w:color="auto"/>
              <w:bottom w:val="single" w:sz="4" w:space="0" w:color="auto"/>
              <w:right w:val="single" w:sz="4" w:space="0" w:color="auto"/>
            </w:tcBorders>
          </w:tcPr>
          <w:p w:rsidR="001912D2" w:rsidRDefault="00AF5476">
            <w:r>
              <w:t>Lane Community College,  4000 E. 30</w:t>
            </w:r>
            <w:r w:rsidRPr="00AF5476">
              <w:rPr>
                <w:vertAlign w:val="superscript"/>
              </w:rPr>
              <w:t>th</w:t>
            </w:r>
            <w:r>
              <w:t xml:space="preserve"> Ave. </w:t>
            </w:r>
          </w:p>
        </w:tc>
      </w:tr>
      <w:tr w:rsidR="001912D2">
        <w:tc>
          <w:tcPr>
            <w:tcW w:w="352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City, State   Zip Code</w:t>
            </w:r>
          </w:p>
        </w:tc>
        <w:tc>
          <w:tcPr>
            <w:tcW w:w="7480" w:type="dxa"/>
            <w:tcBorders>
              <w:top w:val="single" w:sz="4" w:space="0" w:color="auto"/>
              <w:left w:val="single" w:sz="4" w:space="0" w:color="auto"/>
              <w:bottom w:val="single" w:sz="4" w:space="0" w:color="auto"/>
              <w:right w:val="single" w:sz="4" w:space="0" w:color="auto"/>
            </w:tcBorders>
          </w:tcPr>
          <w:p w:rsidR="001912D2" w:rsidRDefault="00AF5476">
            <w:r>
              <w:t>Eugene, OR. 97405</w:t>
            </w:r>
          </w:p>
        </w:tc>
      </w:tr>
      <w:tr w:rsidR="001912D2">
        <w:tc>
          <w:tcPr>
            <w:tcW w:w="352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Phone:</w:t>
            </w:r>
          </w:p>
        </w:tc>
        <w:tc>
          <w:tcPr>
            <w:tcW w:w="7480" w:type="dxa"/>
            <w:tcBorders>
              <w:top w:val="single" w:sz="4" w:space="0" w:color="auto"/>
              <w:left w:val="single" w:sz="4" w:space="0" w:color="auto"/>
              <w:bottom w:val="single" w:sz="4" w:space="0" w:color="auto"/>
              <w:right w:val="single" w:sz="4" w:space="0" w:color="auto"/>
            </w:tcBorders>
          </w:tcPr>
          <w:p w:rsidR="001912D2" w:rsidRDefault="00AF5476">
            <w:r>
              <w:t>541-463-</w:t>
            </w:r>
          </w:p>
        </w:tc>
      </w:tr>
      <w:tr w:rsidR="001912D2">
        <w:tc>
          <w:tcPr>
            <w:tcW w:w="352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Fax:</w:t>
            </w:r>
          </w:p>
        </w:tc>
        <w:tc>
          <w:tcPr>
            <w:tcW w:w="7480" w:type="dxa"/>
            <w:tcBorders>
              <w:top w:val="single" w:sz="4" w:space="0" w:color="auto"/>
              <w:left w:val="single" w:sz="4" w:space="0" w:color="auto"/>
              <w:bottom w:val="single" w:sz="4" w:space="0" w:color="auto"/>
              <w:right w:val="single" w:sz="4" w:space="0" w:color="auto"/>
            </w:tcBorders>
          </w:tcPr>
          <w:p w:rsidR="001912D2" w:rsidRDefault="001912D2"/>
        </w:tc>
      </w:tr>
      <w:tr w:rsidR="001912D2">
        <w:tc>
          <w:tcPr>
            <w:tcW w:w="352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E-Mail:</w:t>
            </w:r>
          </w:p>
        </w:tc>
        <w:tc>
          <w:tcPr>
            <w:tcW w:w="7480" w:type="dxa"/>
            <w:tcBorders>
              <w:top w:val="single" w:sz="4" w:space="0" w:color="auto"/>
              <w:left w:val="single" w:sz="4" w:space="0" w:color="auto"/>
              <w:bottom w:val="single" w:sz="4" w:space="0" w:color="auto"/>
              <w:right w:val="single" w:sz="4" w:space="0" w:color="auto"/>
            </w:tcBorders>
          </w:tcPr>
          <w:p w:rsidR="001912D2" w:rsidRDefault="00AF5476">
            <w:r>
              <w:t>brownm@lanecc.edu</w:t>
            </w:r>
          </w:p>
        </w:tc>
      </w:tr>
    </w:tbl>
    <w:p w:rsidR="001912D2" w:rsidRDefault="001912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gridCol w:w="810"/>
        <w:gridCol w:w="810"/>
      </w:tblGrid>
      <w:tr w:rsidR="001912D2">
        <w:trPr>
          <w:trHeight w:val="530"/>
        </w:trPr>
        <w:tc>
          <w:tcPr>
            <w:tcW w:w="937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 xml:space="preserve">The </w:t>
            </w:r>
            <w:r>
              <w:rPr>
                <w:b/>
                <w:bCs/>
                <w:i/>
                <w:iCs/>
                <w:u w:val="single"/>
              </w:rPr>
              <w:t>college</w:t>
            </w:r>
            <w:r>
              <w:rPr>
                <w:b/>
                <w:bCs/>
              </w:rPr>
              <w:t xml:space="preserve"> contact person must have the college’s authorization to apply for a new program, be prepared to answer questions from the field concerning the proposed program, and be able to address issues related to adverse intersegmental impact and detrimental duplication, if they arise.  Please indicate here if the designated </w:t>
            </w:r>
            <w:r>
              <w:rPr>
                <w:b/>
                <w:bCs/>
                <w:i/>
                <w:iCs/>
                <w:u w:val="single"/>
              </w:rPr>
              <w:t>college</w:t>
            </w:r>
            <w:r>
              <w:rPr>
                <w:b/>
                <w:bCs/>
              </w:rPr>
              <w:t xml:space="preserve"> contact person has such authorization.  </w:t>
            </w:r>
          </w:p>
        </w:tc>
        <w:tc>
          <w:tcPr>
            <w:tcW w:w="810" w:type="dxa"/>
            <w:tcBorders>
              <w:top w:val="single" w:sz="4" w:space="0" w:color="auto"/>
              <w:left w:val="single" w:sz="4" w:space="0" w:color="auto"/>
              <w:bottom w:val="single" w:sz="4" w:space="0" w:color="auto"/>
              <w:right w:val="single" w:sz="4" w:space="0" w:color="auto"/>
            </w:tcBorders>
          </w:tcPr>
          <w:p w:rsidR="001912D2" w:rsidRDefault="001912D2">
            <w:pPr>
              <w:jc w:val="center"/>
              <w:rPr>
                <w:b/>
                <w:bCs/>
                <w:u w:val="single"/>
              </w:rPr>
            </w:pPr>
            <w:r>
              <w:rPr>
                <w:b/>
                <w:bCs/>
                <w:u w:val="single"/>
              </w:rPr>
              <w:t>Yes</w:t>
            </w:r>
          </w:p>
          <w:p w:rsidR="001912D2" w:rsidRDefault="001912D2">
            <w:pPr>
              <w:jc w:val="center"/>
              <w:rPr>
                <w:b/>
                <w:bCs/>
                <w:u w:val="single"/>
              </w:rPr>
            </w:pPr>
          </w:p>
          <w:p w:rsidR="001912D2" w:rsidRDefault="00AF5476">
            <w:pPr>
              <w:jc w:val="center"/>
              <w:rPr>
                <w:b/>
                <w:bCs/>
                <w:u w:val="single"/>
              </w:rPr>
            </w:pPr>
            <w:r>
              <w:rPr>
                <w:b/>
                <w:bCs/>
                <w:u w:val="single"/>
              </w:rPr>
              <w:t>X</w:t>
            </w:r>
          </w:p>
        </w:tc>
        <w:tc>
          <w:tcPr>
            <w:tcW w:w="810" w:type="dxa"/>
            <w:tcBorders>
              <w:top w:val="single" w:sz="4" w:space="0" w:color="auto"/>
              <w:left w:val="single" w:sz="4" w:space="0" w:color="auto"/>
              <w:bottom w:val="single" w:sz="4" w:space="0" w:color="auto"/>
              <w:right w:val="single" w:sz="4" w:space="0" w:color="auto"/>
            </w:tcBorders>
          </w:tcPr>
          <w:p w:rsidR="001912D2" w:rsidRDefault="001912D2">
            <w:pPr>
              <w:jc w:val="center"/>
              <w:rPr>
                <w:b/>
                <w:bCs/>
                <w:u w:val="single"/>
              </w:rPr>
            </w:pPr>
            <w:r>
              <w:rPr>
                <w:b/>
                <w:bCs/>
                <w:u w:val="single"/>
              </w:rPr>
              <w:t>No</w:t>
            </w:r>
          </w:p>
          <w:p w:rsidR="001912D2" w:rsidRDefault="001912D2">
            <w:pPr>
              <w:jc w:val="center"/>
              <w:rPr>
                <w:b/>
                <w:bCs/>
                <w:u w:val="single"/>
              </w:rPr>
            </w:pPr>
          </w:p>
          <w:p w:rsidR="001912D2" w:rsidRDefault="001912D2">
            <w:pPr>
              <w:jc w:val="center"/>
              <w:rPr>
                <w:b/>
                <w:bCs/>
                <w:u w:val="single"/>
              </w:rPr>
            </w:pPr>
          </w:p>
        </w:tc>
      </w:tr>
    </w:tbl>
    <w:p w:rsidR="001912D2" w:rsidRDefault="001912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7500"/>
      </w:tblGrid>
      <w:tr w:rsidR="001912D2">
        <w:tc>
          <w:tcPr>
            <w:tcW w:w="35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i/>
                <w:iCs/>
                <w:u w:val="single"/>
              </w:rPr>
              <w:t>Program</w:t>
            </w:r>
            <w:r>
              <w:rPr>
                <w:b/>
                <w:bCs/>
              </w:rPr>
              <w:t xml:space="preserve"> contact person:</w:t>
            </w:r>
          </w:p>
        </w:tc>
        <w:tc>
          <w:tcPr>
            <w:tcW w:w="7500" w:type="dxa"/>
            <w:tcBorders>
              <w:top w:val="single" w:sz="4" w:space="0" w:color="auto"/>
              <w:left w:val="single" w:sz="4" w:space="0" w:color="auto"/>
              <w:bottom w:val="single" w:sz="4" w:space="0" w:color="auto"/>
              <w:right w:val="single" w:sz="4" w:space="0" w:color="auto"/>
            </w:tcBorders>
          </w:tcPr>
          <w:p w:rsidR="001912D2" w:rsidRPr="000337A7" w:rsidRDefault="000337A7">
            <w:pPr>
              <w:rPr>
                <w:b/>
              </w:rPr>
            </w:pPr>
            <w:r w:rsidRPr="000337A7">
              <w:rPr>
                <w:b/>
              </w:rPr>
              <w:t>Susie Cousar</w:t>
            </w:r>
          </w:p>
        </w:tc>
      </w:tr>
      <w:tr w:rsidR="001912D2">
        <w:tc>
          <w:tcPr>
            <w:tcW w:w="35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Title:</w:t>
            </w:r>
          </w:p>
        </w:tc>
        <w:tc>
          <w:tcPr>
            <w:tcW w:w="7500" w:type="dxa"/>
            <w:tcBorders>
              <w:top w:val="single" w:sz="4" w:space="0" w:color="auto"/>
              <w:left w:val="single" w:sz="4" w:space="0" w:color="auto"/>
              <w:bottom w:val="single" w:sz="4" w:space="0" w:color="auto"/>
              <w:right w:val="single" w:sz="4" w:space="0" w:color="auto"/>
            </w:tcBorders>
          </w:tcPr>
          <w:p w:rsidR="001912D2" w:rsidRPr="000337A7" w:rsidRDefault="000337A7">
            <w:pPr>
              <w:rPr>
                <w:b/>
              </w:rPr>
            </w:pPr>
            <w:r w:rsidRPr="000337A7">
              <w:rPr>
                <w:b/>
              </w:rPr>
              <w:t>Health Education Faculty</w:t>
            </w:r>
          </w:p>
        </w:tc>
      </w:tr>
      <w:tr w:rsidR="001912D2">
        <w:tc>
          <w:tcPr>
            <w:tcW w:w="35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Department, division, etc.:</w:t>
            </w:r>
          </w:p>
        </w:tc>
        <w:tc>
          <w:tcPr>
            <w:tcW w:w="7500" w:type="dxa"/>
            <w:tcBorders>
              <w:top w:val="single" w:sz="4" w:space="0" w:color="auto"/>
              <w:left w:val="single" w:sz="4" w:space="0" w:color="auto"/>
              <w:bottom w:val="single" w:sz="4" w:space="0" w:color="auto"/>
              <w:right w:val="single" w:sz="4" w:space="0" w:color="auto"/>
            </w:tcBorders>
          </w:tcPr>
          <w:p w:rsidR="001912D2" w:rsidRPr="000337A7" w:rsidRDefault="000337A7">
            <w:pPr>
              <w:rPr>
                <w:b/>
              </w:rPr>
            </w:pPr>
            <w:r w:rsidRPr="000337A7">
              <w:rPr>
                <w:b/>
              </w:rPr>
              <w:t>Health, Physical Education</w:t>
            </w:r>
          </w:p>
        </w:tc>
      </w:tr>
      <w:tr w:rsidR="001912D2">
        <w:tc>
          <w:tcPr>
            <w:tcW w:w="35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Phone:</w:t>
            </w:r>
          </w:p>
        </w:tc>
        <w:tc>
          <w:tcPr>
            <w:tcW w:w="7500" w:type="dxa"/>
            <w:tcBorders>
              <w:top w:val="single" w:sz="4" w:space="0" w:color="auto"/>
              <w:left w:val="single" w:sz="4" w:space="0" w:color="auto"/>
              <w:bottom w:val="single" w:sz="4" w:space="0" w:color="auto"/>
              <w:right w:val="single" w:sz="4" w:space="0" w:color="auto"/>
            </w:tcBorders>
          </w:tcPr>
          <w:p w:rsidR="001912D2" w:rsidRPr="000337A7" w:rsidRDefault="000337A7">
            <w:pPr>
              <w:rPr>
                <w:b/>
              </w:rPr>
            </w:pPr>
            <w:r w:rsidRPr="000337A7">
              <w:rPr>
                <w:b/>
              </w:rPr>
              <w:t>541-463-5271</w:t>
            </w:r>
          </w:p>
        </w:tc>
      </w:tr>
      <w:tr w:rsidR="001912D2">
        <w:tc>
          <w:tcPr>
            <w:tcW w:w="35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Fax:</w:t>
            </w:r>
          </w:p>
        </w:tc>
        <w:tc>
          <w:tcPr>
            <w:tcW w:w="7500" w:type="dxa"/>
            <w:tcBorders>
              <w:top w:val="single" w:sz="4" w:space="0" w:color="auto"/>
              <w:left w:val="single" w:sz="4" w:space="0" w:color="auto"/>
              <w:bottom w:val="single" w:sz="4" w:space="0" w:color="auto"/>
              <w:right w:val="single" w:sz="4" w:space="0" w:color="auto"/>
            </w:tcBorders>
          </w:tcPr>
          <w:p w:rsidR="001912D2" w:rsidRPr="000337A7" w:rsidRDefault="000337A7">
            <w:pPr>
              <w:rPr>
                <w:b/>
              </w:rPr>
            </w:pPr>
            <w:r w:rsidRPr="000337A7">
              <w:rPr>
                <w:b/>
              </w:rPr>
              <w:t>541-4634129</w:t>
            </w:r>
          </w:p>
        </w:tc>
      </w:tr>
      <w:tr w:rsidR="001912D2">
        <w:tc>
          <w:tcPr>
            <w:tcW w:w="35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E-Mail:</w:t>
            </w:r>
          </w:p>
        </w:tc>
        <w:tc>
          <w:tcPr>
            <w:tcW w:w="7500" w:type="dxa"/>
            <w:tcBorders>
              <w:top w:val="single" w:sz="4" w:space="0" w:color="auto"/>
              <w:left w:val="single" w:sz="4" w:space="0" w:color="auto"/>
              <w:bottom w:val="single" w:sz="4" w:space="0" w:color="auto"/>
              <w:right w:val="single" w:sz="4" w:space="0" w:color="auto"/>
            </w:tcBorders>
          </w:tcPr>
          <w:p w:rsidR="001912D2" w:rsidRDefault="001912D2"/>
        </w:tc>
      </w:tr>
    </w:tbl>
    <w:p w:rsidR="001912D2" w:rsidRDefault="001912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gridCol w:w="810"/>
        <w:gridCol w:w="810"/>
      </w:tblGrid>
      <w:tr w:rsidR="001912D2">
        <w:trPr>
          <w:trHeight w:val="530"/>
        </w:trPr>
        <w:tc>
          <w:tcPr>
            <w:tcW w:w="937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 xml:space="preserve">The </w:t>
            </w:r>
            <w:r>
              <w:rPr>
                <w:b/>
                <w:bCs/>
                <w:i/>
                <w:iCs/>
                <w:u w:val="single"/>
              </w:rPr>
              <w:t>program</w:t>
            </w:r>
            <w:r>
              <w:rPr>
                <w:b/>
                <w:bCs/>
              </w:rPr>
              <w:t xml:space="preserve"> contact person is the college staff who CCWD staff could contact for specific information about the proposed program (curriculum, intended occupational preparation, labor market information, etc).  It is not necessary or required to include </w:t>
            </w:r>
            <w:r>
              <w:rPr>
                <w:b/>
                <w:bCs/>
                <w:i/>
                <w:iCs/>
                <w:u w:val="single"/>
              </w:rPr>
              <w:t>program</w:t>
            </w:r>
            <w:r>
              <w:rPr>
                <w:b/>
                <w:bCs/>
              </w:rPr>
              <w:t xml:space="preserve"> contact person information on the Notice of Intent that is distributed.  Please indicate here if this information may be included.</w:t>
            </w:r>
          </w:p>
        </w:tc>
        <w:tc>
          <w:tcPr>
            <w:tcW w:w="810" w:type="dxa"/>
            <w:tcBorders>
              <w:top w:val="single" w:sz="4" w:space="0" w:color="auto"/>
              <w:left w:val="single" w:sz="4" w:space="0" w:color="auto"/>
              <w:bottom w:val="single" w:sz="4" w:space="0" w:color="auto"/>
              <w:right w:val="single" w:sz="4" w:space="0" w:color="auto"/>
            </w:tcBorders>
          </w:tcPr>
          <w:p w:rsidR="001912D2" w:rsidRDefault="001912D2">
            <w:pPr>
              <w:jc w:val="center"/>
              <w:rPr>
                <w:b/>
                <w:bCs/>
                <w:u w:val="single"/>
              </w:rPr>
            </w:pPr>
            <w:r>
              <w:rPr>
                <w:b/>
                <w:bCs/>
                <w:u w:val="single"/>
              </w:rPr>
              <w:t>Yes</w:t>
            </w:r>
          </w:p>
          <w:p w:rsidR="00AF5476" w:rsidRDefault="00AF5476">
            <w:pPr>
              <w:jc w:val="center"/>
              <w:rPr>
                <w:b/>
                <w:bCs/>
                <w:u w:val="single"/>
              </w:rPr>
            </w:pPr>
          </w:p>
          <w:p w:rsidR="00AF5476" w:rsidRDefault="00AF5476">
            <w:pPr>
              <w:jc w:val="center"/>
              <w:rPr>
                <w:b/>
                <w:bCs/>
                <w:u w:val="single"/>
              </w:rPr>
            </w:pPr>
            <w:r>
              <w:rPr>
                <w:b/>
                <w:bCs/>
                <w:u w:val="single"/>
              </w:rPr>
              <w:t>X</w:t>
            </w:r>
          </w:p>
        </w:tc>
        <w:tc>
          <w:tcPr>
            <w:tcW w:w="810" w:type="dxa"/>
            <w:tcBorders>
              <w:top w:val="single" w:sz="4" w:space="0" w:color="auto"/>
              <w:left w:val="single" w:sz="4" w:space="0" w:color="auto"/>
              <w:bottom w:val="single" w:sz="4" w:space="0" w:color="auto"/>
              <w:right w:val="single" w:sz="4" w:space="0" w:color="auto"/>
            </w:tcBorders>
          </w:tcPr>
          <w:p w:rsidR="001912D2" w:rsidRDefault="001912D2">
            <w:pPr>
              <w:jc w:val="center"/>
              <w:rPr>
                <w:b/>
                <w:bCs/>
                <w:u w:val="single"/>
              </w:rPr>
            </w:pPr>
            <w:r>
              <w:rPr>
                <w:b/>
                <w:bCs/>
                <w:u w:val="single"/>
              </w:rPr>
              <w:t>No</w:t>
            </w:r>
          </w:p>
        </w:tc>
      </w:tr>
    </w:tbl>
    <w:p w:rsidR="001912D2" w:rsidRDefault="001912D2">
      <w:pPr>
        <w:rPr>
          <w:sz w:val="16"/>
          <w:szCs w:val="16"/>
        </w:rPr>
      </w:pPr>
    </w:p>
    <w:p w:rsidR="00C65006" w:rsidRDefault="00C65006">
      <w:pPr>
        <w:rPr>
          <w:sz w:val="16"/>
          <w:szCs w:val="16"/>
        </w:rPr>
      </w:pPr>
    </w:p>
    <w:p w:rsidR="00C65006" w:rsidRPr="008F584D" w:rsidRDefault="003619D0" w:rsidP="008F584D">
      <w:pPr>
        <w:rPr>
          <w:b/>
          <w:bCs/>
        </w:rPr>
      </w:pPr>
      <w:r>
        <w:rPr>
          <w:b/>
          <w:bCs/>
        </w:rPr>
        <w:t xml:space="preserve">President, </w:t>
      </w:r>
      <w:r w:rsidR="008F584D" w:rsidRPr="008F584D">
        <w:rPr>
          <w:b/>
          <w:bCs/>
        </w:rPr>
        <w:t>Chief Academic Officer</w:t>
      </w:r>
      <w:r>
        <w:rPr>
          <w:b/>
          <w:bCs/>
        </w:rPr>
        <w:t>,</w:t>
      </w:r>
      <w:r w:rsidR="008F584D" w:rsidRPr="008F584D">
        <w:rPr>
          <w:b/>
          <w:bCs/>
        </w:rPr>
        <w:t xml:space="preserve"> </w:t>
      </w:r>
      <w:r w:rsidR="008F584D" w:rsidRPr="008F584D">
        <w:rPr>
          <w:b/>
          <w:bCs/>
          <w:i/>
          <w:iCs/>
        </w:rPr>
        <w:t>or</w:t>
      </w:r>
      <w:r w:rsidR="008F584D" w:rsidRPr="008F584D">
        <w:rPr>
          <w:b/>
          <w:bCs/>
        </w:rPr>
        <w:t xml:space="preserve"> PTE Dean Signatures:</w:t>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7470"/>
      </w:tblGrid>
      <w:tr w:rsidR="008F584D" w:rsidRPr="001D58BF">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8F584D" w:rsidRPr="003619D0" w:rsidRDefault="008F584D" w:rsidP="008F1BFA">
            <w:pPr>
              <w:rPr>
                <w:b/>
                <w:bCs/>
              </w:rPr>
            </w:pPr>
            <w:r w:rsidRPr="003619D0">
              <w:rPr>
                <w:b/>
                <w:bCs/>
              </w:rPr>
              <w:t>Name</w:t>
            </w:r>
          </w:p>
          <w:p w:rsidR="008F584D" w:rsidRPr="003619D0" w:rsidRDefault="008F584D" w:rsidP="008F1BFA">
            <w:pPr>
              <w:rPr>
                <w:b/>
                <w:bCs/>
              </w:rPr>
            </w:pPr>
            <w:r w:rsidRPr="003619D0">
              <w:rPr>
                <w:b/>
                <w:bCs/>
              </w:rPr>
              <w:t>(Printed or typed)</w:t>
            </w:r>
          </w:p>
        </w:tc>
        <w:tc>
          <w:tcPr>
            <w:tcW w:w="7470" w:type="dxa"/>
            <w:tcBorders>
              <w:top w:val="single" w:sz="4" w:space="0" w:color="auto"/>
              <w:left w:val="single" w:sz="4" w:space="0" w:color="auto"/>
              <w:bottom w:val="single" w:sz="4" w:space="0" w:color="auto"/>
              <w:right w:val="single" w:sz="4" w:space="0" w:color="auto"/>
            </w:tcBorders>
            <w:vAlign w:val="center"/>
          </w:tcPr>
          <w:p w:rsidR="008F584D" w:rsidRPr="001D58BF" w:rsidRDefault="008F584D" w:rsidP="008F1BFA">
            <w:pPr>
              <w:rPr>
                <w:rFonts w:ascii="Times New Roman" w:hAnsi="Times New Roman" w:cs="Times New Roman"/>
              </w:rPr>
            </w:pPr>
          </w:p>
          <w:p w:rsidR="008F584D" w:rsidRPr="00392A99" w:rsidRDefault="00E26EE7" w:rsidP="008F1BFA">
            <w:pPr>
              <w:rPr>
                <w:rFonts w:ascii="Times New Roman" w:hAnsi="Times New Roman" w:cs="Times New Roman"/>
                <w:b/>
              </w:rPr>
            </w:pPr>
            <w:r>
              <w:rPr>
                <w:rFonts w:ascii="Times New Roman" w:hAnsi="Times New Roman" w:cs="Times New Roman"/>
                <w:b/>
              </w:rPr>
              <w:t xml:space="preserve">Maurice </w:t>
            </w:r>
            <w:proofErr w:type="spellStart"/>
            <w:r>
              <w:rPr>
                <w:rFonts w:ascii="Times New Roman" w:hAnsi="Times New Roman" w:cs="Times New Roman"/>
                <w:b/>
              </w:rPr>
              <w:t>Hammington</w:t>
            </w:r>
            <w:proofErr w:type="spellEnd"/>
          </w:p>
        </w:tc>
      </w:tr>
      <w:tr w:rsidR="008F584D" w:rsidRPr="001D58BF">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8F584D" w:rsidRPr="003619D0" w:rsidRDefault="008F584D" w:rsidP="0025491E">
            <w:pPr>
              <w:rPr>
                <w:b/>
                <w:bCs/>
              </w:rPr>
            </w:pPr>
            <w:r w:rsidRPr="003619D0">
              <w:rPr>
                <w:b/>
                <w:bCs/>
              </w:rPr>
              <w:t>Signature</w:t>
            </w:r>
          </w:p>
        </w:tc>
        <w:tc>
          <w:tcPr>
            <w:tcW w:w="7470" w:type="dxa"/>
            <w:tcBorders>
              <w:top w:val="single" w:sz="4" w:space="0" w:color="auto"/>
              <w:left w:val="single" w:sz="4" w:space="0" w:color="auto"/>
              <w:bottom w:val="single" w:sz="4" w:space="0" w:color="auto"/>
              <w:right w:val="single" w:sz="4" w:space="0" w:color="auto"/>
            </w:tcBorders>
            <w:vAlign w:val="center"/>
          </w:tcPr>
          <w:p w:rsidR="008F584D" w:rsidRPr="001D58BF" w:rsidRDefault="008F584D" w:rsidP="0025491E">
            <w:pPr>
              <w:rPr>
                <w:rFonts w:ascii="Times New Roman" w:hAnsi="Times New Roman" w:cs="Times New Roman"/>
              </w:rPr>
            </w:pPr>
          </w:p>
          <w:p w:rsidR="008F584D" w:rsidRPr="001D58BF" w:rsidRDefault="008F584D" w:rsidP="0025491E">
            <w:pPr>
              <w:rPr>
                <w:rFonts w:ascii="Times New Roman" w:hAnsi="Times New Roman" w:cs="Times New Roman"/>
              </w:rPr>
            </w:pPr>
          </w:p>
        </w:tc>
      </w:tr>
      <w:tr w:rsidR="008F584D" w:rsidRPr="001D58BF">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8F584D" w:rsidRPr="003619D0" w:rsidRDefault="008F584D" w:rsidP="0025491E">
            <w:pPr>
              <w:rPr>
                <w:b/>
                <w:bCs/>
              </w:rPr>
            </w:pPr>
            <w:r w:rsidRPr="003619D0">
              <w:rPr>
                <w:b/>
                <w:bCs/>
              </w:rPr>
              <w:t>Title</w:t>
            </w:r>
          </w:p>
        </w:tc>
        <w:tc>
          <w:tcPr>
            <w:tcW w:w="7470" w:type="dxa"/>
            <w:tcBorders>
              <w:top w:val="single" w:sz="4" w:space="0" w:color="auto"/>
              <w:left w:val="single" w:sz="4" w:space="0" w:color="auto"/>
              <w:bottom w:val="single" w:sz="4" w:space="0" w:color="auto"/>
              <w:right w:val="single" w:sz="4" w:space="0" w:color="auto"/>
            </w:tcBorders>
            <w:vAlign w:val="center"/>
          </w:tcPr>
          <w:p w:rsidR="008F584D" w:rsidRPr="001D58BF" w:rsidRDefault="008F584D" w:rsidP="0025491E">
            <w:pPr>
              <w:rPr>
                <w:rFonts w:ascii="Times New Roman" w:hAnsi="Times New Roman" w:cs="Times New Roman"/>
              </w:rPr>
            </w:pPr>
          </w:p>
          <w:p w:rsidR="008F584D" w:rsidRPr="00392A99" w:rsidRDefault="00E26EE7" w:rsidP="0025491E">
            <w:pPr>
              <w:rPr>
                <w:rFonts w:ascii="Times New Roman" w:hAnsi="Times New Roman" w:cs="Times New Roman"/>
                <w:b/>
              </w:rPr>
            </w:pPr>
            <w:r>
              <w:rPr>
                <w:rFonts w:ascii="Times New Roman" w:hAnsi="Times New Roman" w:cs="Times New Roman"/>
                <w:b/>
              </w:rPr>
              <w:t>Ex</w:t>
            </w:r>
            <w:r w:rsidR="006D27A5">
              <w:rPr>
                <w:rFonts w:ascii="Times New Roman" w:hAnsi="Times New Roman" w:cs="Times New Roman"/>
                <w:b/>
              </w:rPr>
              <w:t>e</w:t>
            </w:r>
            <w:r>
              <w:rPr>
                <w:rFonts w:ascii="Times New Roman" w:hAnsi="Times New Roman" w:cs="Times New Roman"/>
                <w:b/>
              </w:rPr>
              <w:t>cutive Dean</w:t>
            </w:r>
          </w:p>
        </w:tc>
      </w:tr>
      <w:tr w:rsidR="008F584D" w:rsidRPr="001D58BF">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8F584D" w:rsidRPr="003619D0" w:rsidRDefault="008F584D" w:rsidP="0025491E">
            <w:pPr>
              <w:rPr>
                <w:b/>
                <w:bCs/>
              </w:rPr>
            </w:pPr>
            <w:r w:rsidRPr="003619D0">
              <w:rPr>
                <w:b/>
                <w:bCs/>
              </w:rPr>
              <w:t>Date</w:t>
            </w:r>
          </w:p>
        </w:tc>
        <w:tc>
          <w:tcPr>
            <w:tcW w:w="7470" w:type="dxa"/>
            <w:tcBorders>
              <w:top w:val="single" w:sz="4" w:space="0" w:color="auto"/>
              <w:left w:val="single" w:sz="4" w:space="0" w:color="auto"/>
              <w:bottom w:val="single" w:sz="4" w:space="0" w:color="auto"/>
              <w:right w:val="single" w:sz="4" w:space="0" w:color="auto"/>
            </w:tcBorders>
            <w:vAlign w:val="center"/>
          </w:tcPr>
          <w:p w:rsidR="008F584D" w:rsidRPr="001D58BF" w:rsidRDefault="008F584D" w:rsidP="0025491E">
            <w:pPr>
              <w:rPr>
                <w:rFonts w:ascii="Times New Roman" w:hAnsi="Times New Roman" w:cs="Times New Roman"/>
              </w:rPr>
            </w:pPr>
          </w:p>
          <w:p w:rsidR="008F584D" w:rsidRPr="001D58BF" w:rsidRDefault="008F584D" w:rsidP="0025491E">
            <w:pPr>
              <w:rPr>
                <w:rFonts w:ascii="Times New Roman" w:hAnsi="Times New Roman" w:cs="Times New Roman"/>
              </w:rPr>
            </w:pPr>
          </w:p>
        </w:tc>
      </w:tr>
    </w:tbl>
    <w:p w:rsidR="00F02835" w:rsidRDefault="00F02835" w:rsidP="000E5038">
      <w:pPr>
        <w:autoSpaceDE w:val="0"/>
        <w:autoSpaceDN w:val="0"/>
        <w:adjustRightInd w:val="0"/>
        <w:jc w:val="center"/>
        <w:rPr>
          <w:color w:val="000000"/>
          <w:u w:val="single"/>
        </w:rPr>
      </w:pPr>
    </w:p>
    <w:p w:rsidR="00F02835" w:rsidRPr="00F02835" w:rsidRDefault="00F02835" w:rsidP="000E5038">
      <w:pPr>
        <w:autoSpaceDE w:val="0"/>
        <w:autoSpaceDN w:val="0"/>
        <w:adjustRightInd w:val="0"/>
        <w:jc w:val="center"/>
        <w:rPr>
          <w:color w:val="000000"/>
          <w:u w:val="single"/>
        </w:rPr>
      </w:pPr>
    </w:p>
    <w:p w:rsidR="00C01DEB" w:rsidRDefault="003619D0" w:rsidP="008F584D">
      <w:pPr>
        <w:autoSpaceDE w:val="0"/>
        <w:autoSpaceDN w:val="0"/>
        <w:adjustRightInd w:val="0"/>
        <w:jc w:val="center"/>
        <w:rPr>
          <w:color w:val="000000"/>
        </w:rPr>
      </w:pPr>
      <w:r>
        <w:rPr>
          <w:color w:val="000000"/>
        </w:rPr>
        <w:t>If you have electronic signature capability,</w:t>
      </w:r>
    </w:p>
    <w:p w:rsidR="008F584D" w:rsidRDefault="003619D0" w:rsidP="008F584D">
      <w:pPr>
        <w:autoSpaceDE w:val="0"/>
        <w:autoSpaceDN w:val="0"/>
        <w:adjustRightInd w:val="0"/>
        <w:jc w:val="center"/>
        <w:rPr>
          <w:color w:val="000000"/>
        </w:rPr>
      </w:pPr>
      <w:r>
        <w:rPr>
          <w:color w:val="000000"/>
        </w:rPr>
        <w:lastRenderedPageBreak/>
        <w:t>s</w:t>
      </w:r>
      <w:r w:rsidR="008F584D">
        <w:rPr>
          <w:color w:val="000000"/>
        </w:rPr>
        <w:t xml:space="preserve">end </w:t>
      </w:r>
      <w:r w:rsidR="0013411F">
        <w:rPr>
          <w:color w:val="000000"/>
        </w:rPr>
        <w:t xml:space="preserve">the </w:t>
      </w:r>
      <w:r w:rsidR="008F584D">
        <w:rPr>
          <w:color w:val="000000"/>
        </w:rPr>
        <w:t>completed</w:t>
      </w:r>
      <w:r>
        <w:rPr>
          <w:color w:val="000000"/>
        </w:rPr>
        <w:t xml:space="preserve"> NOI</w:t>
      </w:r>
      <w:r w:rsidR="008F584D">
        <w:rPr>
          <w:color w:val="000000"/>
        </w:rPr>
        <w:t xml:space="preserve"> form </w:t>
      </w:r>
      <w:r w:rsidR="0013411F">
        <w:rPr>
          <w:color w:val="000000"/>
        </w:rPr>
        <w:t>as an email</w:t>
      </w:r>
      <w:r w:rsidR="008F584D">
        <w:rPr>
          <w:color w:val="000000"/>
        </w:rPr>
        <w:t xml:space="preserve"> attachment to:</w:t>
      </w:r>
    </w:p>
    <w:p w:rsidR="008F584D" w:rsidRDefault="00D52426" w:rsidP="008F584D">
      <w:pPr>
        <w:autoSpaceDE w:val="0"/>
        <w:autoSpaceDN w:val="0"/>
        <w:adjustRightInd w:val="0"/>
        <w:jc w:val="center"/>
        <w:rPr>
          <w:color w:val="000000"/>
        </w:rPr>
      </w:pPr>
      <w:hyperlink r:id="rId12" w:history="1">
        <w:r w:rsidR="0013411F" w:rsidRPr="006A7451">
          <w:rPr>
            <w:rStyle w:val="Hyperlink"/>
          </w:rPr>
          <w:t>CC.NOI@state.or.us</w:t>
        </w:r>
      </w:hyperlink>
    </w:p>
    <w:p w:rsidR="0013411F" w:rsidRDefault="0013411F" w:rsidP="008F584D">
      <w:pPr>
        <w:autoSpaceDE w:val="0"/>
        <w:autoSpaceDN w:val="0"/>
        <w:adjustRightInd w:val="0"/>
        <w:jc w:val="center"/>
        <w:rPr>
          <w:color w:val="0000FF"/>
        </w:rPr>
      </w:pPr>
    </w:p>
    <w:p w:rsidR="00F02835" w:rsidRDefault="00F02835" w:rsidP="008F584D">
      <w:pPr>
        <w:autoSpaceDE w:val="0"/>
        <w:autoSpaceDN w:val="0"/>
        <w:adjustRightInd w:val="0"/>
        <w:jc w:val="center"/>
        <w:rPr>
          <w:color w:val="0000FF"/>
        </w:rPr>
      </w:pPr>
    </w:p>
    <w:p w:rsidR="003619D0" w:rsidRDefault="00C01DEB" w:rsidP="0013411F">
      <w:pPr>
        <w:autoSpaceDE w:val="0"/>
        <w:autoSpaceDN w:val="0"/>
        <w:adjustRightInd w:val="0"/>
        <w:rPr>
          <w:color w:val="000000"/>
        </w:rPr>
      </w:pPr>
      <w:r>
        <w:rPr>
          <w:color w:val="000000"/>
        </w:rPr>
        <w:t>If you do not have electronic signature capability,</w:t>
      </w:r>
      <w:r w:rsidR="001A275E">
        <w:rPr>
          <w:color w:val="000000"/>
        </w:rPr>
        <w:t xml:space="preserve"> </w:t>
      </w:r>
      <w:r w:rsidR="0013411F">
        <w:rPr>
          <w:color w:val="000000"/>
        </w:rPr>
        <w:t>fax a copy of the signed</w:t>
      </w:r>
      <w:r w:rsidR="001A275E">
        <w:rPr>
          <w:color w:val="000000"/>
        </w:rPr>
        <w:t xml:space="preserve"> NOI signature </w:t>
      </w:r>
      <w:r w:rsidR="0013411F">
        <w:rPr>
          <w:color w:val="000000"/>
        </w:rPr>
        <w:t>page to: 503.378.5156 with a</w:t>
      </w:r>
      <w:r w:rsidR="0013411F" w:rsidRPr="0013411F">
        <w:rPr>
          <w:b/>
          <w:i/>
          <w:color w:val="000000"/>
        </w:rPr>
        <w:t xml:space="preserve"> CC.NOI</w:t>
      </w:r>
      <w:r w:rsidR="0013411F">
        <w:rPr>
          <w:color w:val="000000"/>
        </w:rPr>
        <w:t xml:space="preserve"> heading title.</w:t>
      </w:r>
    </w:p>
    <w:p w:rsidR="001A275E" w:rsidRDefault="001A275E" w:rsidP="008F584D">
      <w:pPr>
        <w:autoSpaceDE w:val="0"/>
        <w:autoSpaceDN w:val="0"/>
        <w:adjustRightInd w:val="0"/>
        <w:jc w:val="center"/>
        <w:rPr>
          <w:color w:val="000000"/>
        </w:rPr>
      </w:pPr>
    </w:p>
    <w:p w:rsidR="00C01DEB" w:rsidRDefault="0013411F" w:rsidP="0013411F">
      <w:pPr>
        <w:autoSpaceDE w:val="0"/>
        <w:autoSpaceDN w:val="0"/>
        <w:adjustRightInd w:val="0"/>
        <w:rPr>
          <w:color w:val="000000"/>
        </w:rPr>
      </w:pPr>
      <w:r>
        <w:rPr>
          <w:color w:val="000000"/>
        </w:rPr>
        <w:t>For more information contact:  Brent Jacobsen</w:t>
      </w:r>
      <w:r>
        <w:rPr>
          <w:color w:val="000000"/>
        </w:rPr>
        <w:tab/>
      </w:r>
      <w:r>
        <w:rPr>
          <w:color w:val="000000"/>
        </w:rPr>
        <w:tab/>
      </w:r>
      <w:r>
        <w:rPr>
          <w:color w:val="000000"/>
        </w:rPr>
        <w:tab/>
        <w:t>503.378.3600 x 4802</w:t>
      </w:r>
    </w:p>
    <w:p w:rsidR="0013411F" w:rsidRDefault="0013411F" w:rsidP="0013411F">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hyperlink r:id="rId13" w:history="1">
        <w:r w:rsidRPr="006A7451">
          <w:rPr>
            <w:rStyle w:val="Hyperlink"/>
          </w:rPr>
          <w:t>Brent.Jacobsen@state.or.us</w:t>
        </w:r>
      </w:hyperlink>
    </w:p>
    <w:p w:rsidR="00A33384" w:rsidRPr="00A33384" w:rsidRDefault="00A33384" w:rsidP="00A33384">
      <w:pPr>
        <w:rPr>
          <w:i/>
          <w:sz w:val="16"/>
          <w:szCs w:val="16"/>
        </w:rPr>
      </w:pPr>
      <w:r w:rsidRPr="00A33384">
        <w:rPr>
          <w:i/>
          <w:sz w:val="16"/>
          <w:szCs w:val="16"/>
        </w:rPr>
        <w:t>Revised 3/6/06</w:t>
      </w:r>
    </w:p>
    <w:p w:rsidR="0013411F" w:rsidRDefault="0013411F" w:rsidP="0013411F">
      <w:pPr>
        <w:autoSpaceDE w:val="0"/>
        <w:autoSpaceDN w:val="0"/>
        <w:adjustRightInd w:val="0"/>
        <w:rPr>
          <w:color w:val="000000"/>
        </w:rPr>
      </w:pPr>
    </w:p>
    <w:sectPr w:rsidR="0013411F">
      <w:pgSz w:w="12240" w:h="15840"/>
      <w:pgMar w:top="576" w:right="720" w:bottom="576"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426" w:rsidRDefault="00D52426">
      <w:r>
        <w:separator/>
      </w:r>
    </w:p>
  </w:endnote>
  <w:endnote w:type="continuationSeparator" w:id="0">
    <w:p w:rsidR="00D52426" w:rsidRDefault="00D5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426" w:rsidRDefault="00D52426">
      <w:r>
        <w:separator/>
      </w:r>
    </w:p>
  </w:footnote>
  <w:footnote w:type="continuationSeparator" w:id="0">
    <w:p w:rsidR="00D52426" w:rsidRDefault="00D52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2563B"/>
    <w:multiLevelType w:val="hybridMultilevel"/>
    <w:tmpl w:val="CDB63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ie Cousar">
    <w15:presenceInfo w15:providerId="Windows Live" w15:userId="bf9c01a5218195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31B"/>
    <w:rsid w:val="00007199"/>
    <w:rsid w:val="00015B02"/>
    <w:rsid w:val="000337A7"/>
    <w:rsid w:val="00036F01"/>
    <w:rsid w:val="000623D4"/>
    <w:rsid w:val="000733AF"/>
    <w:rsid w:val="00085A23"/>
    <w:rsid w:val="000B01E6"/>
    <w:rsid w:val="000B26C3"/>
    <w:rsid w:val="000B28DE"/>
    <w:rsid w:val="000D2F5A"/>
    <w:rsid w:val="000E2775"/>
    <w:rsid w:val="000E5038"/>
    <w:rsid w:val="00110D64"/>
    <w:rsid w:val="0013411F"/>
    <w:rsid w:val="00140D8D"/>
    <w:rsid w:val="00173F4F"/>
    <w:rsid w:val="001912D2"/>
    <w:rsid w:val="001A275E"/>
    <w:rsid w:val="001D58BF"/>
    <w:rsid w:val="00201984"/>
    <w:rsid w:val="0025491E"/>
    <w:rsid w:val="00270B50"/>
    <w:rsid w:val="0028622B"/>
    <w:rsid w:val="002B21D9"/>
    <w:rsid w:val="002C496B"/>
    <w:rsid w:val="002C6CC5"/>
    <w:rsid w:val="002E40FA"/>
    <w:rsid w:val="002E4977"/>
    <w:rsid w:val="002F31D8"/>
    <w:rsid w:val="00320146"/>
    <w:rsid w:val="00334EB5"/>
    <w:rsid w:val="003619D0"/>
    <w:rsid w:val="00361E96"/>
    <w:rsid w:val="00392A99"/>
    <w:rsid w:val="003A4830"/>
    <w:rsid w:val="003E360E"/>
    <w:rsid w:val="004319C8"/>
    <w:rsid w:val="00472B5C"/>
    <w:rsid w:val="00497480"/>
    <w:rsid w:val="004B1AED"/>
    <w:rsid w:val="004B4D38"/>
    <w:rsid w:val="004E3B71"/>
    <w:rsid w:val="00583DA3"/>
    <w:rsid w:val="00591CA7"/>
    <w:rsid w:val="005B07D7"/>
    <w:rsid w:val="005E4610"/>
    <w:rsid w:val="00660A6B"/>
    <w:rsid w:val="006D0A4A"/>
    <w:rsid w:val="006D27A5"/>
    <w:rsid w:val="007062D5"/>
    <w:rsid w:val="00751BC7"/>
    <w:rsid w:val="00764DE1"/>
    <w:rsid w:val="00777431"/>
    <w:rsid w:val="00781F8B"/>
    <w:rsid w:val="007B3F27"/>
    <w:rsid w:val="007B608B"/>
    <w:rsid w:val="007C5EEA"/>
    <w:rsid w:val="00880A4F"/>
    <w:rsid w:val="008A2F5D"/>
    <w:rsid w:val="008F1BFA"/>
    <w:rsid w:val="008F584D"/>
    <w:rsid w:val="0090359E"/>
    <w:rsid w:val="00903F7F"/>
    <w:rsid w:val="009A7F37"/>
    <w:rsid w:val="009B15D6"/>
    <w:rsid w:val="009D4DAD"/>
    <w:rsid w:val="009E5C6C"/>
    <w:rsid w:val="00A33384"/>
    <w:rsid w:val="00A50EFA"/>
    <w:rsid w:val="00A63A75"/>
    <w:rsid w:val="00A82061"/>
    <w:rsid w:val="00AB4B8B"/>
    <w:rsid w:val="00AC51E7"/>
    <w:rsid w:val="00AD0F62"/>
    <w:rsid w:val="00AF5476"/>
    <w:rsid w:val="00B02DD0"/>
    <w:rsid w:val="00B5051B"/>
    <w:rsid w:val="00B7372C"/>
    <w:rsid w:val="00BA2771"/>
    <w:rsid w:val="00BB41D1"/>
    <w:rsid w:val="00BC0787"/>
    <w:rsid w:val="00BC731B"/>
    <w:rsid w:val="00BD18F2"/>
    <w:rsid w:val="00BD47CF"/>
    <w:rsid w:val="00BD791F"/>
    <w:rsid w:val="00C01DEB"/>
    <w:rsid w:val="00C40E66"/>
    <w:rsid w:val="00C40F1F"/>
    <w:rsid w:val="00C448BC"/>
    <w:rsid w:val="00C56282"/>
    <w:rsid w:val="00C65006"/>
    <w:rsid w:val="00C75597"/>
    <w:rsid w:val="00C95CD6"/>
    <w:rsid w:val="00CA202E"/>
    <w:rsid w:val="00D00F4F"/>
    <w:rsid w:val="00D01E44"/>
    <w:rsid w:val="00D52426"/>
    <w:rsid w:val="00D54BAA"/>
    <w:rsid w:val="00D97EF4"/>
    <w:rsid w:val="00DB2B25"/>
    <w:rsid w:val="00DC0754"/>
    <w:rsid w:val="00DD770D"/>
    <w:rsid w:val="00E009DA"/>
    <w:rsid w:val="00E038BF"/>
    <w:rsid w:val="00E26EE7"/>
    <w:rsid w:val="00E47C32"/>
    <w:rsid w:val="00E5546F"/>
    <w:rsid w:val="00E70CD0"/>
    <w:rsid w:val="00E92512"/>
    <w:rsid w:val="00EB2C80"/>
    <w:rsid w:val="00F02835"/>
    <w:rsid w:val="00F1466F"/>
    <w:rsid w:val="00F5768A"/>
    <w:rsid w:val="00FF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sid w:val="008F584D"/>
    <w:pPr>
      <w:tabs>
        <w:tab w:val="center" w:pos="4320"/>
        <w:tab w:val="right" w:pos="8640"/>
      </w:tabs>
    </w:pPr>
  </w:style>
  <w:style w:type="paragraph" w:styleId="Footer">
    <w:name w:val="footer"/>
    <w:basedOn w:val="Normal"/>
    <w:rsid w:val="008F584D"/>
    <w:pPr>
      <w:tabs>
        <w:tab w:val="center" w:pos="4320"/>
        <w:tab w:val="right" w:pos="8640"/>
      </w:tabs>
    </w:pPr>
  </w:style>
  <w:style w:type="paragraph" w:styleId="BodyText">
    <w:name w:val="Body Text"/>
    <w:basedOn w:val="Normal"/>
    <w:rsid w:val="000E5038"/>
    <w:pPr>
      <w:jc w:val="center"/>
    </w:pPr>
    <w:rPr>
      <w:b/>
      <w:bCs/>
      <w:sz w:val="28"/>
      <w:szCs w:val="28"/>
    </w:rPr>
  </w:style>
  <w:style w:type="paragraph" w:styleId="BalloonText">
    <w:name w:val="Balloon Text"/>
    <w:basedOn w:val="Normal"/>
    <w:link w:val="BalloonTextChar"/>
    <w:rsid w:val="00392A99"/>
    <w:rPr>
      <w:rFonts w:ascii="Segoe UI" w:hAnsi="Segoe UI" w:cs="Segoe UI"/>
      <w:sz w:val="18"/>
      <w:szCs w:val="18"/>
    </w:rPr>
  </w:style>
  <w:style w:type="character" w:customStyle="1" w:styleId="BalloonTextChar">
    <w:name w:val="Balloon Text Char"/>
    <w:basedOn w:val="DefaultParagraphFont"/>
    <w:link w:val="BalloonText"/>
    <w:rsid w:val="00392A99"/>
    <w:rPr>
      <w:rFonts w:ascii="Segoe UI" w:hAnsi="Segoe UI" w:cs="Segoe UI"/>
      <w:sz w:val="18"/>
      <w:szCs w:val="18"/>
    </w:rPr>
  </w:style>
  <w:style w:type="paragraph" w:styleId="ListParagraph">
    <w:name w:val="List Paragraph"/>
    <w:basedOn w:val="Normal"/>
    <w:uiPriority w:val="34"/>
    <w:qFormat/>
    <w:rsid w:val="00E47C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sid w:val="008F584D"/>
    <w:pPr>
      <w:tabs>
        <w:tab w:val="center" w:pos="4320"/>
        <w:tab w:val="right" w:pos="8640"/>
      </w:tabs>
    </w:pPr>
  </w:style>
  <w:style w:type="paragraph" w:styleId="Footer">
    <w:name w:val="footer"/>
    <w:basedOn w:val="Normal"/>
    <w:rsid w:val="008F584D"/>
    <w:pPr>
      <w:tabs>
        <w:tab w:val="center" w:pos="4320"/>
        <w:tab w:val="right" w:pos="8640"/>
      </w:tabs>
    </w:pPr>
  </w:style>
  <w:style w:type="paragraph" w:styleId="BodyText">
    <w:name w:val="Body Text"/>
    <w:basedOn w:val="Normal"/>
    <w:rsid w:val="000E5038"/>
    <w:pPr>
      <w:jc w:val="center"/>
    </w:pPr>
    <w:rPr>
      <w:b/>
      <w:bCs/>
      <w:sz w:val="28"/>
      <w:szCs w:val="28"/>
    </w:rPr>
  </w:style>
  <w:style w:type="paragraph" w:styleId="BalloonText">
    <w:name w:val="Balloon Text"/>
    <w:basedOn w:val="Normal"/>
    <w:link w:val="BalloonTextChar"/>
    <w:rsid w:val="00392A99"/>
    <w:rPr>
      <w:rFonts w:ascii="Segoe UI" w:hAnsi="Segoe UI" w:cs="Segoe UI"/>
      <w:sz w:val="18"/>
      <w:szCs w:val="18"/>
    </w:rPr>
  </w:style>
  <w:style w:type="character" w:customStyle="1" w:styleId="BalloonTextChar">
    <w:name w:val="Balloon Text Char"/>
    <w:basedOn w:val="DefaultParagraphFont"/>
    <w:link w:val="BalloonText"/>
    <w:rsid w:val="00392A99"/>
    <w:rPr>
      <w:rFonts w:ascii="Segoe UI" w:hAnsi="Segoe UI" w:cs="Segoe UI"/>
      <w:sz w:val="18"/>
      <w:szCs w:val="18"/>
    </w:rPr>
  </w:style>
  <w:style w:type="paragraph" w:styleId="ListParagraph">
    <w:name w:val="List Paragraph"/>
    <w:basedOn w:val="Normal"/>
    <w:uiPriority w:val="34"/>
    <w:qFormat/>
    <w:rsid w:val="00E47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rent.Jacobsen@state.or.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C.NOI@state.or.us" TargetMode="Externa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gue.org/cc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hs.gov/HealthCare" TargetMode="External"/><Relationship Id="rId4" Type="http://schemas.openxmlformats.org/officeDocument/2006/relationships/settings" Target="settings.xml"/><Relationship Id="rId9" Type="http://schemas.openxmlformats.org/officeDocument/2006/relationships/hyperlink" Target="http://www.ode.state.or.us/opportunities/grants/perkins/postsecondary/appsandwksht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Oregon Department of Community Colleges and Workforce Development</vt:lpstr>
    </vt:vector>
  </TitlesOfParts>
  <Company>Department of Education</Company>
  <LinksUpToDate>false</LinksUpToDate>
  <CharactersWithSpaces>11652</CharactersWithSpaces>
  <SharedDoc>false</SharedDoc>
  <HLinks>
    <vt:vector size="18" baseType="variant">
      <vt:variant>
        <vt:i4>7733341</vt:i4>
      </vt:variant>
      <vt:variant>
        <vt:i4>11</vt:i4>
      </vt:variant>
      <vt:variant>
        <vt:i4>0</vt:i4>
      </vt:variant>
      <vt:variant>
        <vt:i4>5</vt:i4>
      </vt:variant>
      <vt:variant>
        <vt:lpwstr>mailto:Brent.Jacobsen@state.or.us</vt:lpwstr>
      </vt:variant>
      <vt:variant>
        <vt:lpwstr/>
      </vt:variant>
      <vt:variant>
        <vt:i4>2687000</vt:i4>
      </vt:variant>
      <vt:variant>
        <vt:i4>8</vt:i4>
      </vt:variant>
      <vt:variant>
        <vt:i4>0</vt:i4>
      </vt:variant>
      <vt:variant>
        <vt:i4>5</vt:i4>
      </vt:variant>
      <vt:variant>
        <vt:lpwstr>mailto:CC.NOI@state.or.us</vt:lpwstr>
      </vt:variant>
      <vt:variant>
        <vt:lpwstr/>
      </vt:variant>
      <vt:variant>
        <vt:i4>852032</vt:i4>
      </vt:variant>
      <vt:variant>
        <vt:i4>3</vt:i4>
      </vt:variant>
      <vt:variant>
        <vt:i4>0</vt:i4>
      </vt:variant>
      <vt:variant>
        <vt:i4>5</vt:i4>
      </vt:variant>
      <vt:variant>
        <vt:lpwstr>http://www.ode.state.or.us/opportunities/grants/perkins/postsecondary/appsandwkshts.aspx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Department of Community Colleges and Workforce Development</dc:title>
  <dc:creator>Brent Jacobsen</dc:creator>
  <cp:lastModifiedBy>BrownM</cp:lastModifiedBy>
  <cp:revision>3</cp:revision>
  <cp:lastPrinted>2014-03-06T22:48:00Z</cp:lastPrinted>
  <dcterms:created xsi:type="dcterms:W3CDTF">2014-09-26T19:34:00Z</dcterms:created>
  <dcterms:modified xsi:type="dcterms:W3CDTF">2014-09-26T19:41:00Z</dcterms:modified>
</cp:coreProperties>
</file>