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4C" w:rsidRPr="00E0254C" w:rsidRDefault="00E0254C" w:rsidP="00E0254C">
      <w:pPr>
        <w:pStyle w:val="Title"/>
        <w:rPr>
          <w:rFonts w:eastAsia="Arial Unicode MS"/>
          <w:sz w:val="44"/>
        </w:rPr>
      </w:pPr>
      <w:r w:rsidRPr="00E0254C">
        <w:rPr>
          <w:rFonts w:eastAsia="Arial Unicode MS"/>
          <w:sz w:val="44"/>
        </w:rPr>
        <w:t xml:space="preserve">Computer Information Technology </w:t>
      </w:r>
    </w:p>
    <w:p w:rsidR="00E0254C" w:rsidRPr="00E0254C" w:rsidRDefault="00E0254C" w:rsidP="00E0254C">
      <w:pPr>
        <w:pStyle w:val="Title"/>
        <w:rPr>
          <w:rFonts w:eastAsia="Arial Unicode MS"/>
          <w:sz w:val="44"/>
        </w:rPr>
      </w:pPr>
      <w:r w:rsidRPr="00E0254C">
        <w:rPr>
          <w:rFonts w:eastAsia="Arial Unicode MS"/>
          <w:sz w:val="44"/>
        </w:rPr>
        <w:t>Lane Community College</w:t>
      </w:r>
    </w:p>
    <w:p w:rsidR="00E0254C" w:rsidRDefault="00E0254C" w:rsidP="00F848FE">
      <w:pPr>
        <w:pStyle w:val="Title"/>
        <w:rPr>
          <w:rFonts w:ascii="Times New Roman" w:eastAsia="Arial Unicode MS" w:hAnsi="Times New Roman" w:cs="Times New Roman"/>
          <w:sz w:val="44"/>
        </w:rPr>
      </w:pPr>
    </w:p>
    <w:p w:rsidR="00E0254C" w:rsidRDefault="00A646E6" w:rsidP="00F848FE">
      <w:pPr>
        <w:pStyle w:val="Title"/>
        <w:rPr>
          <w:rFonts w:ascii="Times New Roman" w:eastAsia="Arial Unicode MS" w:hAnsi="Times New Roman" w:cs="Times New Roman"/>
          <w:sz w:val="44"/>
        </w:rPr>
      </w:pPr>
      <w:r w:rsidRPr="00F848FE">
        <w:rPr>
          <w:rFonts w:ascii="Times New Roman" w:eastAsia="Arial Unicode MS" w:hAnsi="Times New Roman" w:cs="Times New Roman"/>
          <w:sz w:val="44"/>
        </w:rPr>
        <w:t>Proposed Degree</w:t>
      </w:r>
      <w:r w:rsidR="00F848FE" w:rsidRPr="00F848FE">
        <w:rPr>
          <w:rFonts w:ascii="Times New Roman" w:eastAsia="Arial Unicode MS" w:hAnsi="Times New Roman" w:cs="Times New Roman"/>
          <w:sz w:val="44"/>
        </w:rPr>
        <w:t xml:space="preserve"> </w:t>
      </w:r>
    </w:p>
    <w:p w:rsidR="00A646E6" w:rsidRPr="00F848FE" w:rsidRDefault="002B0870" w:rsidP="00F848FE">
      <w:pPr>
        <w:pStyle w:val="Title"/>
        <w:rPr>
          <w:rFonts w:ascii="Times New Roman" w:eastAsia="Arial Unicode MS" w:hAnsi="Times New Roman" w:cs="Times New Roman"/>
          <w:sz w:val="44"/>
        </w:rPr>
      </w:pPr>
      <w:proofErr w:type="gramStart"/>
      <w:r>
        <w:rPr>
          <w:rFonts w:ascii="Times New Roman" w:eastAsia="Arial Unicode MS" w:hAnsi="Times New Roman" w:cs="Times New Roman"/>
          <w:sz w:val="44"/>
        </w:rPr>
        <w:t xml:space="preserve">beginning </w:t>
      </w:r>
      <w:r w:rsidR="00F848FE" w:rsidRPr="00F848FE">
        <w:rPr>
          <w:rFonts w:ascii="Times New Roman" w:eastAsia="Arial Unicode MS" w:hAnsi="Times New Roman" w:cs="Times New Roman"/>
          <w:sz w:val="44"/>
        </w:rPr>
        <w:t xml:space="preserve"> 2015</w:t>
      </w:r>
      <w:proofErr w:type="gramEnd"/>
      <w:r w:rsidR="00F848FE" w:rsidRPr="00F848FE">
        <w:rPr>
          <w:rFonts w:ascii="Times New Roman" w:eastAsia="Arial Unicode MS" w:hAnsi="Times New Roman" w:cs="Times New Roman"/>
          <w:sz w:val="44"/>
        </w:rPr>
        <w:t>-16</w:t>
      </w:r>
      <w:r w:rsidR="00F848FE" w:rsidRPr="00F848FE">
        <w:rPr>
          <w:rFonts w:ascii="Times New Roman" w:eastAsia="Arial Unicode MS" w:hAnsi="Times New Roman" w:cs="Times New Roman"/>
          <w:sz w:val="44"/>
        </w:rPr>
        <w:br/>
      </w:r>
    </w:p>
    <w:p w:rsidR="006A26B2" w:rsidRDefault="00A646E6" w:rsidP="00F848FE">
      <w:pPr>
        <w:pStyle w:val="Title"/>
        <w:rPr>
          <w:rFonts w:ascii="Times New Roman" w:eastAsia="Arial Unicode MS" w:hAnsi="Times New Roman" w:cs="Times New Roman"/>
          <w:sz w:val="44"/>
        </w:rPr>
      </w:pPr>
      <w:r w:rsidRPr="00F848FE">
        <w:rPr>
          <w:rFonts w:ascii="Times New Roman" w:eastAsia="Arial Unicode MS" w:hAnsi="Times New Roman" w:cs="Times New Roman"/>
          <w:sz w:val="44"/>
        </w:rPr>
        <w:t xml:space="preserve">ASSOCIATE OF SCIENCE </w:t>
      </w:r>
    </w:p>
    <w:p w:rsidR="00A646E6" w:rsidRPr="00F848FE" w:rsidRDefault="00A646E6" w:rsidP="00F848FE">
      <w:pPr>
        <w:pStyle w:val="Title"/>
        <w:rPr>
          <w:rFonts w:ascii="Times New Roman" w:eastAsia="Arial Unicode MS" w:hAnsi="Times New Roman" w:cs="Times New Roman"/>
          <w:sz w:val="44"/>
        </w:rPr>
      </w:pPr>
      <w:r w:rsidRPr="00F848FE">
        <w:rPr>
          <w:rFonts w:ascii="Times New Roman" w:eastAsia="Arial Unicode MS" w:hAnsi="Times New Roman" w:cs="Times New Roman"/>
          <w:sz w:val="44"/>
        </w:rPr>
        <w:t xml:space="preserve">OREGON TRANSFER: </w:t>
      </w:r>
    </w:p>
    <w:p w:rsidR="00A646E6" w:rsidRPr="00F848FE" w:rsidRDefault="00A646E6" w:rsidP="00F848FE">
      <w:pPr>
        <w:pStyle w:val="Title"/>
        <w:rPr>
          <w:rFonts w:ascii="Times New Roman" w:eastAsia="Arial Unicode MS" w:hAnsi="Times New Roman" w:cs="Times New Roman"/>
          <w:sz w:val="44"/>
        </w:rPr>
      </w:pPr>
      <w:r w:rsidRPr="00F848FE">
        <w:rPr>
          <w:rFonts w:ascii="Times New Roman" w:eastAsia="Arial Unicode MS" w:hAnsi="Times New Roman" w:cs="Times New Roman"/>
          <w:sz w:val="44"/>
        </w:rPr>
        <w:t>COMPUTER SCIENCE (AS/OT</w:t>
      </w:r>
      <w:r w:rsidR="00F848FE" w:rsidRPr="00F848FE">
        <w:rPr>
          <w:rFonts w:ascii="Times New Roman" w:eastAsia="Arial Unicode MS" w:hAnsi="Times New Roman" w:cs="Times New Roman"/>
          <w:sz w:val="44"/>
        </w:rPr>
        <w:t>-</w:t>
      </w:r>
      <w:r w:rsidRPr="00F848FE">
        <w:rPr>
          <w:rFonts w:ascii="Times New Roman" w:eastAsia="Arial Unicode MS" w:hAnsi="Times New Roman" w:cs="Times New Roman"/>
          <w:sz w:val="44"/>
        </w:rPr>
        <w:t>CS)</w:t>
      </w:r>
    </w:p>
    <w:p w:rsidR="00A646E6" w:rsidRPr="00F848FE" w:rsidRDefault="00A646E6" w:rsidP="00A646E6">
      <w:pPr>
        <w:autoSpaceDE w:val="0"/>
        <w:autoSpaceDN w:val="0"/>
        <w:adjustRightInd w:val="0"/>
        <w:rPr>
          <w:rFonts w:eastAsia="Arial Unicode MS"/>
          <w:sz w:val="22"/>
          <w:szCs w:val="22"/>
        </w:rPr>
      </w:pPr>
    </w:p>
    <w:p w:rsidR="00A646E6" w:rsidRPr="00F848FE" w:rsidRDefault="00A646E6" w:rsidP="00A646E6">
      <w:pPr>
        <w:autoSpaceDE w:val="0"/>
        <w:autoSpaceDN w:val="0"/>
        <w:adjustRightInd w:val="0"/>
        <w:rPr>
          <w:rFonts w:eastAsia="Arial Unicode MS"/>
          <w:sz w:val="22"/>
          <w:szCs w:val="22"/>
        </w:rPr>
      </w:pPr>
    </w:p>
    <w:p w:rsidR="00DA75CB" w:rsidRPr="00F848FE" w:rsidRDefault="00DA75CB" w:rsidP="00E0254C">
      <w:pPr>
        <w:autoSpaceDE w:val="0"/>
        <w:autoSpaceDN w:val="0"/>
        <w:adjustRightInd w:val="0"/>
        <w:spacing w:line="360" w:lineRule="auto"/>
        <w:rPr>
          <w:rFonts w:eastAsia="Arial Unicode MS"/>
          <w:sz w:val="22"/>
          <w:szCs w:val="22"/>
        </w:rPr>
      </w:pPr>
      <w:r w:rsidRPr="00F848FE">
        <w:rPr>
          <w:rFonts w:eastAsia="Arial Unicode MS"/>
          <w:sz w:val="22"/>
          <w:szCs w:val="22"/>
        </w:rPr>
        <w:t>The AS/OT</w:t>
      </w:r>
      <w:r w:rsidR="00DB46C2" w:rsidRPr="00F848FE">
        <w:rPr>
          <w:rFonts w:eastAsia="Arial Unicode MS"/>
          <w:sz w:val="22"/>
          <w:szCs w:val="22"/>
        </w:rPr>
        <w:t>-</w:t>
      </w:r>
      <w:r w:rsidRPr="00F848FE">
        <w:rPr>
          <w:rFonts w:eastAsia="Arial Unicode MS"/>
          <w:sz w:val="22"/>
          <w:szCs w:val="22"/>
        </w:rPr>
        <w:t xml:space="preserve">CS (Associate of Science Oregon Transfer- Computer Science) degree was created in 2013 / 2014 through collaboration between members of Oregon Council of Computer Chairs (OCCC) which </w:t>
      </w:r>
      <w:proofErr w:type="gramStart"/>
      <w:r w:rsidRPr="00F848FE">
        <w:rPr>
          <w:rFonts w:eastAsia="Arial Unicode MS"/>
          <w:sz w:val="22"/>
          <w:szCs w:val="22"/>
        </w:rPr>
        <w:t>includes</w:t>
      </w:r>
      <w:proofErr w:type="gramEnd"/>
      <w:r w:rsidRPr="00F848FE">
        <w:rPr>
          <w:rFonts w:eastAsia="Arial Unicode MS"/>
          <w:sz w:val="22"/>
          <w:szCs w:val="22"/>
        </w:rPr>
        <w:t xml:space="preserve"> Oregon community college faculty and administration, and Oregon public university computer science chairs and faculty.  It was </w:t>
      </w:r>
      <w:r w:rsidR="00DB46C2" w:rsidRPr="00F848FE">
        <w:rPr>
          <w:rFonts w:eastAsia="Arial Unicode MS"/>
          <w:sz w:val="22"/>
          <w:szCs w:val="22"/>
        </w:rPr>
        <w:t>a</w:t>
      </w:r>
      <w:r w:rsidRPr="00F848FE">
        <w:rPr>
          <w:rFonts w:eastAsia="Arial Unicode MS"/>
          <w:sz w:val="22"/>
          <w:szCs w:val="22"/>
        </w:rPr>
        <w:t>dopted by Joint Boards Articulation Commission November 2014 and Approved Higher Education Coordinating Commission December 2014</w:t>
      </w:r>
      <w:r w:rsidR="00F848FE" w:rsidRPr="00F848FE">
        <w:rPr>
          <w:rFonts w:eastAsia="Arial Unicode MS"/>
          <w:sz w:val="22"/>
          <w:szCs w:val="22"/>
        </w:rPr>
        <w:t>.</w:t>
      </w:r>
    </w:p>
    <w:p w:rsidR="00DA75CB" w:rsidRPr="00F848FE" w:rsidRDefault="00DA75CB" w:rsidP="00E0254C">
      <w:pPr>
        <w:autoSpaceDE w:val="0"/>
        <w:autoSpaceDN w:val="0"/>
        <w:adjustRightInd w:val="0"/>
        <w:spacing w:line="360" w:lineRule="auto"/>
        <w:rPr>
          <w:rFonts w:eastAsia="Arial Unicode MS"/>
          <w:sz w:val="22"/>
          <w:szCs w:val="22"/>
        </w:rPr>
      </w:pPr>
    </w:p>
    <w:p w:rsidR="00A646E6" w:rsidRPr="00F848FE" w:rsidRDefault="00DA75CB" w:rsidP="00E0254C">
      <w:pPr>
        <w:autoSpaceDE w:val="0"/>
        <w:autoSpaceDN w:val="0"/>
        <w:adjustRightInd w:val="0"/>
        <w:spacing w:line="360" w:lineRule="auto"/>
        <w:rPr>
          <w:rFonts w:eastAsia="Arial Unicode MS"/>
          <w:sz w:val="22"/>
          <w:szCs w:val="22"/>
        </w:rPr>
      </w:pPr>
      <w:r w:rsidRPr="00F848FE">
        <w:rPr>
          <w:rFonts w:eastAsia="Arial Unicode MS"/>
          <w:sz w:val="22"/>
          <w:szCs w:val="22"/>
        </w:rPr>
        <w:t xml:space="preserve">The Associate of Science-Oregon Transfer in Computer </w:t>
      </w:r>
      <w:r w:rsidR="00DB46C2" w:rsidRPr="00F848FE">
        <w:rPr>
          <w:rFonts w:eastAsia="Arial Unicode MS"/>
          <w:sz w:val="22"/>
          <w:szCs w:val="22"/>
        </w:rPr>
        <w:t>Science (AS/</w:t>
      </w:r>
      <w:r w:rsidR="002B0870">
        <w:rPr>
          <w:rFonts w:eastAsia="Arial Unicode MS"/>
          <w:sz w:val="22"/>
          <w:szCs w:val="22"/>
        </w:rPr>
        <w:t>OT-CS</w:t>
      </w:r>
      <w:r w:rsidR="00DB46C2" w:rsidRPr="00F848FE">
        <w:rPr>
          <w:rFonts w:eastAsia="Arial Unicode MS"/>
          <w:sz w:val="22"/>
          <w:szCs w:val="22"/>
        </w:rPr>
        <w:t xml:space="preserve">) </w:t>
      </w:r>
      <w:r w:rsidRPr="00F848FE">
        <w:rPr>
          <w:rFonts w:eastAsia="Arial Unicode MS"/>
          <w:sz w:val="22"/>
          <w:szCs w:val="22"/>
        </w:rPr>
        <w:t>degree has computer sci</w:t>
      </w:r>
      <w:r w:rsidR="00DB46C2" w:rsidRPr="00F848FE">
        <w:rPr>
          <w:rFonts w:eastAsia="Arial Unicode MS"/>
          <w:sz w:val="22"/>
          <w:szCs w:val="22"/>
        </w:rPr>
        <w:t xml:space="preserve">ence-focused </w:t>
      </w:r>
      <w:r w:rsidRPr="00F848FE">
        <w:rPr>
          <w:rFonts w:eastAsia="Arial Unicode MS"/>
          <w:sz w:val="22"/>
          <w:szCs w:val="22"/>
        </w:rPr>
        <w:t>l</w:t>
      </w:r>
      <w:r w:rsidR="00DB46C2" w:rsidRPr="00F848FE">
        <w:rPr>
          <w:rFonts w:eastAsia="Arial Unicode MS"/>
          <w:sz w:val="22"/>
          <w:szCs w:val="22"/>
        </w:rPr>
        <w:t xml:space="preserve">ower division general education requirements accepted by any </w:t>
      </w:r>
      <w:r w:rsidRPr="00F848FE">
        <w:rPr>
          <w:rFonts w:eastAsia="Arial Unicode MS"/>
          <w:sz w:val="22"/>
          <w:szCs w:val="22"/>
        </w:rPr>
        <w:t>insti</w:t>
      </w:r>
      <w:r w:rsidR="00DB46C2" w:rsidRPr="00F848FE">
        <w:rPr>
          <w:rFonts w:eastAsia="Arial Unicode MS"/>
          <w:sz w:val="22"/>
          <w:szCs w:val="22"/>
        </w:rPr>
        <w:t xml:space="preserve">tution in the Oregon University </w:t>
      </w:r>
      <w:r w:rsidRPr="00F848FE">
        <w:rPr>
          <w:rFonts w:eastAsia="Arial Unicode MS"/>
          <w:sz w:val="22"/>
          <w:szCs w:val="22"/>
        </w:rPr>
        <w:t>System (OUS), and electives ta</w:t>
      </w:r>
      <w:r w:rsidR="00DB46C2" w:rsidRPr="00F848FE">
        <w:rPr>
          <w:rFonts w:eastAsia="Arial Unicode MS"/>
          <w:sz w:val="22"/>
          <w:szCs w:val="22"/>
        </w:rPr>
        <w:t xml:space="preserve">ilored for requirements at each </w:t>
      </w:r>
      <w:r w:rsidRPr="00F848FE">
        <w:rPr>
          <w:rFonts w:eastAsia="Arial Unicode MS"/>
          <w:sz w:val="22"/>
          <w:szCs w:val="22"/>
        </w:rPr>
        <w:t>intended transfer institution.</w:t>
      </w:r>
    </w:p>
    <w:p w:rsidR="00DB46C2" w:rsidRPr="00F848FE" w:rsidRDefault="00A646E6" w:rsidP="00DF6428">
      <w:pPr>
        <w:autoSpaceDE w:val="0"/>
        <w:autoSpaceDN w:val="0"/>
        <w:adjustRightInd w:val="0"/>
        <w:spacing w:line="360" w:lineRule="auto"/>
        <w:rPr>
          <w:rFonts w:eastAsia="Arial Unicode MS"/>
          <w:sz w:val="22"/>
          <w:szCs w:val="22"/>
        </w:rPr>
      </w:pPr>
      <w:r w:rsidRPr="00F848FE">
        <w:rPr>
          <w:rFonts w:eastAsia="Arial Unicode MS"/>
          <w:sz w:val="22"/>
          <w:szCs w:val="22"/>
        </w:rPr>
        <w:t>Any student who holds an Oregon community college Associate of Sc</w:t>
      </w:r>
      <w:r w:rsidR="00DB46C2" w:rsidRPr="00F848FE">
        <w:rPr>
          <w:rFonts w:eastAsia="Arial Unicode MS"/>
          <w:sz w:val="22"/>
          <w:szCs w:val="22"/>
        </w:rPr>
        <w:t xml:space="preserve">ience/Oregon Transfer degree in </w:t>
      </w:r>
      <w:r w:rsidR="00DA75CB" w:rsidRPr="00F848FE">
        <w:rPr>
          <w:rFonts w:eastAsia="Arial Unicode MS"/>
          <w:sz w:val="22"/>
          <w:szCs w:val="22"/>
        </w:rPr>
        <w:t>Computer Science (AS/OT</w:t>
      </w:r>
      <w:r w:rsidR="00DB46C2" w:rsidRPr="00F848FE">
        <w:rPr>
          <w:rFonts w:eastAsia="Arial Unicode MS"/>
          <w:sz w:val="22"/>
          <w:szCs w:val="22"/>
        </w:rPr>
        <w:t>-</w:t>
      </w:r>
      <w:r w:rsidR="00DA75CB" w:rsidRPr="00F848FE">
        <w:rPr>
          <w:rFonts w:eastAsia="Arial Unicode MS"/>
          <w:sz w:val="22"/>
          <w:szCs w:val="22"/>
        </w:rPr>
        <w:t xml:space="preserve">CS) </w:t>
      </w:r>
      <w:r w:rsidRPr="00F848FE">
        <w:rPr>
          <w:rFonts w:eastAsia="Arial Unicode MS"/>
          <w:sz w:val="22"/>
          <w:szCs w:val="22"/>
        </w:rPr>
        <w:t>that conforms to the guidelines set forth below, and who transfers to one of</w:t>
      </w:r>
      <w:r w:rsidR="00DA75CB" w:rsidRPr="00F848FE">
        <w:rPr>
          <w:rFonts w:eastAsia="Arial Unicode MS"/>
          <w:sz w:val="22"/>
          <w:szCs w:val="22"/>
        </w:rPr>
        <w:t xml:space="preserve"> </w:t>
      </w:r>
      <w:r w:rsidRPr="00F848FE">
        <w:rPr>
          <w:rFonts w:eastAsia="Arial Unicode MS"/>
          <w:sz w:val="22"/>
          <w:szCs w:val="22"/>
        </w:rPr>
        <w:t xml:space="preserve">the Oregon public universities, </w:t>
      </w:r>
      <w:r w:rsidR="00DB46C2" w:rsidRPr="00F848FE">
        <w:rPr>
          <w:rFonts w:eastAsia="Arial Unicode MS"/>
          <w:sz w:val="22"/>
          <w:szCs w:val="22"/>
        </w:rPr>
        <w:t xml:space="preserve">will have met the lower division general education requirements of baccalaureate degree programs of any Oregon public university institution. </w:t>
      </w:r>
    </w:p>
    <w:p w:rsidR="00A646E6" w:rsidRPr="00F848FE" w:rsidRDefault="00A646E6" w:rsidP="00DF6428">
      <w:pPr>
        <w:autoSpaceDE w:val="0"/>
        <w:autoSpaceDN w:val="0"/>
        <w:adjustRightInd w:val="0"/>
        <w:spacing w:line="360" w:lineRule="auto"/>
        <w:rPr>
          <w:rFonts w:eastAsia="Arial Unicode MS"/>
          <w:sz w:val="22"/>
          <w:szCs w:val="22"/>
        </w:rPr>
      </w:pPr>
      <w:r w:rsidRPr="00F848FE">
        <w:rPr>
          <w:rFonts w:eastAsia="Arial Unicode MS"/>
          <w:sz w:val="22"/>
          <w:szCs w:val="22"/>
        </w:rPr>
        <w:t>GPA and course requirements for entry into the major are not necessarily satisfie</w:t>
      </w:r>
      <w:r w:rsidR="00DA75CB" w:rsidRPr="00F848FE">
        <w:rPr>
          <w:rFonts w:eastAsia="Arial Unicode MS"/>
          <w:sz w:val="22"/>
          <w:szCs w:val="22"/>
        </w:rPr>
        <w:t>d by the AS/OT</w:t>
      </w:r>
      <w:r w:rsidR="00DB46C2" w:rsidRPr="00F848FE">
        <w:rPr>
          <w:rFonts w:eastAsia="Arial Unicode MS"/>
          <w:sz w:val="22"/>
          <w:szCs w:val="22"/>
        </w:rPr>
        <w:t>-</w:t>
      </w:r>
      <w:r w:rsidR="00DA75CB" w:rsidRPr="00F848FE">
        <w:rPr>
          <w:rFonts w:eastAsia="Arial Unicode MS"/>
          <w:sz w:val="22"/>
          <w:szCs w:val="22"/>
        </w:rPr>
        <w:t xml:space="preserve">CS </w:t>
      </w:r>
      <w:r w:rsidRPr="00F848FE">
        <w:rPr>
          <w:rFonts w:eastAsia="Arial Unicode MS"/>
          <w:sz w:val="22"/>
          <w:szCs w:val="22"/>
        </w:rPr>
        <w:t>degree. Once admitted to the university and computer science</w:t>
      </w:r>
      <w:r w:rsidR="00DA75CB" w:rsidRPr="00F848FE">
        <w:rPr>
          <w:rFonts w:eastAsia="Arial Unicode MS"/>
          <w:sz w:val="22"/>
          <w:szCs w:val="22"/>
        </w:rPr>
        <w:t xml:space="preserve"> program, students transferring under this </w:t>
      </w:r>
      <w:r w:rsidRPr="00F848FE">
        <w:rPr>
          <w:rFonts w:eastAsia="Arial Unicode MS"/>
          <w:sz w:val="22"/>
          <w:szCs w:val="22"/>
        </w:rPr>
        <w:t>agreement will have junior standing for both the comput</w:t>
      </w:r>
      <w:r w:rsidR="00DA75CB" w:rsidRPr="00F848FE">
        <w:rPr>
          <w:rFonts w:eastAsia="Arial Unicode MS"/>
          <w:sz w:val="22"/>
          <w:szCs w:val="22"/>
        </w:rPr>
        <w:t xml:space="preserve">er science major and university registration </w:t>
      </w:r>
      <w:r w:rsidRPr="00F848FE">
        <w:rPr>
          <w:rFonts w:eastAsia="Arial Unicode MS"/>
          <w:sz w:val="22"/>
          <w:szCs w:val="22"/>
        </w:rPr>
        <w:t>purposes.</w:t>
      </w:r>
      <w:r w:rsidR="00DB46C2" w:rsidRPr="00F848FE">
        <w:rPr>
          <w:rFonts w:eastAsia="Arial Unicode MS"/>
          <w:sz w:val="22"/>
          <w:szCs w:val="22"/>
        </w:rPr>
        <w:t xml:space="preserve">  Course, class standing, or GPA requirements for specific majors, departments, or schools are not necessarily satisfied by an AS/OT</w:t>
      </w:r>
      <w:r w:rsidR="00F848FE" w:rsidRPr="00F848FE">
        <w:rPr>
          <w:rFonts w:eastAsia="Arial Unicode MS"/>
          <w:sz w:val="22"/>
          <w:szCs w:val="22"/>
        </w:rPr>
        <w:t>-</w:t>
      </w:r>
      <w:r w:rsidR="00DB46C2" w:rsidRPr="00F848FE">
        <w:rPr>
          <w:rFonts w:eastAsia="Arial Unicode MS"/>
          <w:sz w:val="22"/>
          <w:szCs w:val="22"/>
        </w:rPr>
        <w:t xml:space="preserve">CS degree.  </w:t>
      </w:r>
      <w:r w:rsidR="00226F0B">
        <w:rPr>
          <w:rFonts w:eastAsia="Arial Unicode MS"/>
          <w:sz w:val="22"/>
          <w:szCs w:val="22"/>
        </w:rPr>
        <w:t xml:space="preserve">Junior standing is for registration purposes only.  Program admission is a separate process.  </w:t>
      </w:r>
      <w:r w:rsidRPr="00F848FE">
        <w:rPr>
          <w:rFonts w:eastAsia="Arial Unicode MS"/>
          <w:sz w:val="22"/>
          <w:szCs w:val="22"/>
        </w:rPr>
        <w:t>Students and advisors should be aware of the opport</w:t>
      </w:r>
      <w:r w:rsidR="00DA75CB" w:rsidRPr="00F848FE">
        <w:rPr>
          <w:rFonts w:eastAsia="Arial Unicode MS"/>
          <w:sz w:val="22"/>
          <w:szCs w:val="22"/>
        </w:rPr>
        <w:t xml:space="preserve">unities </w:t>
      </w:r>
      <w:r w:rsidR="00DA75CB" w:rsidRPr="00F848FE">
        <w:rPr>
          <w:rFonts w:eastAsia="Arial Unicode MS"/>
          <w:sz w:val="22"/>
          <w:szCs w:val="22"/>
        </w:rPr>
        <w:lastRenderedPageBreak/>
        <w:t>created by the AS/OT</w:t>
      </w:r>
      <w:r w:rsidR="00DB46C2" w:rsidRPr="00F848FE">
        <w:rPr>
          <w:rFonts w:eastAsia="Arial Unicode MS"/>
          <w:sz w:val="22"/>
          <w:szCs w:val="22"/>
        </w:rPr>
        <w:t>-</w:t>
      </w:r>
      <w:r w:rsidR="00DA75CB" w:rsidRPr="00F848FE">
        <w:rPr>
          <w:rFonts w:eastAsia="Arial Unicode MS"/>
          <w:sz w:val="22"/>
          <w:szCs w:val="22"/>
        </w:rPr>
        <w:t xml:space="preserve">CS, </w:t>
      </w:r>
      <w:r w:rsidRPr="00F848FE">
        <w:rPr>
          <w:rFonts w:eastAsia="Arial Unicode MS"/>
          <w:sz w:val="22"/>
          <w:szCs w:val="22"/>
        </w:rPr>
        <w:t>but should also be mindful of its limitations, as summarized in the ex</w:t>
      </w:r>
      <w:r w:rsidR="00DA75CB" w:rsidRPr="00F848FE">
        <w:rPr>
          <w:rFonts w:eastAsia="Arial Unicode MS"/>
          <w:sz w:val="22"/>
          <w:szCs w:val="22"/>
        </w:rPr>
        <w:t xml:space="preserve">planatory notes that follow the </w:t>
      </w:r>
      <w:r w:rsidRPr="00F848FE">
        <w:rPr>
          <w:rFonts w:eastAsia="Arial Unicode MS"/>
          <w:sz w:val="22"/>
          <w:szCs w:val="22"/>
        </w:rPr>
        <w:t>description of the degree itself.</w:t>
      </w:r>
    </w:p>
    <w:p w:rsidR="00DA75CB" w:rsidRPr="00F848FE" w:rsidRDefault="00DA75CB" w:rsidP="00A646E6">
      <w:pPr>
        <w:autoSpaceDE w:val="0"/>
        <w:autoSpaceDN w:val="0"/>
        <w:adjustRightInd w:val="0"/>
        <w:rPr>
          <w:rFonts w:eastAsia="Arial Unicode MS"/>
          <w:sz w:val="22"/>
          <w:szCs w:val="22"/>
        </w:rPr>
      </w:pPr>
    </w:p>
    <w:p w:rsidR="00A646E6" w:rsidRPr="002B0870" w:rsidRDefault="00A646E6" w:rsidP="00A646E6">
      <w:pPr>
        <w:autoSpaceDE w:val="0"/>
        <w:autoSpaceDN w:val="0"/>
        <w:adjustRightInd w:val="0"/>
        <w:rPr>
          <w:rStyle w:val="Emphasis"/>
          <w:b/>
          <w:i w:val="0"/>
        </w:rPr>
      </w:pPr>
      <w:r w:rsidRPr="002B0870">
        <w:rPr>
          <w:rStyle w:val="Emphasis"/>
          <w:b/>
          <w:i w:val="0"/>
        </w:rPr>
        <w:t>Guidelines</w:t>
      </w:r>
    </w:p>
    <w:p w:rsidR="00A231CA" w:rsidRPr="00F848FE" w:rsidRDefault="00A231CA" w:rsidP="00A646E6">
      <w:pPr>
        <w:autoSpaceDE w:val="0"/>
        <w:autoSpaceDN w:val="0"/>
        <w:adjustRightInd w:val="0"/>
        <w:rPr>
          <w:rStyle w:val="Emphasis"/>
        </w:rPr>
      </w:pPr>
    </w:p>
    <w:p w:rsidR="00A646E6" w:rsidRPr="00F848FE" w:rsidRDefault="00A646E6" w:rsidP="00E0254C">
      <w:pPr>
        <w:autoSpaceDE w:val="0"/>
        <w:autoSpaceDN w:val="0"/>
        <w:adjustRightInd w:val="0"/>
        <w:spacing w:line="360" w:lineRule="auto"/>
        <w:rPr>
          <w:rFonts w:eastAsia="Arial Unicode MS"/>
          <w:sz w:val="22"/>
          <w:szCs w:val="22"/>
        </w:rPr>
      </w:pPr>
      <w:r w:rsidRPr="00F848FE">
        <w:rPr>
          <w:rFonts w:eastAsia="Arial Unicode MS"/>
          <w:sz w:val="22"/>
          <w:szCs w:val="22"/>
        </w:rPr>
        <w:t>A student must complete a total of 90 quarter credits or more to be awarded the AS/OT</w:t>
      </w:r>
      <w:r w:rsidR="00DB46C2" w:rsidRPr="00F848FE">
        <w:rPr>
          <w:rFonts w:eastAsia="Arial Unicode MS"/>
          <w:sz w:val="22"/>
          <w:szCs w:val="22"/>
        </w:rPr>
        <w:t>-</w:t>
      </w:r>
      <w:r w:rsidRPr="00F848FE">
        <w:rPr>
          <w:rFonts w:eastAsia="Arial Unicode MS"/>
          <w:sz w:val="22"/>
          <w:szCs w:val="22"/>
        </w:rPr>
        <w:t>CS.</w:t>
      </w:r>
    </w:p>
    <w:p w:rsidR="00A646E6" w:rsidRPr="00F848FE" w:rsidRDefault="00A646E6" w:rsidP="00E0254C">
      <w:pPr>
        <w:autoSpaceDE w:val="0"/>
        <w:autoSpaceDN w:val="0"/>
        <w:adjustRightInd w:val="0"/>
        <w:spacing w:line="360" w:lineRule="auto"/>
        <w:rPr>
          <w:rFonts w:eastAsia="Arial Unicode MS"/>
          <w:sz w:val="22"/>
          <w:szCs w:val="22"/>
        </w:rPr>
      </w:pPr>
      <w:r w:rsidRPr="00F848FE">
        <w:rPr>
          <w:rFonts w:eastAsia="Arial Unicode MS"/>
          <w:sz w:val="22"/>
          <w:szCs w:val="22"/>
        </w:rPr>
        <w:t>All courses should be aligned with the student's intended program of study</w:t>
      </w:r>
      <w:r w:rsidR="00DA75CB" w:rsidRPr="00F848FE">
        <w:rPr>
          <w:rFonts w:eastAsia="Arial Unicode MS"/>
          <w:sz w:val="22"/>
          <w:szCs w:val="22"/>
        </w:rPr>
        <w:t xml:space="preserve"> and the degree requirements of </w:t>
      </w:r>
      <w:r w:rsidRPr="00F848FE">
        <w:rPr>
          <w:rFonts w:eastAsia="Arial Unicode MS"/>
          <w:sz w:val="22"/>
          <w:szCs w:val="22"/>
        </w:rPr>
        <w:t xml:space="preserve">the baccalaureate institution and program to which the student plans to transfer. </w:t>
      </w:r>
      <w:r w:rsidR="00DA75CB" w:rsidRPr="00F848FE">
        <w:rPr>
          <w:rFonts w:eastAsia="Arial Unicode MS"/>
          <w:sz w:val="22"/>
          <w:szCs w:val="22"/>
        </w:rPr>
        <w:t xml:space="preserve">A student is encouraged to </w:t>
      </w:r>
      <w:r w:rsidRPr="00F848FE">
        <w:rPr>
          <w:rFonts w:eastAsia="Arial Unicode MS"/>
          <w:sz w:val="22"/>
          <w:szCs w:val="22"/>
        </w:rPr>
        <w:t>work with an advisor in the selection of elec</w:t>
      </w:r>
      <w:r w:rsidR="00DA75CB" w:rsidRPr="00F848FE">
        <w:rPr>
          <w:rFonts w:eastAsia="Arial Unicode MS"/>
          <w:sz w:val="22"/>
          <w:szCs w:val="22"/>
        </w:rPr>
        <w:t xml:space="preserve">tive courses within the AS/OTCS degree for alignment to the </w:t>
      </w:r>
      <w:r w:rsidRPr="00F848FE">
        <w:rPr>
          <w:rFonts w:eastAsia="Arial Unicode MS"/>
          <w:sz w:val="22"/>
          <w:szCs w:val="22"/>
        </w:rPr>
        <w:t>institution the student intends to transfer.</w:t>
      </w:r>
    </w:p>
    <w:p w:rsidR="00A646E6" w:rsidRPr="00F848FE" w:rsidRDefault="00A646E6" w:rsidP="00E0254C">
      <w:pPr>
        <w:autoSpaceDE w:val="0"/>
        <w:autoSpaceDN w:val="0"/>
        <w:adjustRightInd w:val="0"/>
        <w:spacing w:line="360" w:lineRule="auto"/>
        <w:rPr>
          <w:rFonts w:eastAsia="Arial Unicode MS"/>
          <w:sz w:val="22"/>
          <w:szCs w:val="22"/>
        </w:rPr>
      </w:pPr>
      <w:r w:rsidRPr="00F848FE">
        <w:rPr>
          <w:rFonts w:eastAsia="Arial Unicode MS"/>
          <w:sz w:val="22"/>
          <w:szCs w:val="22"/>
        </w:rPr>
        <w:t xml:space="preserve">All Foundational Requirements and Discipline Studies courses must be a minimum </w:t>
      </w:r>
      <w:r w:rsidR="00DA75CB" w:rsidRPr="00F848FE">
        <w:rPr>
          <w:rFonts w:eastAsia="Arial Unicode MS"/>
          <w:sz w:val="22"/>
          <w:szCs w:val="22"/>
        </w:rPr>
        <w:t xml:space="preserve">of 3 credits, except for </w:t>
      </w:r>
      <w:r w:rsidRPr="00F848FE">
        <w:rPr>
          <w:rFonts w:eastAsia="Arial Unicode MS"/>
          <w:sz w:val="22"/>
          <w:szCs w:val="22"/>
        </w:rPr>
        <w:t xml:space="preserve">Health/Wellness/Fitness courses, which may be any number of credits. </w:t>
      </w:r>
      <w:r w:rsidR="00DA75CB" w:rsidRPr="00F848FE">
        <w:rPr>
          <w:rFonts w:eastAsia="Arial Unicode MS"/>
          <w:sz w:val="22"/>
          <w:szCs w:val="22"/>
        </w:rPr>
        <w:t xml:space="preserve">All Elective courses may be any number of credits. </w:t>
      </w:r>
      <w:r w:rsidRPr="00F848FE">
        <w:rPr>
          <w:rFonts w:eastAsia="Arial Unicode MS"/>
          <w:sz w:val="22"/>
          <w:szCs w:val="22"/>
        </w:rPr>
        <w:t>All courses mus</w:t>
      </w:r>
      <w:r w:rsidR="00DA75CB" w:rsidRPr="00F848FE">
        <w:rPr>
          <w:rFonts w:eastAsia="Arial Unicode MS"/>
          <w:sz w:val="22"/>
          <w:szCs w:val="22"/>
        </w:rPr>
        <w:t xml:space="preserve">t be passed with a grade of "C" </w:t>
      </w:r>
      <w:r w:rsidRPr="00F848FE">
        <w:rPr>
          <w:rFonts w:eastAsia="Arial Unicode MS"/>
          <w:sz w:val="22"/>
          <w:szCs w:val="22"/>
        </w:rPr>
        <w:t>or better. Students mus</w:t>
      </w:r>
      <w:r w:rsidR="00DA75CB" w:rsidRPr="00F848FE">
        <w:rPr>
          <w:rFonts w:eastAsia="Arial Unicode MS"/>
          <w:sz w:val="22"/>
          <w:szCs w:val="22"/>
        </w:rPr>
        <w:t xml:space="preserve">t have a minimum cumulative GPA </w:t>
      </w:r>
      <w:r w:rsidRPr="00F848FE">
        <w:rPr>
          <w:rFonts w:eastAsia="Arial Unicode MS"/>
          <w:sz w:val="22"/>
          <w:szCs w:val="22"/>
        </w:rPr>
        <w:t>of 2.0 at</w:t>
      </w:r>
      <w:r w:rsidR="00DA75CB" w:rsidRPr="00F848FE">
        <w:rPr>
          <w:rFonts w:eastAsia="Arial Unicode MS"/>
          <w:sz w:val="22"/>
          <w:szCs w:val="22"/>
        </w:rPr>
        <w:t xml:space="preserve"> the time the AS/OTCS </w:t>
      </w:r>
      <w:r w:rsidRPr="00F848FE">
        <w:rPr>
          <w:rFonts w:eastAsia="Arial Unicode MS"/>
          <w:sz w:val="22"/>
          <w:szCs w:val="22"/>
        </w:rPr>
        <w:t>is awarded. (</w:t>
      </w:r>
      <w:proofErr w:type="gramStart"/>
      <w:r w:rsidRPr="00F848FE">
        <w:rPr>
          <w:rFonts w:eastAsia="Arial Unicode MS"/>
          <w:sz w:val="22"/>
          <w:szCs w:val="22"/>
        </w:rPr>
        <w:t>note</w:t>
      </w:r>
      <w:proofErr w:type="gramEnd"/>
      <w:r w:rsidRPr="00F848FE">
        <w:rPr>
          <w:rFonts w:eastAsia="Arial Unicode MS"/>
          <w:sz w:val="22"/>
          <w:szCs w:val="22"/>
        </w:rPr>
        <w:t>: many CS progr</w:t>
      </w:r>
      <w:r w:rsidR="00DA75CB" w:rsidRPr="00F848FE">
        <w:rPr>
          <w:rFonts w:eastAsia="Arial Unicode MS"/>
          <w:sz w:val="22"/>
          <w:szCs w:val="22"/>
        </w:rPr>
        <w:t xml:space="preserve">ams have competitive admission, </w:t>
      </w:r>
      <w:r w:rsidRPr="00F848FE">
        <w:rPr>
          <w:rFonts w:eastAsia="Arial Unicode MS"/>
          <w:sz w:val="22"/>
          <w:szCs w:val="22"/>
        </w:rPr>
        <w:t>minimum GPA and grades will not generally be high enough to gain admission to competitive programs)</w:t>
      </w:r>
    </w:p>
    <w:p w:rsidR="00DA75CB" w:rsidRPr="00F848FE" w:rsidRDefault="00DA75CB" w:rsidP="00A646E6">
      <w:pPr>
        <w:autoSpaceDE w:val="0"/>
        <w:autoSpaceDN w:val="0"/>
        <w:adjustRightInd w:val="0"/>
        <w:rPr>
          <w:rFonts w:eastAsia="Arial Unicode MS"/>
          <w:sz w:val="22"/>
          <w:szCs w:val="22"/>
        </w:rPr>
      </w:pPr>
    </w:p>
    <w:p w:rsidR="00A646E6" w:rsidRPr="00A231CA" w:rsidRDefault="00A231CA" w:rsidP="00A231CA">
      <w:pPr>
        <w:rPr>
          <w:rStyle w:val="Strong"/>
        </w:rPr>
      </w:pPr>
      <w:r w:rsidRPr="00A231CA">
        <w:rPr>
          <w:rStyle w:val="Strong"/>
        </w:rPr>
        <w:t>I.</w:t>
      </w:r>
      <w:r>
        <w:rPr>
          <w:rStyle w:val="Strong"/>
        </w:rPr>
        <w:t xml:space="preserve">   Foundational R</w:t>
      </w:r>
      <w:r w:rsidR="00A646E6" w:rsidRPr="00A231CA">
        <w:rPr>
          <w:rStyle w:val="Strong"/>
        </w:rPr>
        <w:t>equirements</w:t>
      </w:r>
    </w:p>
    <w:p w:rsidR="00A231CA" w:rsidRPr="00A231CA" w:rsidRDefault="00A231CA" w:rsidP="00A646E6">
      <w:pPr>
        <w:autoSpaceDE w:val="0"/>
        <w:autoSpaceDN w:val="0"/>
        <w:adjustRightInd w:val="0"/>
        <w:rPr>
          <w:rStyle w:val="Emphasis"/>
          <w:b/>
        </w:rPr>
      </w:pPr>
    </w:p>
    <w:p w:rsidR="00A231CA" w:rsidRPr="00A231CA" w:rsidRDefault="00A231CA" w:rsidP="00263758">
      <w:pPr>
        <w:autoSpaceDE w:val="0"/>
        <w:autoSpaceDN w:val="0"/>
        <w:adjustRightInd w:val="0"/>
        <w:ind w:left="720"/>
        <w:rPr>
          <w:rStyle w:val="Strong"/>
        </w:rPr>
      </w:pPr>
      <w:r w:rsidRPr="00A231CA">
        <w:rPr>
          <w:rStyle w:val="Strong"/>
        </w:rPr>
        <w:t>Writing</w:t>
      </w:r>
    </w:p>
    <w:p w:rsidR="00A646E6" w:rsidRPr="00F848FE" w:rsidRDefault="00A646E6" w:rsidP="00263758">
      <w:pPr>
        <w:autoSpaceDE w:val="0"/>
        <w:autoSpaceDN w:val="0"/>
        <w:adjustRightInd w:val="0"/>
        <w:spacing w:line="360" w:lineRule="auto"/>
        <w:ind w:left="720"/>
        <w:rPr>
          <w:rFonts w:eastAsia="Arial Unicode MS"/>
          <w:sz w:val="22"/>
          <w:szCs w:val="22"/>
        </w:rPr>
      </w:pPr>
      <w:r w:rsidRPr="00F848FE">
        <w:rPr>
          <w:rFonts w:eastAsia="Arial Unicode MS"/>
          <w:sz w:val="22"/>
          <w:szCs w:val="22"/>
        </w:rPr>
        <w:t>Students taking writing courses of three credits each must take WR121, WR122, and</w:t>
      </w:r>
    </w:p>
    <w:p w:rsidR="00A646E6" w:rsidRDefault="00A646E6" w:rsidP="00263758">
      <w:pPr>
        <w:autoSpaceDE w:val="0"/>
        <w:autoSpaceDN w:val="0"/>
        <w:adjustRightInd w:val="0"/>
        <w:spacing w:line="360" w:lineRule="auto"/>
        <w:ind w:left="720"/>
        <w:rPr>
          <w:rFonts w:eastAsia="Arial Unicode MS"/>
          <w:i/>
          <w:iCs/>
          <w:sz w:val="22"/>
          <w:szCs w:val="22"/>
          <w:lang w:bidi="he-IL"/>
        </w:rPr>
      </w:pPr>
      <w:r w:rsidRPr="00F848FE">
        <w:rPr>
          <w:rFonts w:eastAsia="Arial Unicode MS"/>
          <w:sz w:val="22"/>
          <w:szCs w:val="22"/>
        </w:rPr>
        <w:t xml:space="preserve">WR227. Students taking writing classes of four credits </w:t>
      </w:r>
      <w:r w:rsidR="000B0808" w:rsidRPr="00F848FE">
        <w:rPr>
          <w:rFonts w:eastAsia="Arial Unicode MS"/>
          <w:sz w:val="22"/>
          <w:szCs w:val="22"/>
        </w:rPr>
        <w:t xml:space="preserve">each must take WR121 and either WR122 or </w:t>
      </w:r>
      <w:r w:rsidRPr="00F848FE">
        <w:rPr>
          <w:rFonts w:eastAsia="Arial Unicode MS"/>
          <w:sz w:val="22"/>
          <w:szCs w:val="22"/>
        </w:rPr>
        <w:t xml:space="preserve">WR227. </w:t>
      </w:r>
      <w:r w:rsidR="002B0870">
        <w:rPr>
          <w:rFonts w:eastAsia="Arial Unicode MS"/>
          <w:sz w:val="22"/>
          <w:szCs w:val="22"/>
        </w:rPr>
        <w:t xml:space="preserve"> </w:t>
      </w:r>
      <w:r w:rsidRPr="00F848FE">
        <w:rPr>
          <w:rFonts w:eastAsia="Arial Unicode MS"/>
          <w:sz w:val="22"/>
          <w:szCs w:val="22"/>
        </w:rPr>
        <w:t xml:space="preserve">Information Literacy will be included in the writing requirement. </w:t>
      </w:r>
      <w:r w:rsidRPr="00F848FE">
        <w:rPr>
          <w:rFonts w:eastAsia="Arial Unicode MS"/>
          <w:i/>
          <w:iCs/>
          <w:sz w:val="22"/>
          <w:szCs w:val="22"/>
          <w:lang w:bidi="he-IL"/>
        </w:rPr>
        <w:t>(Note: WR227 will meet</w:t>
      </w:r>
      <w:r w:rsidR="000B0808" w:rsidRPr="00F848FE">
        <w:rPr>
          <w:rFonts w:eastAsia="Arial Unicode MS"/>
          <w:sz w:val="22"/>
          <w:szCs w:val="22"/>
        </w:rPr>
        <w:t xml:space="preserve"> </w:t>
      </w:r>
      <w:r w:rsidRPr="00F848FE">
        <w:rPr>
          <w:rFonts w:eastAsia="Arial Unicode MS"/>
          <w:i/>
          <w:iCs/>
          <w:sz w:val="22"/>
          <w:szCs w:val="22"/>
          <w:lang w:bidi="he-IL"/>
        </w:rPr>
        <w:t>additional requirements at some CS baccalaureate programs)</w:t>
      </w:r>
    </w:p>
    <w:p w:rsidR="00A231CA" w:rsidRPr="00F848FE" w:rsidRDefault="00A231CA" w:rsidP="00263758">
      <w:pPr>
        <w:autoSpaceDE w:val="0"/>
        <w:autoSpaceDN w:val="0"/>
        <w:adjustRightInd w:val="0"/>
        <w:ind w:left="720"/>
        <w:rPr>
          <w:rFonts w:eastAsia="Arial Unicode MS"/>
          <w:sz w:val="22"/>
          <w:szCs w:val="22"/>
        </w:rPr>
      </w:pPr>
    </w:p>
    <w:p w:rsidR="00A231CA" w:rsidRPr="00A231CA" w:rsidRDefault="00A231CA" w:rsidP="00263758">
      <w:pPr>
        <w:autoSpaceDE w:val="0"/>
        <w:autoSpaceDN w:val="0"/>
        <w:adjustRightInd w:val="0"/>
        <w:ind w:left="720"/>
        <w:rPr>
          <w:rStyle w:val="Strong"/>
        </w:rPr>
      </w:pPr>
      <w:r w:rsidRPr="00A231CA">
        <w:rPr>
          <w:rStyle w:val="Strong"/>
        </w:rPr>
        <w:t>Oral Communication</w:t>
      </w:r>
    </w:p>
    <w:p w:rsidR="00A646E6" w:rsidRDefault="00A646E6" w:rsidP="00263758">
      <w:pPr>
        <w:autoSpaceDE w:val="0"/>
        <w:autoSpaceDN w:val="0"/>
        <w:adjustRightInd w:val="0"/>
        <w:spacing w:line="360" w:lineRule="auto"/>
        <w:ind w:left="720"/>
        <w:rPr>
          <w:rFonts w:eastAsia="Arial Unicode MS"/>
          <w:sz w:val="22"/>
          <w:szCs w:val="22"/>
        </w:rPr>
      </w:pPr>
      <w:proofErr w:type="gramStart"/>
      <w:r w:rsidRPr="00F848FE">
        <w:rPr>
          <w:rFonts w:eastAsia="Arial Unicode MS"/>
          <w:sz w:val="22"/>
          <w:szCs w:val="22"/>
        </w:rPr>
        <w:t>One course in the fundamentals of speech</w:t>
      </w:r>
      <w:r w:rsidR="000B0808" w:rsidRPr="00F848FE">
        <w:rPr>
          <w:rFonts w:eastAsia="Arial Unicode MS"/>
          <w:sz w:val="22"/>
          <w:szCs w:val="22"/>
        </w:rPr>
        <w:t xml:space="preserve"> or communication designated by </w:t>
      </w:r>
      <w:r w:rsidRPr="00F848FE">
        <w:rPr>
          <w:rFonts w:eastAsia="Arial Unicode MS"/>
          <w:sz w:val="22"/>
          <w:szCs w:val="22"/>
        </w:rPr>
        <w:t>the college as meeting the statewide criteria for speech communication.</w:t>
      </w:r>
      <w:proofErr w:type="gramEnd"/>
    </w:p>
    <w:p w:rsidR="00A231CA" w:rsidRPr="00F848FE" w:rsidRDefault="00A231CA" w:rsidP="00263758">
      <w:pPr>
        <w:autoSpaceDE w:val="0"/>
        <w:autoSpaceDN w:val="0"/>
        <w:adjustRightInd w:val="0"/>
        <w:ind w:left="720"/>
        <w:rPr>
          <w:rFonts w:eastAsia="Arial Unicode MS"/>
          <w:sz w:val="22"/>
          <w:szCs w:val="22"/>
        </w:rPr>
      </w:pPr>
    </w:p>
    <w:p w:rsidR="00A231CA" w:rsidRPr="00A231CA" w:rsidRDefault="00A646E6" w:rsidP="00263758">
      <w:pPr>
        <w:autoSpaceDE w:val="0"/>
        <w:autoSpaceDN w:val="0"/>
        <w:adjustRightInd w:val="0"/>
        <w:ind w:left="720"/>
        <w:rPr>
          <w:rStyle w:val="Strong"/>
        </w:rPr>
      </w:pPr>
      <w:r w:rsidRPr="00A231CA">
        <w:rPr>
          <w:rStyle w:val="Strong"/>
        </w:rPr>
        <w:t>Mathematics</w:t>
      </w:r>
      <w:r w:rsidR="000B0808" w:rsidRPr="00A231CA">
        <w:rPr>
          <w:rStyle w:val="Strong"/>
        </w:rPr>
        <w:t xml:space="preserve">  </w:t>
      </w:r>
      <w:r w:rsidRPr="00A231CA">
        <w:rPr>
          <w:rStyle w:val="Strong"/>
        </w:rPr>
        <w:t xml:space="preserve"> </w:t>
      </w:r>
    </w:p>
    <w:p w:rsidR="00A646E6" w:rsidRDefault="00A646E6" w:rsidP="00263758">
      <w:pPr>
        <w:autoSpaceDE w:val="0"/>
        <w:autoSpaceDN w:val="0"/>
        <w:adjustRightInd w:val="0"/>
        <w:ind w:left="720"/>
        <w:rPr>
          <w:rFonts w:eastAsia="Arial Unicode MS"/>
          <w:sz w:val="22"/>
          <w:szCs w:val="22"/>
        </w:rPr>
      </w:pPr>
      <w:proofErr w:type="gramStart"/>
      <w:r w:rsidRPr="00F848FE">
        <w:rPr>
          <w:rFonts w:eastAsia="Arial Unicode MS"/>
          <w:sz w:val="22"/>
          <w:szCs w:val="22"/>
        </w:rPr>
        <w:t>Must include at minimum Mth251 Differential Calculus and Mth252 Integral Calculus.</w:t>
      </w:r>
      <w:proofErr w:type="gramEnd"/>
    </w:p>
    <w:p w:rsidR="00A231CA" w:rsidRPr="00F848FE" w:rsidRDefault="00A231CA" w:rsidP="00263758">
      <w:pPr>
        <w:autoSpaceDE w:val="0"/>
        <w:autoSpaceDN w:val="0"/>
        <w:adjustRightInd w:val="0"/>
        <w:ind w:left="720"/>
        <w:rPr>
          <w:rFonts w:eastAsia="Arial Unicode MS"/>
          <w:sz w:val="22"/>
          <w:szCs w:val="22"/>
        </w:rPr>
      </w:pPr>
    </w:p>
    <w:p w:rsidR="00A231CA" w:rsidRPr="00A231CA" w:rsidRDefault="00A231CA" w:rsidP="00263758">
      <w:pPr>
        <w:autoSpaceDE w:val="0"/>
        <w:autoSpaceDN w:val="0"/>
        <w:adjustRightInd w:val="0"/>
        <w:ind w:left="720"/>
        <w:rPr>
          <w:rStyle w:val="Strong"/>
        </w:rPr>
      </w:pPr>
      <w:r w:rsidRPr="00A231CA">
        <w:rPr>
          <w:rStyle w:val="Strong"/>
        </w:rPr>
        <w:t>Health/Wellness/Fitness</w:t>
      </w:r>
    </w:p>
    <w:p w:rsidR="00A646E6" w:rsidRDefault="00A646E6" w:rsidP="00263758">
      <w:pPr>
        <w:autoSpaceDE w:val="0"/>
        <w:autoSpaceDN w:val="0"/>
        <w:adjustRightInd w:val="0"/>
        <w:ind w:left="720"/>
        <w:rPr>
          <w:rFonts w:eastAsia="Arial Unicode MS"/>
          <w:sz w:val="22"/>
          <w:szCs w:val="22"/>
        </w:rPr>
      </w:pPr>
      <w:proofErr w:type="gramStart"/>
      <w:r w:rsidRPr="00F848FE">
        <w:rPr>
          <w:rFonts w:eastAsia="Arial Unicode MS"/>
          <w:sz w:val="22"/>
          <w:szCs w:val="22"/>
        </w:rPr>
        <w:t>One or more courses totaling at least three credits.</w:t>
      </w:r>
      <w:proofErr w:type="gramEnd"/>
    </w:p>
    <w:p w:rsidR="00263758" w:rsidRDefault="00263758" w:rsidP="00A646E6">
      <w:pPr>
        <w:autoSpaceDE w:val="0"/>
        <w:autoSpaceDN w:val="0"/>
        <w:adjustRightInd w:val="0"/>
        <w:rPr>
          <w:rFonts w:eastAsia="Arial Unicode MS"/>
          <w:sz w:val="22"/>
          <w:szCs w:val="22"/>
        </w:rPr>
      </w:pPr>
    </w:p>
    <w:p w:rsidR="00A231CA" w:rsidRPr="00F848FE" w:rsidRDefault="00A231CA" w:rsidP="00A646E6">
      <w:pPr>
        <w:autoSpaceDE w:val="0"/>
        <w:autoSpaceDN w:val="0"/>
        <w:adjustRightInd w:val="0"/>
        <w:rPr>
          <w:rFonts w:eastAsia="Arial Unicode MS"/>
          <w:sz w:val="22"/>
          <w:szCs w:val="22"/>
        </w:rPr>
      </w:pPr>
    </w:p>
    <w:p w:rsidR="00A646E6" w:rsidRPr="00A231CA" w:rsidRDefault="00A231CA" w:rsidP="00A646E6">
      <w:pPr>
        <w:autoSpaceDE w:val="0"/>
        <w:autoSpaceDN w:val="0"/>
        <w:adjustRightInd w:val="0"/>
        <w:rPr>
          <w:rFonts w:eastAsia="Arial Unicode MS"/>
          <w:b/>
          <w:bCs/>
          <w:szCs w:val="22"/>
        </w:rPr>
      </w:pPr>
      <w:r w:rsidRPr="00A231CA">
        <w:rPr>
          <w:rFonts w:eastAsia="Arial Unicode MS"/>
          <w:b/>
          <w:bCs/>
          <w:szCs w:val="22"/>
        </w:rPr>
        <w:t xml:space="preserve">II.   </w:t>
      </w:r>
      <w:r w:rsidR="00A646E6" w:rsidRPr="00A231CA">
        <w:rPr>
          <w:rFonts w:eastAsia="Arial Unicode MS"/>
          <w:b/>
          <w:bCs/>
          <w:szCs w:val="22"/>
        </w:rPr>
        <w:t>Discipline Studies</w:t>
      </w:r>
    </w:p>
    <w:p w:rsidR="00A231CA" w:rsidRPr="00F848FE" w:rsidRDefault="00A231CA" w:rsidP="00A646E6">
      <w:pPr>
        <w:autoSpaceDE w:val="0"/>
        <w:autoSpaceDN w:val="0"/>
        <w:adjustRightInd w:val="0"/>
        <w:rPr>
          <w:rFonts w:eastAsia="Arial Unicode MS"/>
          <w:b/>
          <w:bCs/>
          <w:sz w:val="22"/>
          <w:szCs w:val="22"/>
        </w:rPr>
      </w:pPr>
    </w:p>
    <w:p w:rsidR="00A231CA" w:rsidRDefault="00A646E6" w:rsidP="00263758">
      <w:pPr>
        <w:autoSpaceDE w:val="0"/>
        <w:autoSpaceDN w:val="0"/>
        <w:adjustRightInd w:val="0"/>
        <w:ind w:left="720"/>
        <w:rPr>
          <w:rFonts w:eastAsia="Arial Unicode MS"/>
          <w:i/>
          <w:iCs/>
          <w:sz w:val="22"/>
          <w:szCs w:val="22"/>
          <w:lang w:bidi="he-IL"/>
        </w:rPr>
      </w:pPr>
      <w:r w:rsidRPr="00A231CA">
        <w:rPr>
          <w:rStyle w:val="Strong"/>
        </w:rPr>
        <w:t>Arts and Letters</w:t>
      </w:r>
      <w:r w:rsidRPr="00F848FE">
        <w:rPr>
          <w:rFonts w:eastAsia="Arial Unicode MS"/>
          <w:i/>
          <w:iCs/>
          <w:sz w:val="22"/>
          <w:szCs w:val="22"/>
          <w:lang w:bidi="he-IL"/>
        </w:rPr>
        <w:t xml:space="preserve"> </w:t>
      </w:r>
    </w:p>
    <w:p w:rsidR="00A646E6" w:rsidRPr="00F848FE" w:rsidRDefault="00A646E6" w:rsidP="00263758">
      <w:pPr>
        <w:autoSpaceDE w:val="0"/>
        <w:autoSpaceDN w:val="0"/>
        <w:adjustRightInd w:val="0"/>
        <w:ind w:left="720"/>
        <w:rPr>
          <w:rFonts w:eastAsia="Arial Unicode MS"/>
          <w:sz w:val="22"/>
          <w:szCs w:val="22"/>
        </w:rPr>
      </w:pPr>
      <w:proofErr w:type="gramStart"/>
      <w:r w:rsidRPr="00F848FE">
        <w:rPr>
          <w:rFonts w:eastAsia="Arial Unicode MS"/>
          <w:sz w:val="22"/>
          <w:szCs w:val="22"/>
        </w:rPr>
        <w:t>Three courses chosen from two or more disciplines.</w:t>
      </w:r>
      <w:proofErr w:type="gramEnd"/>
    </w:p>
    <w:p w:rsidR="00A231CA" w:rsidRDefault="00A231CA" w:rsidP="00263758">
      <w:pPr>
        <w:autoSpaceDE w:val="0"/>
        <w:autoSpaceDN w:val="0"/>
        <w:adjustRightInd w:val="0"/>
        <w:ind w:left="720"/>
        <w:rPr>
          <w:rStyle w:val="Strong"/>
        </w:rPr>
      </w:pPr>
    </w:p>
    <w:p w:rsidR="00A231CA" w:rsidRDefault="00A646E6" w:rsidP="00263758">
      <w:pPr>
        <w:autoSpaceDE w:val="0"/>
        <w:autoSpaceDN w:val="0"/>
        <w:adjustRightInd w:val="0"/>
        <w:ind w:left="720"/>
        <w:rPr>
          <w:rFonts w:eastAsia="Arial Unicode MS"/>
          <w:i/>
          <w:iCs/>
          <w:sz w:val="22"/>
          <w:szCs w:val="22"/>
          <w:lang w:bidi="he-IL"/>
        </w:rPr>
      </w:pPr>
      <w:r w:rsidRPr="00A231CA">
        <w:rPr>
          <w:rStyle w:val="Strong"/>
        </w:rPr>
        <w:t>Social Sciences</w:t>
      </w:r>
    </w:p>
    <w:p w:rsidR="00A646E6" w:rsidRPr="00F848FE" w:rsidRDefault="00A646E6" w:rsidP="00263758">
      <w:pPr>
        <w:autoSpaceDE w:val="0"/>
        <w:autoSpaceDN w:val="0"/>
        <w:adjustRightInd w:val="0"/>
        <w:ind w:left="720"/>
        <w:rPr>
          <w:rFonts w:eastAsia="Arial Unicode MS"/>
          <w:sz w:val="22"/>
          <w:szCs w:val="22"/>
        </w:rPr>
      </w:pPr>
      <w:proofErr w:type="gramStart"/>
      <w:r w:rsidRPr="00F848FE">
        <w:rPr>
          <w:rFonts w:eastAsia="Arial Unicode MS"/>
          <w:sz w:val="22"/>
          <w:szCs w:val="22"/>
        </w:rPr>
        <w:t>Four courses chosen from two or more disciplines.</w:t>
      </w:r>
      <w:proofErr w:type="gramEnd"/>
    </w:p>
    <w:p w:rsidR="00A231CA" w:rsidRDefault="00A231CA" w:rsidP="00263758">
      <w:pPr>
        <w:autoSpaceDE w:val="0"/>
        <w:autoSpaceDN w:val="0"/>
        <w:adjustRightInd w:val="0"/>
        <w:ind w:left="720"/>
        <w:rPr>
          <w:rStyle w:val="Strong"/>
        </w:rPr>
      </w:pPr>
    </w:p>
    <w:p w:rsidR="00A231CA" w:rsidRDefault="00A231CA" w:rsidP="00263758">
      <w:pPr>
        <w:autoSpaceDE w:val="0"/>
        <w:autoSpaceDN w:val="0"/>
        <w:adjustRightInd w:val="0"/>
        <w:ind w:left="720"/>
        <w:rPr>
          <w:rStyle w:val="Strong"/>
        </w:rPr>
      </w:pPr>
      <w:r>
        <w:rPr>
          <w:rStyle w:val="Strong"/>
        </w:rPr>
        <w:t>Science/Math/Computer Science</w:t>
      </w:r>
    </w:p>
    <w:p w:rsidR="00A646E6" w:rsidRDefault="00A646E6" w:rsidP="00263758">
      <w:pPr>
        <w:autoSpaceDE w:val="0"/>
        <w:autoSpaceDN w:val="0"/>
        <w:adjustRightInd w:val="0"/>
        <w:spacing w:line="360" w:lineRule="auto"/>
        <w:ind w:left="720"/>
        <w:rPr>
          <w:rFonts w:eastAsia="Arial Unicode MS"/>
          <w:i/>
          <w:iCs/>
          <w:sz w:val="22"/>
          <w:szCs w:val="22"/>
          <w:lang w:bidi="he-IL"/>
        </w:rPr>
      </w:pPr>
      <w:r w:rsidRPr="00F848FE">
        <w:rPr>
          <w:rFonts w:eastAsia="Arial Unicode MS"/>
          <w:sz w:val="22"/>
          <w:szCs w:val="22"/>
        </w:rPr>
        <w:t>Four courses from at least two disci</w:t>
      </w:r>
      <w:r w:rsidR="005348F1" w:rsidRPr="00F848FE">
        <w:rPr>
          <w:rFonts w:eastAsia="Arial Unicode MS"/>
          <w:sz w:val="22"/>
          <w:szCs w:val="22"/>
        </w:rPr>
        <w:t xml:space="preserve">plines including at least three </w:t>
      </w:r>
      <w:r w:rsidRPr="00F848FE">
        <w:rPr>
          <w:rFonts w:eastAsia="Arial Unicode MS"/>
          <w:sz w:val="22"/>
          <w:szCs w:val="22"/>
        </w:rPr>
        <w:t xml:space="preserve">laboratory courses in biological and/or physical science </w:t>
      </w:r>
      <w:r w:rsidR="000B0808" w:rsidRPr="00F848FE">
        <w:rPr>
          <w:rFonts w:eastAsia="Arial Unicode MS"/>
          <w:sz w:val="22"/>
          <w:szCs w:val="22"/>
        </w:rPr>
        <w:t xml:space="preserve">from approved courses for Oregon Transfer Programs </w:t>
      </w:r>
      <w:r w:rsidR="000B0808" w:rsidRPr="00F848FE">
        <w:rPr>
          <w:rFonts w:eastAsia="Arial Unicode MS"/>
          <w:sz w:val="22"/>
          <w:szCs w:val="22"/>
          <w:u w:val="single"/>
        </w:rPr>
        <w:t>(page 37)</w:t>
      </w:r>
      <w:r w:rsidR="000B0808" w:rsidRPr="00F848FE">
        <w:rPr>
          <w:rFonts w:eastAsia="Arial Unicode MS"/>
          <w:sz w:val="22"/>
          <w:szCs w:val="22"/>
        </w:rPr>
        <w:t xml:space="preserve"> </w:t>
      </w:r>
      <w:r w:rsidRPr="00F848FE">
        <w:rPr>
          <w:rFonts w:eastAsia="Arial Unicode MS"/>
          <w:i/>
          <w:iCs/>
          <w:sz w:val="22"/>
          <w:szCs w:val="22"/>
          <w:lang w:bidi="he-IL"/>
        </w:rPr>
        <w:t>(1. see program specific requirements as</w:t>
      </w:r>
      <w:r w:rsidR="005348F1" w:rsidRPr="00F848FE">
        <w:rPr>
          <w:rFonts w:eastAsia="Arial Unicode MS"/>
          <w:sz w:val="22"/>
          <w:szCs w:val="22"/>
        </w:rPr>
        <w:t xml:space="preserve"> </w:t>
      </w:r>
      <w:r w:rsidRPr="00F848FE">
        <w:rPr>
          <w:rFonts w:eastAsia="Arial Unicode MS"/>
          <w:i/>
          <w:iCs/>
          <w:sz w:val="22"/>
          <w:szCs w:val="22"/>
          <w:lang w:bidi="he-IL"/>
        </w:rPr>
        <w:t xml:space="preserve">some programs require physics; 2. </w:t>
      </w:r>
      <w:proofErr w:type="gramStart"/>
      <w:r w:rsidRPr="00F848FE">
        <w:rPr>
          <w:rFonts w:eastAsia="Arial Unicode MS"/>
          <w:i/>
          <w:iCs/>
          <w:sz w:val="22"/>
          <w:szCs w:val="22"/>
          <w:lang w:bidi="he-IL"/>
        </w:rPr>
        <w:t>note</w:t>
      </w:r>
      <w:proofErr w:type="gramEnd"/>
      <w:r w:rsidRPr="00F848FE">
        <w:rPr>
          <w:rFonts w:eastAsia="Arial Unicode MS"/>
          <w:i/>
          <w:iCs/>
          <w:sz w:val="22"/>
          <w:szCs w:val="22"/>
          <w:lang w:bidi="he-IL"/>
        </w:rPr>
        <w:t xml:space="preserve"> that the CS and Math core required courses will meet the</w:t>
      </w:r>
      <w:r w:rsidR="005348F1" w:rsidRPr="00F848FE">
        <w:rPr>
          <w:rFonts w:eastAsia="Arial Unicode MS"/>
          <w:sz w:val="22"/>
          <w:szCs w:val="22"/>
        </w:rPr>
        <w:t xml:space="preserve"> </w:t>
      </w:r>
      <w:r w:rsidRPr="00F848FE">
        <w:rPr>
          <w:rFonts w:eastAsia="Arial Unicode MS"/>
          <w:i/>
          <w:iCs/>
          <w:sz w:val="22"/>
          <w:szCs w:val="22"/>
          <w:lang w:bidi="he-IL"/>
        </w:rPr>
        <w:t>requirement for 1 of the 4 required courses, so normally only 3 science courses outside of CS/Math</w:t>
      </w:r>
      <w:r w:rsidR="005348F1" w:rsidRPr="00F848FE">
        <w:rPr>
          <w:rFonts w:eastAsia="Arial Unicode MS"/>
          <w:sz w:val="22"/>
          <w:szCs w:val="22"/>
        </w:rPr>
        <w:t xml:space="preserve"> </w:t>
      </w:r>
      <w:r w:rsidRPr="00F848FE">
        <w:rPr>
          <w:rFonts w:eastAsia="Arial Unicode MS"/>
          <w:i/>
          <w:iCs/>
          <w:sz w:val="22"/>
          <w:szCs w:val="22"/>
          <w:lang w:bidi="he-IL"/>
        </w:rPr>
        <w:t>are needed)</w:t>
      </w:r>
    </w:p>
    <w:p w:rsidR="00A231CA" w:rsidRPr="00F848FE" w:rsidRDefault="00A231CA" w:rsidP="00263758">
      <w:pPr>
        <w:autoSpaceDE w:val="0"/>
        <w:autoSpaceDN w:val="0"/>
        <w:adjustRightInd w:val="0"/>
        <w:ind w:left="720"/>
        <w:rPr>
          <w:rFonts w:eastAsia="Arial Unicode MS"/>
          <w:sz w:val="22"/>
          <w:szCs w:val="22"/>
        </w:rPr>
      </w:pPr>
    </w:p>
    <w:p w:rsidR="00A231CA" w:rsidRDefault="00A646E6" w:rsidP="00263758">
      <w:pPr>
        <w:autoSpaceDE w:val="0"/>
        <w:autoSpaceDN w:val="0"/>
        <w:adjustRightInd w:val="0"/>
        <w:ind w:left="720"/>
        <w:rPr>
          <w:rFonts w:eastAsia="Arial Unicode MS"/>
          <w:i/>
          <w:iCs/>
          <w:sz w:val="22"/>
          <w:szCs w:val="22"/>
          <w:lang w:bidi="he-IL"/>
        </w:rPr>
      </w:pPr>
      <w:r w:rsidRPr="00A231CA">
        <w:rPr>
          <w:rStyle w:val="Strong"/>
        </w:rPr>
        <w:t>Cultural Literacy</w:t>
      </w:r>
    </w:p>
    <w:p w:rsidR="00A646E6" w:rsidRPr="00F848FE" w:rsidRDefault="00A646E6" w:rsidP="00263758">
      <w:pPr>
        <w:autoSpaceDE w:val="0"/>
        <w:autoSpaceDN w:val="0"/>
        <w:adjustRightInd w:val="0"/>
        <w:spacing w:line="480" w:lineRule="auto"/>
        <w:ind w:left="720"/>
        <w:rPr>
          <w:rFonts w:eastAsia="Arial Unicode MS"/>
          <w:sz w:val="22"/>
          <w:szCs w:val="22"/>
        </w:rPr>
      </w:pPr>
      <w:r w:rsidRPr="00F848FE">
        <w:rPr>
          <w:rFonts w:eastAsia="Arial Unicode MS"/>
          <w:sz w:val="22"/>
          <w:szCs w:val="22"/>
        </w:rPr>
        <w:t>Students must select one course from any of the discipline studies that is</w:t>
      </w:r>
    </w:p>
    <w:p w:rsidR="00A646E6" w:rsidRPr="00F848FE" w:rsidRDefault="00A646E6" w:rsidP="00263758">
      <w:pPr>
        <w:autoSpaceDE w:val="0"/>
        <w:autoSpaceDN w:val="0"/>
        <w:adjustRightInd w:val="0"/>
        <w:spacing w:line="480" w:lineRule="auto"/>
        <w:ind w:left="720"/>
        <w:rPr>
          <w:rFonts w:eastAsia="Arial Unicode MS"/>
          <w:sz w:val="22"/>
          <w:szCs w:val="22"/>
        </w:rPr>
      </w:pPr>
      <w:proofErr w:type="gramStart"/>
      <w:r w:rsidRPr="00F848FE">
        <w:rPr>
          <w:rFonts w:eastAsia="Arial Unicode MS"/>
          <w:sz w:val="22"/>
          <w:szCs w:val="22"/>
        </w:rPr>
        <w:t>designated</w:t>
      </w:r>
      <w:proofErr w:type="gramEnd"/>
      <w:r w:rsidRPr="00F848FE">
        <w:rPr>
          <w:rFonts w:eastAsia="Arial Unicode MS"/>
          <w:sz w:val="22"/>
          <w:szCs w:val="22"/>
        </w:rPr>
        <w:t xml:space="preserve"> as meeting the statewide criteria for cultural literacy.</w:t>
      </w:r>
    </w:p>
    <w:p w:rsidR="00A231CA" w:rsidRDefault="00A231CA" w:rsidP="00263758">
      <w:pPr>
        <w:autoSpaceDE w:val="0"/>
        <w:autoSpaceDN w:val="0"/>
        <w:adjustRightInd w:val="0"/>
        <w:ind w:left="720"/>
        <w:rPr>
          <w:rFonts w:eastAsia="Arial Unicode MS"/>
          <w:b/>
          <w:bCs/>
          <w:sz w:val="22"/>
          <w:szCs w:val="22"/>
        </w:rPr>
      </w:pPr>
    </w:p>
    <w:p w:rsidR="00A646E6" w:rsidRPr="00A231CA" w:rsidRDefault="00A646E6" w:rsidP="00263758">
      <w:pPr>
        <w:autoSpaceDE w:val="0"/>
        <w:autoSpaceDN w:val="0"/>
        <w:adjustRightInd w:val="0"/>
        <w:ind w:left="720"/>
        <w:rPr>
          <w:rStyle w:val="Strong"/>
        </w:rPr>
      </w:pPr>
      <w:r w:rsidRPr="00A231CA">
        <w:rPr>
          <w:rStyle w:val="Strong"/>
        </w:rPr>
        <w:t xml:space="preserve">Computer Science </w:t>
      </w:r>
      <w:r w:rsidR="00A231CA" w:rsidRPr="00A231CA">
        <w:rPr>
          <w:rStyle w:val="Strong"/>
        </w:rPr>
        <w:t>Specific Requirements</w:t>
      </w:r>
    </w:p>
    <w:p w:rsidR="00A231CA" w:rsidRDefault="00A646E6" w:rsidP="00263758">
      <w:pPr>
        <w:autoSpaceDE w:val="0"/>
        <w:autoSpaceDN w:val="0"/>
        <w:adjustRightInd w:val="0"/>
        <w:spacing w:line="360" w:lineRule="auto"/>
        <w:ind w:left="720"/>
        <w:rPr>
          <w:rFonts w:eastAsia="Arial Unicode MS"/>
          <w:sz w:val="22"/>
          <w:szCs w:val="22"/>
        </w:rPr>
      </w:pPr>
      <w:r w:rsidRPr="00F848FE">
        <w:rPr>
          <w:rFonts w:eastAsia="Arial Unicode MS"/>
          <w:sz w:val="22"/>
          <w:szCs w:val="22"/>
        </w:rPr>
        <w:t>A minimum of sixteen credits in Computer science consisting of the followi</w:t>
      </w:r>
      <w:r w:rsidR="00A231CA">
        <w:rPr>
          <w:rFonts w:eastAsia="Arial Unicode MS"/>
          <w:sz w:val="22"/>
          <w:szCs w:val="22"/>
        </w:rPr>
        <w:t xml:space="preserve">ng courses: </w:t>
      </w:r>
    </w:p>
    <w:p w:rsidR="00A646E6" w:rsidRPr="00F848FE" w:rsidRDefault="005348F1" w:rsidP="00263758">
      <w:pPr>
        <w:autoSpaceDE w:val="0"/>
        <w:autoSpaceDN w:val="0"/>
        <w:adjustRightInd w:val="0"/>
        <w:spacing w:line="360" w:lineRule="auto"/>
        <w:ind w:left="720"/>
        <w:rPr>
          <w:rFonts w:eastAsia="Arial Unicode MS"/>
          <w:sz w:val="22"/>
          <w:szCs w:val="22"/>
        </w:rPr>
      </w:pPr>
      <w:r w:rsidRPr="00F848FE">
        <w:rPr>
          <w:rFonts w:eastAsia="Arial Unicode MS"/>
          <w:sz w:val="22"/>
          <w:szCs w:val="22"/>
        </w:rPr>
        <w:t xml:space="preserve">Each course in this </w:t>
      </w:r>
      <w:r w:rsidR="00A646E6" w:rsidRPr="00F848FE">
        <w:rPr>
          <w:rFonts w:eastAsia="Arial Unicode MS"/>
          <w:sz w:val="22"/>
          <w:szCs w:val="22"/>
        </w:rPr>
        <w:t>section must be completed with a grade of "C" or better (note: ma</w:t>
      </w:r>
      <w:r w:rsidRPr="00F848FE">
        <w:rPr>
          <w:rFonts w:eastAsia="Arial Unicode MS"/>
          <w:sz w:val="22"/>
          <w:szCs w:val="22"/>
        </w:rPr>
        <w:t xml:space="preserve">ny CS programs have competitive </w:t>
      </w:r>
      <w:r w:rsidR="00A646E6" w:rsidRPr="00F848FE">
        <w:rPr>
          <w:rFonts w:eastAsia="Arial Unicode MS"/>
          <w:sz w:val="22"/>
          <w:szCs w:val="22"/>
        </w:rPr>
        <w:t>admission, minimum GPA and grades will not generally be high enough t</w:t>
      </w:r>
      <w:r w:rsidRPr="00F848FE">
        <w:rPr>
          <w:rFonts w:eastAsia="Arial Unicode MS"/>
          <w:sz w:val="22"/>
          <w:szCs w:val="22"/>
        </w:rPr>
        <w:t xml:space="preserve">o gain admission to competitive </w:t>
      </w:r>
      <w:r w:rsidR="00A646E6" w:rsidRPr="00F848FE">
        <w:rPr>
          <w:rFonts w:eastAsia="Arial Unicode MS"/>
          <w:sz w:val="22"/>
          <w:szCs w:val="22"/>
        </w:rPr>
        <w:t>programs).</w:t>
      </w:r>
    </w:p>
    <w:p w:rsidR="00A646E6" w:rsidRPr="00F848FE" w:rsidRDefault="00A646E6" w:rsidP="00263758">
      <w:pPr>
        <w:autoSpaceDE w:val="0"/>
        <w:autoSpaceDN w:val="0"/>
        <w:adjustRightInd w:val="0"/>
        <w:spacing w:line="360" w:lineRule="auto"/>
        <w:ind w:left="720"/>
        <w:rPr>
          <w:rFonts w:eastAsia="Arial Unicode MS"/>
          <w:sz w:val="22"/>
          <w:szCs w:val="22"/>
        </w:rPr>
      </w:pPr>
      <w:r w:rsidRPr="00F848FE">
        <w:rPr>
          <w:rFonts w:eastAsia="Arial Unicode MS"/>
          <w:sz w:val="22"/>
          <w:szCs w:val="22"/>
        </w:rPr>
        <w:t>Required courses are:</w:t>
      </w:r>
    </w:p>
    <w:p w:rsidR="00A646E6" w:rsidRPr="00A231CA" w:rsidRDefault="00A646E6" w:rsidP="0026375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440"/>
        <w:rPr>
          <w:rFonts w:eastAsia="Arial Unicode MS"/>
          <w:sz w:val="22"/>
          <w:szCs w:val="22"/>
        </w:rPr>
      </w:pPr>
      <w:r w:rsidRPr="00A231CA">
        <w:rPr>
          <w:rFonts w:eastAsia="Arial Unicode MS"/>
          <w:sz w:val="22"/>
          <w:szCs w:val="22"/>
        </w:rPr>
        <w:t>CS 160: Introduction to Computer Science</w:t>
      </w:r>
    </w:p>
    <w:p w:rsidR="00A646E6" w:rsidRPr="00A231CA" w:rsidRDefault="00A646E6" w:rsidP="0026375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440"/>
        <w:rPr>
          <w:rFonts w:eastAsia="Arial Unicode MS"/>
          <w:sz w:val="22"/>
          <w:szCs w:val="22"/>
        </w:rPr>
      </w:pPr>
      <w:r w:rsidRPr="00A231CA">
        <w:rPr>
          <w:rFonts w:eastAsia="Arial Unicode MS"/>
          <w:sz w:val="22"/>
          <w:szCs w:val="22"/>
        </w:rPr>
        <w:t>CS 161: Computer Science 1</w:t>
      </w:r>
    </w:p>
    <w:p w:rsidR="00A646E6" w:rsidRPr="00A231CA" w:rsidRDefault="00A646E6" w:rsidP="0026375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440"/>
        <w:rPr>
          <w:rFonts w:eastAsia="Arial Unicode MS"/>
          <w:sz w:val="22"/>
          <w:szCs w:val="22"/>
        </w:rPr>
      </w:pPr>
      <w:r w:rsidRPr="00A231CA">
        <w:rPr>
          <w:rFonts w:eastAsia="Arial Unicode MS"/>
          <w:sz w:val="22"/>
          <w:szCs w:val="22"/>
        </w:rPr>
        <w:t>CS 162: Computer Science 2</w:t>
      </w:r>
    </w:p>
    <w:p w:rsidR="00A646E6" w:rsidRPr="00A231CA" w:rsidRDefault="00A646E6" w:rsidP="0026375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440"/>
        <w:rPr>
          <w:rFonts w:eastAsia="Arial Unicode MS"/>
          <w:sz w:val="22"/>
          <w:szCs w:val="22"/>
        </w:rPr>
      </w:pPr>
      <w:r w:rsidRPr="00A231CA">
        <w:rPr>
          <w:rFonts w:eastAsia="Arial Unicode MS"/>
          <w:sz w:val="22"/>
          <w:szCs w:val="22"/>
        </w:rPr>
        <w:t>CS 260: Data Structures</w:t>
      </w:r>
    </w:p>
    <w:p w:rsidR="00A231CA" w:rsidRDefault="00A231CA" w:rsidP="00263758">
      <w:pPr>
        <w:autoSpaceDE w:val="0"/>
        <w:autoSpaceDN w:val="0"/>
        <w:adjustRightInd w:val="0"/>
        <w:ind w:left="720"/>
        <w:rPr>
          <w:rFonts w:eastAsia="Arial Unicode MS"/>
          <w:b/>
          <w:bCs/>
          <w:sz w:val="22"/>
          <w:szCs w:val="22"/>
        </w:rPr>
      </w:pPr>
    </w:p>
    <w:p w:rsidR="00A646E6" w:rsidRPr="00A231CA" w:rsidRDefault="00A646E6" w:rsidP="00263758">
      <w:pPr>
        <w:autoSpaceDE w:val="0"/>
        <w:autoSpaceDN w:val="0"/>
        <w:adjustRightInd w:val="0"/>
        <w:ind w:left="720"/>
        <w:rPr>
          <w:rStyle w:val="Strong"/>
        </w:rPr>
      </w:pPr>
      <w:r w:rsidRPr="00A231CA">
        <w:rPr>
          <w:rStyle w:val="Strong"/>
        </w:rPr>
        <w:t>Electives</w:t>
      </w:r>
    </w:p>
    <w:p w:rsidR="00A646E6" w:rsidRPr="00F848FE" w:rsidRDefault="00A646E6" w:rsidP="00263758">
      <w:pPr>
        <w:autoSpaceDE w:val="0"/>
        <w:autoSpaceDN w:val="0"/>
        <w:adjustRightInd w:val="0"/>
        <w:spacing w:line="360" w:lineRule="auto"/>
        <w:ind w:left="720"/>
        <w:rPr>
          <w:rFonts w:eastAsia="Arial Unicode MS"/>
          <w:sz w:val="22"/>
          <w:szCs w:val="22"/>
        </w:rPr>
      </w:pPr>
      <w:r w:rsidRPr="00F848FE">
        <w:rPr>
          <w:rFonts w:eastAsia="Arial Unicode MS"/>
          <w:sz w:val="22"/>
          <w:szCs w:val="22"/>
        </w:rPr>
        <w:t>Complete additional courses to bring the total number of credits to at least 90;</w:t>
      </w:r>
      <w:r w:rsidR="005348F1" w:rsidRPr="00F848FE">
        <w:rPr>
          <w:rFonts w:eastAsia="Arial Unicode MS"/>
          <w:sz w:val="22"/>
          <w:szCs w:val="22"/>
        </w:rPr>
        <w:t xml:space="preserve"> </w:t>
      </w:r>
      <w:proofErr w:type="gramStart"/>
      <w:r w:rsidR="005348F1" w:rsidRPr="00F848FE">
        <w:rPr>
          <w:rFonts w:eastAsia="Arial Unicode MS"/>
          <w:sz w:val="22"/>
          <w:szCs w:val="22"/>
        </w:rPr>
        <w:t>varies</w:t>
      </w:r>
      <w:proofErr w:type="gramEnd"/>
      <w:r w:rsidR="005348F1" w:rsidRPr="00F848FE">
        <w:rPr>
          <w:rFonts w:eastAsia="Arial Unicode MS"/>
          <w:sz w:val="22"/>
          <w:szCs w:val="22"/>
        </w:rPr>
        <w:t xml:space="preserve"> depending on the </w:t>
      </w:r>
      <w:r w:rsidRPr="00F848FE">
        <w:rPr>
          <w:rFonts w:eastAsia="Arial Unicode MS"/>
          <w:sz w:val="22"/>
          <w:szCs w:val="22"/>
        </w:rPr>
        <w:t>student's selection of courses to meet the requirements above. Please carefully</w:t>
      </w:r>
      <w:r w:rsidR="005348F1" w:rsidRPr="00F848FE">
        <w:rPr>
          <w:rFonts w:eastAsia="Arial Unicode MS"/>
          <w:sz w:val="22"/>
          <w:szCs w:val="22"/>
        </w:rPr>
        <w:t xml:space="preserve"> plan this in consultation with </w:t>
      </w:r>
      <w:r w:rsidRPr="00F848FE">
        <w:rPr>
          <w:rFonts w:eastAsia="Arial Unicode MS"/>
          <w:sz w:val="22"/>
          <w:szCs w:val="22"/>
        </w:rPr>
        <w:t xml:space="preserve">university specific CS program requirements. </w:t>
      </w:r>
      <w:proofErr w:type="gramStart"/>
      <w:r w:rsidRPr="00F848FE">
        <w:rPr>
          <w:rFonts w:eastAsia="Arial Unicode MS"/>
          <w:sz w:val="22"/>
          <w:szCs w:val="22"/>
        </w:rPr>
        <w:t>A current guide for univers</w:t>
      </w:r>
      <w:r w:rsidR="005348F1" w:rsidRPr="00F848FE">
        <w:rPr>
          <w:rFonts w:eastAsia="Arial Unicode MS"/>
          <w:sz w:val="22"/>
          <w:szCs w:val="22"/>
        </w:rPr>
        <w:t xml:space="preserve">ity specific, lower division CS </w:t>
      </w:r>
      <w:r w:rsidRPr="00F848FE">
        <w:rPr>
          <w:rFonts w:eastAsia="Arial Unicode MS"/>
          <w:sz w:val="22"/>
          <w:szCs w:val="22"/>
        </w:rPr>
        <w:t>requirements is maintained at http://occcwiki.org or consult</w:t>
      </w:r>
      <w:proofErr w:type="gramEnd"/>
      <w:r w:rsidRPr="00F848FE">
        <w:rPr>
          <w:rFonts w:eastAsia="Arial Unicode MS"/>
          <w:sz w:val="22"/>
          <w:szCs w:val="22"/>
        </w:rPr>
        <w:t xml:space="preserve"> with an advisor from the target unive</w:t>
      </w:r>
      <w:r w:rsidR="005348F1" w:rsidRPr="00F848FE">
        <w:rPr>
          <w:rFonts w:eastAsia="Arial Unicode MS"/>
          <w:sz w:val="22"/>
          <w:szCs w:val="22"/>
        </w:rPr>
        <w:t xml:space="preserve">rsity program.  </w:t>
      </w:r>
      <w:r w:rsidRPr="00F848FE">
        <w:rPr>
          <w:rFonts w:eastAsia="Arial Unicode MS"/>
          <w:sz w:val="22"/>
          <w:szCs w:val="22"/>
        </w:rPr>
        <w:t>Lower division courses taken at the community college may not meet the re</w:t>
      </w:r>
      <w:r w:rsidR="005348F1" w:rsidRPr="00F848FE">
        <w:rPr>
          <w:rFonts w:eastAsia="Arial Unicode MS"/>
          <w:sz w:val="22"/>
          <w:szCs w:val="22"/>
        </w:rPr>
        <w:t xml:space="preserve">quirements of an upper division </w:t>
      </w:r>
      <w:r w:rsidRPr="00F848FE">
        <w:rPr>
          <w:rFonts w:eastAsia="Arial Unicode MS"/>
          <w:sz w:val="22"/>
          <w:szCs w:val="22"/>
        </w:rPr>
        <w:t xml:space="preserve">course with a similar title and content offered by an Oregon public university Computer Science program. </w:t>
      </w:r>
      <w:r w:rsidR="005348F1" w:rsidRPr="00F848FE">
        <w:rPr>
          <w:rFonts w:eastAsia="Arial Unicode MS"/>
          <w:sz w:val="22"/>
          <w:szCs w:val="22"/>
        </w:rPr>
        <w:t xml:space="preserve"> In </w:t>
      </w:r>
      <w:r w:rsidRPr="00F848FE">
        <w:rPr>
          <w:rFonts w:eastAsia="Arial Unicode MS"/>
          <w:sz w:val="22"/>
          <w:szCs w:val="22"/>
        </w:rPr>
        <w:t>such cases, the courses in question will normally transfer as electives. The AS/OT</w:t>
      </w:r>
      <w:r w:rsidR="005348F1" w:rsidRPr="00F848FE">
        <w:rPr>
          <w:rFonts w:eastAsia="Arial Unicode MS"/>
          <w:sz w:val="22"/>
          <w:szCs w:val="22"/>
        </w:rPr>
        <w:t xml:space="preserve">-CS degree may include </w:t>
      </w:r>
      <w:r w:rsidRPr="00F848FE">
        <w:rPr>
          <w:rFonts w:eastAsia="Arial Unicode MS"/>
          <w:sz w:val="22"/>
          <w:szCs w:val="22"/>
        </w:rPr>
        <w:t>up to 12 approved professional /technical credits as electives.</w:t>
      </w:r>
    </w:p>
    <w:p w:rsidR="00A646E6" w:rsidRPr="00F848FE" w:rsidRDefault="001A152B" w:rsidP="00A646E6">
      <w:pPr>
        <w:autoSpaceDE w:val="0"/>
        <w:autoSpaceDN w:val="0"/>
        <w:adjustRightInd w:val="0"/>
        <w:rPr>
          <w:rFonts w:eastAsia="Arial Unicode MS"/>
          <w:b/>
          <w:bCs/>
          <w:sz w:val="22"/>
          <w:szCs w:val="22"/>
        </w:rPr>
      </w:pPr>
      <w:r>
        <w:rPr>
          <w:rFonts w:eastAsia="Arial Unicode MS"/>
          <w:b/>
          <w:bCs/>
          <w:sz w:val="22"/>
          <w:szCs w:val="22"/>
        </w:rPr>
        <w:lastRenderedPageBreak/>
        <w:t>Notes &amp; C</w:t>
      </w:r>
      <w:bookmarkStart w:id="0" w:name="_GoBack"/>
      <w:bookmarkEnd w:id="0"/>
      <w:r w:rsidR="00A646E6" w:rsidRPr="00F848FE">
        <w:rPr>
          <w:rFonts w:eastAsia="Arial Unicode MS"/>
          <w:b/>
          <w:bCs/>
          <w:sz w:val="22"/>
          <w:szCs w:val="22"/>
        </w:rPr>
        <w:t>larifications</w:t>
      </w:r>
    </w:p>
    <w:p w:rsidR="00A646E6" w:rsidRPr="00F848FE" w:rsidRDefault="00A646E6" w:rsidP="00A646E6">
      <w:pPr>
        <w:autoSpaceDE w:val="0"/>
        <w:autoSpaceDN w:val="0"/>
        <w:adjustRightInd w:val="0"/>
        <w:rPr>
          <w:rFonts w:eastAsia="Arial Unicode MS"/>
          <w:sz w:val="22"/>
          <w:szCs w:val="22"/>
        </w:rPr>
      </w:pPr>
      <w:r w:rsidRPr="00F848FE">
        <w:rPr>
          <w:rFonts w:eastAsia="Arial Unicode MS"/>
          <w:sz w:val="22"/>
          <w:szCs w:val="22"/>
        </w:rPr>
        <w:t>[The following notes are not intended to be part of the "Guidelines" (above) but, rather, ser</w:t>
      </w:r>
      <w:r w:rsidR="00B60FAE" w:rsidRPr="00F848FE">
        <w:rPr>
          <w:rFonts w:eastAsia="Arial Unicode MS"/>
          <w:sz w:val="22"/>
          <w:szCs w:val="22"/>
        </w:rPr>
        <w:t xml:space="preserve">ve to clarify </w:t>
      </w:r>
      <w:proofErr w:type="gramStart"/>
      <w:r w:rsidR="00B60FAE" w:rsidRPr="00F848FE">
        <w:rPr>
          <w:rFonts w:eastAsia="Arial Unicode MS"/>
          <w:sz w:val="22"/>
          <w:szCs w:val="22"/>
        </w:rPr>
        <w:t xml:space="preserve">them </w:t>
      </w:r>
      <w:r w:rsidRPr="00F848FE">
        <w:rPr>
          <w:rFonts w:eastAsia="Arial Unicode MS"/>
          <w:sz w:val="22"/>
          <w:szCs w:val="22"/>
        </w:rPr>
        <w:t>.]</w:t>
      </w:r>
      <w:proofErr w:type="gramEnd"/>
    </w:p>
    <w:p w:rsidR="00B60FAE" w:rsidRPr="00F848FE" w:rsidRDefault="00B60FAE" w:rsidP="00A646E6">
      <w:pPr>
        <w:autoSpaceDE w:val="0"/>
        <w:autoSpaceDN w:val="0"/>
        <w:adjustRightInd w:val="0"/>
        <w:rPr>
          <w:rFonts w:eastAsia="Arial Unicode MS"/>
          <w:sz w:val="22"/>
          <w:szCs w:val="22"/>
        </w:rPr>
      </w:pPr>
    </w:p>
    <w:p w:rsidR="00B60FAE" w:rsidRPr="00F848FE" w:rsidRDefault="00B60FAE" w:rsidP="00A646E6">
      <w:pPr>
        <w:autoSpaceDE w:val="0"/>
        <w:autoSpaceDN w:val="0"/>
        <w:adjustRightInd w:val="0"/>
        <w:rPr>
          <w:rFonts w:eastAsia="Arial Unicode MS"/>
          <w:sz w:val="22"/>
          <w:szCs w:val="22"/>
        </w:rPr>
      </w:pPr>
    </w:p>
    <w:p w:rsidR="00A646E6" w:rsidRPr="00F848FE" w:rsidRDefault="002E3975" w:rsidP="002E3975">
      <w:pPr>
        <w:pStyle w:val="ListParagraph"/>
        <w:numPr>
          <w:ilvl w:val="0"/>
          <w:numId w:val="1"/>
        </w:num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Choose courses numbered 100 or higher.  </w:t>
      </w:r>
      <w:r w:rsidR="00A646E6" w:rsidRPr="00F848FE">
        <w:rPr>
          <w:rFonts w:eastAsia="Arial Unicode MS"/>
          <w:sz w:val="22"/>
          <w:szCs w:val="22"/>
        </w:rPr>
        <w:t xml:space="preserve">Although they are important in terms of preparation, courses that </w:t>
      </w:r>
      <w:r w:rsidR="00B60FAE" w:rsidRPr="00F848FE">
        <w:rPr>
          <w:rFonts w:eastAsia="Arial Unicode MS"/>
          <w:sz w:val="22"/>
          <w:szCs w:val="22"/>
        </w:rPr>
        <w:t xml:space="preserve">are developmental in nature are </w:t>
      </w:r>
      <w:r w:rsidR="00A646E6" w:rsidRPr="00F848FE">
        <w:rPr>
          <w:rFonts w:eastAsia="Arial Unicode MS"/>
          <w:sz w:val="22"/>
          <w:szCs w:val="22"/>
        </w:rPr>
        <w:t>designed to prepare students for college</w:t>
      </w:r>
      <w:r w:rsidR="00B60FAE" w:rsidRPr="00F848FE">
        <w:rPr>
          <w:rFonts w:eastAsia="Arial Unicode MS"/>
          <w:sz w:val="22"/>
          <w:szCs w:val="22"/>
        </w:rPr>
        <w:t xml:space="preserve"> level </w:t>
      </w:r>
      <w:r w:rsidR="00A646E6" w:rsidRPr="00F848FE">
        <w:rPr>
          <w:rFonts w:eastAsia="Arial Unicode MS"/>
          <w:sz w:val="22"/>
          <w:szCs w:val="22"/>
        </w:rPr>
        <w:t>work and are not counted in the 90 quarter hours</w:t>
      </w:r>
      <w:r w:rsidR="00B60FAE" w:rsidRPr="00F848FE">
        <w:rPr>
          <w:rFonts w:eastAsia="Arial Unicode MS"/>
          <w:sz w:val="22"/>
          <w:szCs w:val="22"/>
        </w:rPr>
        <w:t xml:space="preserve"> </w:t>
      </w:r>
      <w:r w:rsidR="00A646E6" w:rsidRPr="00F848FE">
        <w:rPr>
          <w:rFonts w:eastAsia="Arial Unicode MS"/>
          <w:sz w:val="22"/>
          <w:szCs w:val="22"/>
        </w:rPr>
        <w:t>required for the AS/OT</w:t>
      </w:r>
      <w:r>
        <w:rPr>
          <w:rFonts w:eastAsia="Arial Unicode MS"/>
          <w:sz w:val="22"/>
          <w:szCs w:val="22"/>
        </w:rPr>
        <w:t>-</w:t>
      </w:r>
      <w:r w:rsidR="00A646E6" w:rsidRPr="00F848FE">
        <w:rPr>
          <w:rFonts w:eastAsia="Arial Unicode MS"/>
          <w:sz w:val="22"/>
          <w:szCs w:val="22"/>
        </w:rPr>
        <w:t>CS.</w:t>
      </w:r>
      <w:r>
        <w:rPr>
          <w:rFonts w:eastAsia="Arial Unicode MS"/>
          <w:sz w:val="22"/>
          <w:szCs w:val="22"/>
        </w:rPr>
        <w:t xml:space="preserve">  </w:t>
      </w:r>
      <w:r w:rsidRPr="002E3975">
        <w:rPr>
          <w:rFonts w:eastAsia="Arial Unicode MS"/>
          <w:sz w:val="22"/>
          <w:szCs w:val="22"/>
        </w:rPr>
        <w:t xml:space="preserve">Course numbers 001-099 identify these </w:t>
      </w:r>
      <w:proofErr w:type="gramStart"/>
      <w:r w:rsidRPr="002E3975">
        <w:rPr>
          <w:rFonts w:eastAsia="Arial Unicode MS"/>
          <w:sz w:val="22"/>
          <w:szCs w:val="22"/>
        </w:rPr>
        <w:t>courses(</w:t>
      </w:r>
      <w:proofErr w:type="gramEnd"/>
      <w:r w:rsidRPr="002E3975">
        <w:rPr>
          <w:rFonts w:eastAsia="Arial Unicode MS"/>
          <w:sz w:val="22"/>
          <w:szCs w:val="22"/>
        </w:rPr>
        <w:t>e.g., RD 090 or WR 080). Additionally, the following courses are considered developmental:</w:t>
      </w:r>
      <w:r>
        <w:rPr>
          <w:rFonts w:eastAsia="Arial Unicode MS"/>
          <w:sz w:val="22"/>
          <w:szCs w:val="22"/>
        </w:rPr>
        <w:t xml:space="preserve"> </w:t>
      </w:r>
      <w:r w:rsidRPr="002E3975">
        <w:rPr>
          <w:rFonts w:eastAsia="Arial Unicode MS"/>
          <w:sz w:val="22"/>
          <w:szCs w:val="22"/>
        </w:rPr>
        <w:t>ENG 110, 116, 117; MTH 100; RD 115; WR 110, 115 (taken before summer 1999) or 120.</w:t>
      </w:r>
      <w:r w:rsidR="00E0254C">
        <w:rPr>
          <w:rFonts w:eastAsia="Arial Unicode MS"/>
          <w:sz w:val="22"/>
          <w:szCs w:val="22"/>
        </w:rPr>
        <w:br/>
      </w:r>
    </w:p>
    <w:p w:rsidR="00A646E6" w:rsidRPr="00E0254C" w:rsidRDefault="00A646E6" w:rsidP="00E0254C">
      <w:pPr>
        <w:pStyle w:val="ListParagraph"/>
        <w:numPr>
          <w:ilvl w:val="0"/>
          <w:numId w:val="1"/>
        </w:numPr>
        <w:rPr>
          <w:rFonts w:eastAsia="Arial Unicode MS"/>
          <w:sz w:val="22"/>
          <w:szCs w:val="22"/>
        </w:rPr>
      </w:pPr>
      <w:r w:rsidRPr="00F848FE">
        <w:rPr>
          <w:rFonts w:eastAsia="Arial Unicode MS"/>
          <w:sz w:val="22"/>
          <w:szCs w:val="22"/>
        </w:rPr>
        <w:t xml:space="preserve">However, it is recommended that </w:t>
      </w:r>
      <w:r w:rsidR="00B60FAE" w:rsidRPr="00F848FE">
        <w:rPr>
          <w:rFonts w:eastAsia="Arial Unicode MS"/>
          <w:sz w:val="22"/>
          <w:szCs w:val="22"/>
        </w:rPr>
        <w:t xml:space="preserve">students and advisors note that </w:t>
      </w:r>
      <w:r w:rsidRPr="00F848FE">
        <w:rPr>
          <w:rFonts w:eastAsia="Arial Unicode MS"/>
          <w:sz w:val="22"/>
          <w:szCs w:val="22"/>
        </w:rPr>
        <w:t>grades earned in developmental courses will likely count in the cumulative grade poin</w:t>
      </w:r>
      <w:r w:rsidR="00B60FAE" w:rsidRPr="00F848FE">
        <w:rPr>
          <w:rFonts w:eastAsia="Arial Unicode MS"/>
          <w:sz w:val="22"/>
          <w:szCs w:val="22"/>
        </w:rPr>
        <w:t xml:space="preserve">t average </w:t>
      </w:r>
      <w:r w:rsidRPr="00F848FE">
        <w:rPr>
          <w:rFonts w:eastAsia="Arial Unicode MS"/>
          <w:sz w:val="22"/>
          <w:szCs w:val="22"/>
        </w:rPr>
        <w:t>(GPA) at the community college. It is also advised to work</w:t>
      </w:r>
      <w:r w:rsidR="00B60FAE" w:rsidRPr="00F848FE">
        <w:rPr>
          <w:rFonts w:eastAsia="Arial Unicode MS"/>
          <w:sz w:val="22"/>
          <w:szCs w:val="22"/>
        </w:rPr>
        <w:t xml:space="preserve"> early with the receiving 4year institution </w:t>
      </w:r>
      <w:r w:rsidRPr="00F848FE">
        <w:rPr>
          <w:rFonts w:eastAsia="Arial Unicode MS"/>
          <w:sz w:val="22"/>
          <w:szCs w:val="22"/>
        </w:rPr>
        <w:t>and determine what policy/practice is in place in calculating cumulative GPA upon transfer (since</w:t>
      </w:r>
      <w:r w:rsidR="00E0254C">
        <w:rPr>
          <w:rFonts w:eastAsia="Arial Unicode MS"/>
          <w:sz w:val="22"/>
          <w:szCs w:val="22"/>
        </w:rPr>
        <w:t xml:space="preserve"> </w:t>
      </w:r>
      <w:r w:rsidRPr="00E0254C">
        <w:rPr>
          <w:rFonts w:eastAsia="Arial Unicode MS"/>
          <w:sz w:val="22"/>
          <w:szCs w:val="22"/>
        </w:rPr>
        <w:t>developmental courses will not transfer).</w:t>
      </w:r>
    </w:p>
    <w:p w:rsidR="008019FC" w:rsidRPr="00F848FE" w:rsidRDefault="008019FC" w:rsidP="002E19B4">
      <w:pPr>
        <w:rPr>
          <w:rFonts w:eastAsia="Arial Unicode MS"/>
          <w:sz w:val="22"/>
          <w:szCs w:val="22"/>
        </w:rPr>
      </w:pPr>
    </w:p>
    <w:p w:rsidR="00B60FAE" w:rsidRPr="00F848FE" w:rsidRDefault="00A646E6" w:rsidP="002E19B4">
      <w:pPr>
        <w:pStyle w:val="ListParagraph"/>
        <w:numPr>
          <w:ilvl w:val="0"/>
          <w:numId w:val="1"/>
        </w:numPr>
        <w:rPr>
          <w:rFonts w:eastAsia="Arial Unicode MS"/>
          <w:sz w:val="22"/>
          <w:szCs w:val="22"/>
        </w:rPr>
      </w:pPr>
      <w:r w:rsidRPr="00F848FE">
        <w:rPr>
          <w:rFonts w:eastAsia="Arial Unicode MS"/>
          <w:sz w:val="22"/>
          <w:szCs w:val="22"/>
        </w:rPr>
        <w:t xml:space="preserve">The "Foundational Requirements" above represent minimal skill </w:t>
      </w:r>
      <w:r w:rsidR="00B60FAE" w:rsidRPr="00F848FE">
        <w:rPr>
          <w:rFonts w:eastAsia="Arial Unicode MS"/>
          <w:sz w:val="22"/>
          <w:szCs w:val="22"/>
        </w:rPr>
        <w:t xml:space="preserve">competencies. As such, they may </w:t>
      </w:r>
      <w:r w:rsidRPr="00F848FE">
        <w:rPr>
          <w:rFonts w:eastAsia="Arial Unicode MS"/>
          <w:sz w:val="22"/>
          <w:szCs w:val="22"/>
        </w:rPr>
        <w:t xml:space="preserve">be open to demonstration of competency. </w:t>
      </w:r>
      <w:r w:rsidR="00E0254C">
        <w:rPr>
          <w:rFonts w:eastAsia="Arial Unicode MS"/>
          <w:sz w:val="22"/>
          <w:szCs w:val="22"/>
        </w:rPr>
        <w:br/>
      </w:r>
    </w:p>
    <w:p w:rsidR="00B60FAE" w:rsidRPr="00F848FE" w:rsidRDefault="00B60FAE" w:rsidP="002E19B4">
      <w:pPr>
        <w:pStyle w:val="ListParagraph"/>
        <w:numPr>
          <w:ilvl w:val="0"/>
          <w:numId w:val="1"/>
        </w:numPr>
        <w:rPr>
          <w:rFonts w:eastAsia="Arial Unicode MS"/>
          <w:sz w:val="22"/>
          <w:szCs w:val="22"/>
        </w:rPr>
      </w:pPr>
      <w:r w:rsidRPr="00F848FE">
        <w:rPr>
          <w:rFonts w:eastAsia="Arial Unicode MS"/>
          <w:sz w:val="22"/>
          <w:szCs w:val="22"/>
        </w:rPr>
        <w:t>For information on waiver testing or credit for prior learning, contact a counselor or advisor. Waiver testing is not the same as placement testing.</w:t>
      </w:r>
    </w:p>
    <w:p w:rsidR="00B60FAE" w:rsidRPr="00F848FE" w:rsidRDefault="00B60FAE" w:rsidP="002E19B4">
      <w:pPr>
        <w:rPr>
          <w:rFonts w:eastAsia="Arial Unicode MS"/>
          <w:sz w:val="22"/>
          <w:szCs w:val="22"/>
        </w:rPr>
      </w:pPr>
    </w:p>
    <w:p w:rsidR="00A646E6" w:rsidRPr="00F848FE" w:rsidRDefault="00A646E6" w:rsidP="002E19B4">
      <w:pPr>
        <w:pStyle w:val="ListParagraph"/>
        <w:numPr>
          <w:ilvl w:val="0"/>
          <w:numId w:val="1"/>
        </w:numPr>
        <w:rPr>
          <w:rFonts w:eastAsia="Arial Unicode MS"/>
          <w:sz w:val="22"/>
          <w:szCs w:val="22"/>
        </w:rPr>
      </w:pPr>
      <w:r w:rsidRPr="00F848FE">
        <w:rPr>
          <w:rFonts w:eastAsia="Arial Unicode MS"/>
          <w:sz w:val="22"/>
          <w:szCs w:val="22"/>
        </w:rPr>
        <w:t>The second year of a foreign language, but not the first year, may</w:t>
      </w:r>
      <w:r w:rsidR="00B60FAE" w:rsidRPr="00F848FE">
        <w:rPr>
          <w:rFonts w:eastAsia="Arial Unicode MS"/>
          <w:sz w:val="22"/>
          <w:szCs w:val="22"/>
        </w:rPr>
        <w:t xml:space="preserve"> be included among courses that </w:t>
      </w:r>
      <w:r w:rsidRPr="00F848FE">
        <w:rPr>
          <w:rFonts w:eastAsia="Arial Unicode MS"/>
          <w:sz w:val="22"/>
          <w:szCs w:val="22"/>
        </w:rPr>
        <w:t>count toward the Arts and Letters requirement. American Sign</w:t>
      </w:r>
      <w:r w:rsidR="00B60FAE" w:rsidRPr="00F848FE">
        <w:rPr>
          <w:rFonts w:eastAsia="Arial Unicode MS"/>
          <w:sz w:val="22"/>
          <w:szCs w:val="22"/>
        </w:rPr>
        <w:t xml:space="preserve"> Language (ASL) is considered a </w:t>
      </w:r>
      <w:r w:rsidRPr="00F848FE">
        <w:rPr>
          <w:rFonts w:eastAsia="Arial Unicode MS"/>
          <w:sz w:val="22"/>
          <w:szCs w:val="22"/>
        </w:rPr>
        <w:t>foreign language.</w:t>
      </w:r>
    </w:p>
    <w:p w:rsidR="008019FC" w:rsidRPr="00F848FE" w:rsidRDefault="008019FC" w:rsidP="002E19B4">
      <w:pPr>
        <w:rPr>
          <w:rFonts w:eastAsia="Arial Unicode MS"/>
          <w:sz w:val="22"/>
          <w:szCs w:val="22"/>
        </w:rPr>
      </w:pPr>
    </w:p>
    <w:p w:rsidR="00A646E6" w:rsidRPr="00F848FE" w:rsidRDefault="00A646E6" w:rsidP="002E19B4">
      <w:pPr>
        <w:pStyle w:val="ListParagraph"/>
        <w:numPr>
          <w:ilvl w:val="0"/>
          <w:numId w:val="1"/>
        </w:numPr>
        <w:rPr>
          <w:rFonts w:eastAsia="Arial Unicode MS"/>
          <w:sz w:val="22"/>
          <w:szCs w:val="22"/>
        </w:rPr>
      </w:pPr>
      <w:r w:rsidRPr="00F848FE">
        <w:rPr>
          <w:rFonts w:eastAsia="Arial Unicode MS"/>
          <w:sz w:val="22"/>
          <w:szCs w:val="22"/>
        </w:rPr>
        <w:t>WR 115 may be inc</w:t>
      </w:r>
      <w:r w:rsidR="00B60FAE" w:rsidRPr="00F848FE">
        <w:rPr>
          <w:rFonts w:eastAsia="Arial Unicode MS"/>
          <w:sz w:val="22"/>
          <w:szCs w:val="22"/>
        </w:rPr>
        <w:t xml:space="preserve">luded in the AS/OTCS </w:t>
      </w:r>
      <w:r w:rsidRPr="00F848FE">
        <w:rPr>
          <w:rFonts w:eastAsia="Arial Unicode MS"/>
          <w:sz w:val="22"/>
          <w:szCs w:val="22"/>
        </w:rPr>
        <w:t>degree as an elective p</w:t>
      </w:r>
      <w:r w:rsidR="00B60FAE" w:rsidRPr="00F848FE">
        <w:rPr>
          <w:rFonts w:eastAsia="Arial Unicode MS"/>
          <w:sz w:val="22"/>
          <w:szCs w:val="22"/>
        </w:rPr>
        <w:t xml:space="preserve">roviding that the WR 115 course </w:t>
      </w:r>
      <w:r w:rsidRPr="00F848FE">
        <w:rPr>
          <w:rFonts w:eastAsia="Arial Unicode MS"/>
          <w:sz w:val="22"/>
          <w:szCs w:val="22"/>
        </w:rPr>
        <w:t>at the community college has been approved by the Depar</w:t>
      </w:r>
      <w:r w:rsidR="00B60FAE" w:rsidRPr="00F848FE">
        <w:rPr>
          <w:rFonts w:eastAsia="Arial Unicode MS"/>
          <w:sz w:val="22"/>
          <w:szCs w:val="22"/>
        </w:rPr>
        <w:t xml:space="preserve">tment of Community Colleges and </w:t>
      </w:r>
      <w:r w:rsidRPr="00F848FE">
        <w:rPr>
          <w:rFonts w:eastAsia="Arial Unicode MS"/>
          <w:sz w:val="22"/>
          <w:szCs w:val="22"/>
        </w:rPr>
        <w:t>Workforce Development as meeting statewide learning outcomes for the course.</w:t>
      </w:r>
    </w:p>
    <w:p w:rsidR="008019FC" w:rsidRPr="00F848FE" w:rsidRDefault="008019FC" w:rsidP="002E19B4">
      <w:pPr>
        <w:rPr>
          <w:rFonts w:eastAsia="Arial Unicode MS"/>
          <w:sz w:val="22"/>
          <w:szCs w:val="22"/>
        </w:rPr>
      </w:pPr>
    </w:p>
    <w:p w:rsidR="00A646E6" w:rsidRPr="00F848FE" w:rsidRDefault="00A646E6" w:rsidP="002E19B4">
      <w:pPr>
        <w:pStyle w:val="ListParagraph"/>
        <w:numPr>
          <w:ilvl w:val="0"/>
          <w:numId w:val="1"/>
        </w:numPr>
        <w:rPr>
          <w:rFonts w:eastAsia="Arial Unicode MS"/>
          <w:sz w:val="22"/>
          <w:szCs w:val="22"/>
        </w:rPr>
      </w:pPr>
      <w:r w:rsidRPr="00F848FE">
        <w:rPr>
          <w:rFonts w:eastAsia="Arial Unicode MS"/>
          <w:sz w:val="22"/>
          <w:szCs w:val="22"/>
        </w:rPr>
        <w:t>The principal</w:t>
      </w:r>
      <w:r w:rsidR="00B60FAE" w:rsidRPr="00F848FE">
        <w:rPr>
          <w:rFonts w:eastAsia="Arial Unicode MS"/>
          <w:sz w:val="22"/>
          <w:szCs w:val="22"/>
        </w:rPr>
        <w:t xml:space="preserve"> advantage of the AS/OTCS </w:t>
      </w:r>
      <w:r w:rsidRPr="00F848FE">
        <w:rPr>
          <w:rFonts w:eastAsia="Arial Unicode MS"/>
          <w:sz w:val="22"/>
          <w:szCs w:val="22"/>
        </w:rPr>
        <w:t>is that it fulfills the lower</w:t>
      </w:r>
      <w:r w:rsidR="00B60FAE" w:rsidRPr="00F848FE">
        <w:rPr>
          <w:rFonts w:eastAsia="Arial Unicode MS"/>
          <w:sz w:val="22"/>
          <w:szCs w:val="22"/>
        </w:rPr>
        <w:t xml:space="preserve"> division (freshman / sophomore) </w:t>
      </w:r>
      <w:r w:rsidRPr="00F848FE">
        <w:rPr>
          <w:rFonts w:eastAsia="Arial Unicode MS"/>
          <w:sz w:val="22"/>
          <w:szCs w:val="22"/>
        </w:rPr>
        <w:t xml:space="preserve">General Education requirements for baccalaureate degrees </w:t>
      </w:r>
      <w:r w:rsidR="00B60FAE" w:rsidRPr="00F848FE">
        <w:rPr>
          <w:rFonts w:eastAsia="Arial Unicode MS"/>
          <w:sz w:val="22"/>
          <w:szCs w:val="22"/>
        </w:rPr>
        <w:t xml:space="preserve">at all Oregon public university </w:t>
      </w:r>
      <w:r w:rsidRPr="00F848FE">
        <w:rPr>
          <w:rFonts w:eastAsia="Arial Unicode MS"/>
          <w:sz w:val="22"/>
          <w:szCs w:val="22"/>
        </w:rPr>
        <w:t>institutions. It does not necessarily meet all of the degree requirements that a</w:t>
      </w:r>
      <w:r w:rsidR="00ED1A34" w:rsidRPr="00F848FE">
        <w:rPr>
          <w:rFonts w:eastAsia="Arial Unicode MS"/>
          <w:sz w:val="22"/>
          <w:szCs w:val="22"/>
        </w:rPr>
        <w:t xml:space="preserve">n Oregon public </w:t>
      </w:r>
      <w:r w:rsidRPr="00F848FE">
        <w:rPr>
          <w:rFonts w:eastAsia="Arial Unicode MS"/>
          <w:sz w:val="22"/>
          <w:szCs w:val="22"/>
        </w:rPr>
        <w:t>university institution might have beyond the requirements for majors. The AS/OT</w:t>
      </w:r>
      <w:r w:rsidR="00ED1A34" w:rsidRPr="00F848FE">
        <w:rPr>
          <w:rFonts w:eastAsia="Arial Unicode MS"/>
          <w:sz w:val="22"/>
          <w:szCs w:val="22"/>
        </w:rPr>
        <w:t xml:space="preserve">-CS guarantees </w:t>
      </w:r>
      <w:r w:rsidRPr="00F848FE">
        <w:rPr>
          <w:rFonts w:eastAsia="Arial Unicode MS"/>
          <w:sz w:val="22"/>
          <w:szCs w:val="22"/>
        </w:rPr>
        <w:t>that all General Education credits that a student earned will be ac</w:t>
      </w:r>
      <w:r w:rsidR="00ED1A34" w:rsidRPr="00F848FE">
        <w:rPr>
          <w:rFonts w:eastAsia="Arial Unicode MS"/>
          <w:sz w:val="22"/>
          <w:szCs w:val="22"/>
        </w:rPr>
        <w:t xml:space="preserve">cepted as the General Education </w:t>
      </w:r>
      <w:r w:rsidRPr="00F848FE">
        <w:rPr>
          <w:rFonts w:eastAsia="Arial Unicode MS"/>
          <w:sz w:val="22"/>
          <w:szCs w:val="22"/>
        </w:rPr>
        <w:t>requirements at the receiving institution.</w:t>
      </w:r>
    </w:p>
    <w:p w:rsidR="008019FC" w:rsidRPr="00F848FE" w:rsidRDefault="008019FC" w:rsidP="002E19B4">
      <w:pPr>
        <w:rPr>
          <w:rFonts w:eastAsia="Arial Unicode MS"/>
          <w:sz w:val="22"/>
          <w:szCs w:val="22"/>
        </w:rPr>
      </w:pPr>
    </w:p>
    <w:p w:rsidR="00A646E6" w:rsidRPr="00F848FE" w:rsidRDefault="00A646E6" w:rsidP="002E19B4">
      <w:pPr>
        <w:pStyle w:val="ListParagraph"/>
        <w:numPr>
          <w:ilvl w:val="0"/>
          <w:numId w:val="1"/>
        </w:numPr>
        <w:rPr>
          <w:rFonts w:eastAsia="Arial Unicode MS"/>
          <w:sz w:val="22"/>
          <w:szCs w:val="22"/>
        </w:rPr>
      </w:pPr>
      <w:r w:rsidRPr="00F848FE">
        <w:rPr>
          <w:rFonts w:eastAsia="Arial Unicode MS"/>
          <w:sz w:val="22"/>
          <w:szCs w:val="22"/>
        </w:rPr>
        <w:t>Students may also be able to use AS/OT</w:t>
      </w:r>
      <w:r w:rsidR="00ED1A34" w:rsidRPr="00F848FE">
        <w:rPr>
          <w:rFonts w:eastAsia="Arial Unicode MS"/>
          <w:sz w:val="22"/>
          <w:szCs w:val="22"/>
        </w:rPr>
        <w:t>-</w:t>
      </w:r>
      <w:r w:rsidR="008019FC" w:rsidRPr="00F848FE">
        <w:rPr>
          <w:rFonts w:eastAsia="Arial Unicode MS"/>
          <w:sz w:val="22"/>
          <w:szCs w:val="22"/>
        </w:rPr>
        <w:t xml:space="preserve">CS </w:t>
      </w:r>
      <w:r w:rsidRPr="00F848FE">
        <w:rPr>
          <w:rFonts w:eastAsia="Arial Unicode MS"/>
          <w:sz w:val="22"/>
          <w:szCs w:val="22"/>
        </w:rPr>
        <w:t>general ed</w:t>
      </w:r>
      <w:r w:rsidR="008019FC" w:rsidRPr="00F848FE">
        <w:rPr>
          <w:rFonts w:eastAsia="Arial Unicode MS"/>
          <w:sz w:val="22"/>
          <w:szCs w:val="22"/>
        </w:rPr>
        <w:t xml:space="preserve">ucation courses to meet certain </w:t>
      </w:r>
      <w:r w:rsidR="00ED1A34" w:rsidRPr="00F848FE">
        <w:rPr>
          <w:rFonts w:eastAsia="Arial Unicode MS"/>
          <w:sz w:val="22"/>
          <w:szCs w:val="22"/>
        </w:rPr>
        <w:t>lower</w:t>
      </w:r>
      <w:r w:rsidR="007F2BFF">
        <w:rPr>
          <w:rFonts w:eastAsia="Arial Unicode MS"/>
          <w:sz w:val="22"/>
          <w:szCs w:val="22"/>
        </w:rPr>
        <w:t>-</w:t>
      </w:r>
      <w:r w:rsidR="00ED1A34" w:rsidRPr="00F848FE">
        <w:rPr>
          <w:rFonts w:eastAsia="Arial Unicode MS"/>
          <w:sz w:val="22"/>
          <w:szCs w:val="22"/>
        </w:rPr>
        <w:t xml:space="preserve">division </w:t>
      </w:r>
      <w:r w:rsidRPr="00F848FE">
        <w:rPr>
          <w:rFonts w:eastAsia="Arial Unicode MS"/>
          <w:sz w:val="22"/>
          <w:szCs w:val="22"/>
        </w:rPr>
        <w:t xml:space="preserve">requirements in their intended major. </w:t>
      </w:r>
      <w:proofErr w:type="gramStart"/>
      <w:r w:rsidRPr="00F848FE">
        <w:rPr>
          <w:rFonts w:eastAsia="Arial Unicode MS"/>
          <w:sz w:val="22"/>
          <w:szCs w:val="22"/>
        </w:rPr>
        <w:t>Students</w:t>
      </w:r>
      <w:proofErr w:type="gramEnd"/>
      <w:r w:rsidRPr="00F848FE">
        <w:rPr>
          <w:rFonts w:eastAsia="Arial Unicode MS"/>
          <w:sz w:val="22"/>
          <w:szCs w:val="22"/>
        </w:rPr>
        <w:t xml:space="preserve"> </w:t>
      </w:r>
      <w:r w:rsidR="008019FC" w:rsidRPr="00F848FE">
        <w:rPr>
          <w:rFonts w:eastAsia="Arial Unicode MS"/>
          <w:sz w:val="22"/>
          <w:szCs w:val="22"/>
        </w:rPr>
        <w:t xml:space="preserve">who intend to major in Computer </w:t>
      </w:r>
      <w:r w:rsidRPr="00F848FE">
        <w:rPr>
          <w:rFonts w:eastAsia="Arial Unicode MS"/>
          <w:sz w:val="22"/>
          <w:szCs w:val="22"/>
        </w:rPr>
        <w:t>Science and also wish to maximize the amount of AS/OT</w:t>
      </w:r>
      <w:r w:rsidR="00ED1A34" w:rsidRPr="00F848FE">
        <w:rPr>
          <w:rFonts w:eastAsia="Arial Unicode MS"/>
          <w:sz w:val="22"/>
          <w:szCs w:val="22"/>
        </w:rPr>
        <w:t xml:space="preserve">-CS </w:t>
      </w:r>
      <w:r w:rsidRPr="00F848FE">
        <w:rPr>
          <w:rFonts w:eastAsia="Arial Unicode MS"/>
          <w:sz w:val="22"/>
          <w:szCs w:val="22"/>
        </w:rPr>
        <w:t>coursework that will coun</w:t>
      </w:r>
      <w:r w:rsidR="008019FC" w:rsidRPr="00F848FE">
        <w:rPr>
          <w:rFonts w:eastAsia="Arial Unicode MS"/>
          <w:sz w:val="22"/>
          <w:szCs w:val="22"/>
        </w:rPr>
        <w:t xml:space="preserve">t toward </w:t>
      </w:r>
      <w:r w:rsidRPr="00F848FE">
        <w:rPr>
          <w:rFonts w:eastAsia="Arial Unicode MS"/>
          <w:sz w:val="22"/>
          <w:szCs w:val="22"/>
        </w:rPr>
        <w:t>graduation, should work closely with an academic adviser a</w:t>
      </w:r>
      <w:r w:rsidR="00ED1A34" w:rsidRPr="00F848FE">
        <w:rPr>
          <w:rFonts w:eastAsia="Arial Unicode MS"/>
          <w:sz w:val="22"/>
          <w:szCs w:val="22"/>
        </w:rPr>
        <w:t xml:space="preserve">nd make use of the ATLAS system when designing their AS/OTCS </w:t>
      </w:r>
      <w:r w:rsidRPr="00F848FE">
        <w:rPr>
          <w:rFonts w:eastAsia="Arial Unicode MS"/>
          <w:sz w:val="22"/>
          <w:szCs w:val="22"/>
        </w:rPr>
        <w:t xml:space="preserve">degrees. </w:t>
      </w:r>
    </w:p>
    <w:p w:rsidR="008019FC" w:rsidRPr="00F848FE" w:rsidRDefault="008019FC" w:rsidP="00A646E6">
      <w:pPr>
        <w:autoSpaceDE w:val="0"/>
        <w:autoSpaceDN w:val="0"/>
        <w:adjustRightInd w:val="0"/>
        <w:rPr>
          <w:rFonts w:eastAsia="Arial Unicode MS"/>
          <w:sz w:val="22"/>
          <w:szCs w:val="22"/>
        </w:rPr>
      </w:pPr>
    </w:p>
    <w:p w:rsidR="00A646E6" w:rsidRPr="009107A2" w:rsidRDefault="00A646E6" w:rsidP="009107A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="Arial Unicode MS"/>
          <w:sz w:val="22"/>
          <w:szCs w:val="22"/>
        </w:rPr>
      </w:pPr>
      <w:r w:rsidRPr="00F848FE">
        <w:rPr>
          <w:rFonts w:eastAsia="Arial Unicode MS"/>
          <w:sz w:val="22"/>
          <w:szCs w:val="22"/>
        </w:rPr>
        <w:t>Because the amount of coursework required for an AS/OT</w:t>
      </w:r>
      <w:r w:rsidR="00ED1A34" w:rsidRPr="00F848FE">
        <w:rPr>
          <w:rFonts w:eastAsia="Arial Unicode MS"/>
          <w:sz w:val="22"/>
          <w:szCs w:val="22"/>
        </w:rPr>
        <w:t>-</w:t>
      </w:r>
      <w:r w:rsidRPr="00F848FE">
        <w:rPr>
          <w:rFonts w:eastAsia="Arial Unicode MS"/>
          <w:sz w:val="22"/>
          <w:szCs w:val="22"/>
        </w:rPr>
        <w:t>CS</w:t>
      </w:r>
      <w:r w:rsidR="009107A2">
        <w:rPr>
          <w:rFonts w:eastAsia="Arial Unicode MS"/>
          <w:sz w:val="22"/>
          <w:szCs w:val="22"/>
        </w:rPr>
        <w:t xml:space="preserve"> </w:t>
      </w:r>
      <w:r w:rsidRPr="009107A2">
        <w:rPr>
          <w:rFonts w:eastAsia="Arial Unicode MS"/>
          <w:sz w:val="22"/>
          <w:szCs w:val="22"/>
        </w:rPr>
        <w:t>deg</w:t>
      </w:r>
      <w:r w:rsidR="00ED1A34" w:rsidRPr="009107A2">
        <w:rPr>
          <w:rFonts w:eastAsia="Arial Unicode MS"/>
          <w:sz w:val="22"/>
          <w:szCs w:val="22"/>
        </w:rPr>
        <w:t xml:space="preserve">ree corresponds to two academic </w:t>
      </w:r>
      <w:r w:rsidRPr="009107A2">
        <w:rPr>
          <w:rFonts w:eastAsia="Arial Unicode MS"/>
          <w:sz w:val="22"/>
          <w:szCs w:val="22"/>
        </w:rPr>
        <w:t>years, degree recipients are considered juniors for purposes of regis</w:t>
      </w:r>
      <w:r w:rsidR="00ED1A34" w:rsidRPr="009107A2">
        <w:rPr>
          <w:rFonts w:eastAsia="Arial Unicode MS"/>
          <w:sz w:val="22"/>
          <w:szCs w:val="22"/>
        </w:rPr>
        <w:t xml:space="preserve">tration at an Oregon University </w:t>
      </w:r>
      <w:r w:rsidRPr="009107A2">
        <w:rPr>
          <w:rFonts w:eastAsia="Arial Unicode MS"/>
          <w:sz w:val="22"/>
          <w:szCs w:val="22"/>
        </w:rPr>
        <w:t>System institution. Students should keep in mind, however, tha</w:t>
      </w:r>
      <w:r w:rsidR="00ED1A34" w:rsidRPr="009107A2">
        <w:rPr>
          <w:rFonts w:eastAsia="Arial Unicode MS"/>
          <w:sz w:val="22"/>
          <w:szCs w:val="22"/>
        </w:rPr>
        <w:t xml:space="preserve">t the AS/OTCS </w:t>
      </w:r>
      <w:r w:rsidRPr="009107A2">
        <w:rPr>
          <w:rFonts w:eastAsia="Arial Unicode MS"/>
          <w:sz w:val="22"/>
          <w:szCs w:val="22"/>
        </w:rPr>
        <w:t>does not guarantee</w:t>
      </w:r>
      <w:r w:rsidR="00ED1A34" w:rsidRPr="009107A2">
        <w:rPr>
          <w:rFonts w:eastAsia="Arial Unicode MS"/>
          <w:sz w:val="22"/>
          <w:szCs w:val="22"/>
        </w:rPr>
        <w:t xml:space="preserve"> </w:t>
      </w:r>
      <w:r w:rsidRPr="009107A2">
        <w:rPr>
          <w:rFonts w:eastAsia="Arial Unicode MS"/>
          <w:sz w:val="22"/>
          <w:szCs w:val="22"/>
        </w:rPr>
        <w:t>that two additional years will suffice to earn a baccalaureate degr</w:t>
      </w:r>
      <w:r w:rsidR="00ED1A34" w:rsidRPr="009107A2">
        <w:rPr>
          <w:rFonts w:eastAsia="Arial Unicode MS"/>
          <w:sz w:val="22"/>
          <w:szCs w:val="22"/>
        </w:rPr>
        <w:t xml:space="preserve">ee. That is because the AS/OTCS </w:t>
      </w:r>
      <w:r w:rsidRPr="009107A2">
        <w:rPr>
          <w:rFonts w:eastAsia="Arial Unicode MS"/>
          <w:sz w:val="22"/>
          <w:szCs w:val="22"/>
        </w:rPr>
        <w:t>does not give students junior</w:t>
      </w:r>
      <w:r w:rsidR="00ED1A34" w:rsidRPr="009107A2">
        <w:rPr>
          <w:rFonts w:eastAsia="Arial Unicode MS"/>
          <w:sz w:val="22"/>
          <w:szCs w:val="22"/>
        </w:rPr>
        <w:t xml:space="preserve"> standing </w:t>
      </w:r>
      <w:r w:rsidR="00DF6428">
        <w:rPr>
          <w:rFonts w:eastAsia="Arial Unicode MS"/>
          <w:sz w:val="22"/>
          <w:szCs w:val="22"/>
        </w:rPr>
        <w:t xml:space="preserve">for program admission purposes </w:t>
      </w:r>
      <w:r w:rsidRPr="009107A2">
        <w:rPr>
          <w:rFonts w:eastAsia="Arial Unicode MS"/>
          <w:sz w:val="22"/>
          <w:szCs w:val="22"/>
        </w:rPr>
        <w:t>in their majors. Neither do</w:t>
      </w:r>
      <w:r w:rsidR="00ED1A34" w:rsidRPr="009107A2">
        <w:rPr>
          <w:rFonts w:eastAsia="Arial Unicode MS"/>
          <w:sz w:val="22"/>
          <w:szCs w:val="22"/>
        </w:rPr>
        <w:t xml:space="preserve">es it guarantee entrance into a </w:t>
      </w:r>
      <w:r w:rsidRPr="009107A2">
        <w:rPr>
          <w:rFonts w:eastAsia="Arial Unicode MS"/>
          <w:sz w:val="22"/>
          <w:szCs w:val="22"/>
        </w:rPr>
        <w:t xml:space="preserve">competitive major; </w:t>
      </w:r>
      <w:proofErr w:type="gramStart"/>
      <w:r w:rsidRPr="009107A2">
        <w:rPr>
          <w:rFonts w:eastAsia="Arial Unicode MS"/>
          <w:sz w:val="22"/>
          <w:szCs w:val="22"/>
        </w:rPr>
        <w:t>minimum</w:t>
      </w:r>
      <w:proofErr w:type="gramEnd"/>
      <w:r w:rsidRPr="009107A2">
        <w:rPr>
          <w:rFonts w:eastAsia="Arial Unicode MS"/>
          <w:sz w:val="22"/>
          <w:szCs w:val="22"/>
        </w:rPr>
        <w:t xml:space="preserve"> GPA and grades </w:t>
      </w:r>
      <w:r w:rsidRPr="009107A2">
        <w:rPr>
          <w:rFonts w:eastAsia="Arial Unicode MS"/>
          <w:sz w:val="22"/>
          <w:szCs w:val="22"/>
        </w:rPr>
        <w:lastRenderedPageBreak/>
        <w:t>will not generally be h</w:t>
      </w:r>
      <w:r w:rsidR="00ED1A34" w:rsidRPr="009107A2">
        <w:rPr>
          <w:rFonts w:eastAsia="Arial Unicode MS"/>
          <w:sz w:val="22"/>
          <w:szCs w:val="22"/>
        </w:rPr>
        <w:t xml:space="preserve">igh enough to gain admission to </w:t>
      </w:r>
      <w:r w:rsidRPr="009107A2">
        <w:rPr>
          <w:rFonts w:eastAsia="Arial Unicode MS"/>
          <w:sz w:val="22"/>
          <w:szCs w:val="22"/>
        </w:rPr>
        <w:t>competitive programs. Students may need to take additional introduct</w:t>
      </w:r>
      <w:r w:rsidR="00ED1A34" w:rsidRPr="009107A2">
        <w:rPr>
          <w:rFonts w:eastAsia="Arial Unicode MS"/>
          <w:sz w:val="22"/>
          <w:szCs w:val="22"/>
        </w:rPr>
        <w:t xml:space="preserve">ory work to prepare for certain </w:t>
      </w:r>
      <w:r w:rsidRPr="009107A2">
        <w:rPr>
          <w:rFonts w:eastAsia="Arial Unicode MS"/>
          <w:sz w:val="22"/>
          <w:szCs w:val="22"/>
        </w:rPr>
        <w:t>majors and should check with an advisor regarding availability at their local community colleges.</w:t>
      </w:r>
    </w:p>
    <w:p w:rsidR="008019FC" w:rsidRPr="00F848FE" w:rsidRDefault="008019FC" w:rsidP="00A646E6">
      <w:pPr>
        <w:autoSpaceDE w:val="0"/>
        <w:autoSpaceDN w:val="0"/>
        <w:adjustRightInd w:val="0"/>
        <w:rPr>
          <w:rFonts w:eastAsia="Arial Unicode MS"/>
          <w:sz w:val="22"/>
          <w:szCs w:val="22"/>
        </w:rPr>
      </w:pPr>
    </w:p>
    <w:p w:rsidR="00A646E6" w:rsidRPr="00BC4881" w:rsidRDefault="00A646E6" w:rsidP="00BC488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="Arial Unicode MS"/>
          <w:sz w:val="22"/>
          <w:szCs w:val="22"/>
        </w:rPr>
      </w:pPr>
      <w:r w:rsidRPr="00F848FE">
        <w:rPr>
          <w:rFonts w:eastAsia="Arial Unicode MS"/>
          <w:sz w:val="22"/>
          <w:szCs w:val="22"/>
        </w:rPr>
        <w:t>Students and academic advisers should recognize that although the AS/OT</w:t>
      </w:r>
      <w:r w:rsidR="00ED1A34" w:rsidRPr="00F848FE">
        <w:rPr>
          <w:rFonts w:eastAsia="Arial Unicode MS"/>
          <w:sz w:val="22"/>
          <w:szCs w:val="22"/>
        </w:rPr>
        <w:t>-</w:t>
      </w:r>
      <w:r w:rsidRPr="00F848FE">
        <w:rPr>
          <w:rFonts w:eastAsia="Arial Unicode MS"/>
          <w:sz w:val="22"/>
          <w:szCs w:val="22"/>
        </w:rPr>
        <w:t>CS</w:t>
      </w:r>
      <w:r w:rsidR="00BC4881">
        <w:rPr>
          <w:rFonts w:eastAsia="Arial Unicode MS"/>
          <w:sz w:val="22"/>
          <w:szCs w:val="22"/>
        </w:rPr>
        <w:t xml:space="preserve"> </w:t>
      </w:r>
      <w:r w:rsidR="00ED1A34" w:rsidRPr="00BC4881">
        <w:rPr>
          <w:rFonts w:eastAsia="Arial Unicode MS"/>
          <w:sz w:val="22"/>
          <w:szCs w:val="22"/>
        </w:rPr>
        <w:t xml:space="preserve">provides an </w:t>
      </w:r>
      <w:r w:rsidRPr="00BC4881">
        <w:rPr>
          <w:rFonts w:eastAsia="Arial Unicode MS"/>
          <w:sz w:val="22"/>
          <w:szCs w:val="22"/>
        </w:rPr>
        <w:t xml:space="preserve">excellent structure for many students intending </w:t>
      </w:r>
      <w:r w:rsidR="00ED1A34" w:rsidRPr="00BC4881">
        <w:rPr>
          <w:rFonts w:eastAsia="Arial Unicode MS"/>
          <w:sz w:val="22"/>
          <w:szCs w:val="22"/>
        </w:rPr>
        <w:t xml:space="preserve">on pursuing a computer science four year degree, it is </w:t>
      </w:r>
      <w:r w:rsidRPr="00BC4881">
        <w:rPr>
          <w:rFonts w:eastAsia="Arial Unicode MS"/>
          <w:sz w:val="22"/>
          <w:szCs w:val="22"/>
        </w:rPr>
        <w:t>not ideal for everyone. Students should consult closely with a compute</w:t>
      </w:r>
      <w:r w:rsidR="00ED1A34" w:rsidRPr="00BC4881">
        <w:rPr>
          <w:rFonts w:eastAsia="Arial Unicode MS"/>
          <w:sz w:val="22"/>
          <w:szCs w:val="22"/>
        </w:rPr>
        <w:t xml:space="preserve">r science advisor at both their community college and the four year </w:t>
      </w:r>
      <w:r w:rsidRPr="00BC4881">
        <w:rPr>
          <w:rFonts w:eastAsia="Arial Unicode MS"/>
          <w:sz w:val="22"/>
          <w:szCs w:val="22"/>
        </w:rPr>
        <w:t>transfer institution.</w:t>
      </w:r>
    </w:p>
    <w:p w:rsidR="008019FC" w:rsidRPr="00F848FE" w:rsidRDefault="008019FC" w:rsidP="00A646E6">
      <w:pPr>
        <w:autoSpaceDE w:val="0"/>
        <w:autoSpaceDN w:val="0"/>
        <w:adjustRightInd w:val="0"/>
        <w:rPr>
          <w:rFonts w:eastAsia="Arial Unicode MS"/>
          <w:sz w:val="22"/>
          <w:szCs w:val="22"/>
        </w:rPr>
      </w:pPr>
    </w:p>
    <w:p w:rsidR="00A646E6" w:rsidRPr="00F848FE" w:rsidRDefault="00A646E6" w:rsidP="002E19B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="Arial Unicode MS"/>
          <w:sz w:val="22"/>
          <w:szCs w:val="22"/>
        </w:rPr>
      </w:pPr>
      <w:r w:rsidRPr="00F848FE">
        <w:rPr>
          <w:rFonts w:eastAsia="Arial Unicode MS"/>
          <w:sz w:val="22"/>
          <w:szCs w:val="22"/>
        </w:rPr>
        <w:t>All courses must be passed with a C</w:t>
      </w:r>
      <w:r w:rsidR="00ED1A34" w:rsidRPr="00F848FE">
        <w:rPr>
          <w:rFonts w:eastAsia="Arial Unicode MS"/>
          <w:sz w:val="22"/>
          <w:szCs w:val="22"/>
        </w:rPr>
        <w:t xml:space="preserve"> or </w:t>
      </w:r>
      <w:r w:rsidRPr="00F848FE">
        <w:rPr>
          <w:rFonts w:eastAsia="Arial Unicode MS"/>
          <w:sz w:val="22"/>
          <w:szCs w:val="22"/>
        </w:rPr>
        <w:t xml:space="preserve">better. If a course is </w:t>
      </w:r>
      <w:r w:rsidR="00ED1A34" w:rsidRPr="00F848FE">
        <w:rPr>
          <w:rFonts w:eastAsia="Arial Unicode MS"/>
          <w:sz w:val="22"/>
          <w:szCs w:val="22"/>
        </w:rPr>
        <w:t xml:space="preserve">taken as a P/NP and the student </w:t>
      </w:r>
      <w:r w:rsidRPr="00F848FE">
        <w:rPr>
          <w:rFonts w:eastAsia="Arial Unicode MS"/>
          <w:sz w:val="22"/>
          <w:szCs w:val="22"/>
        </w:rPr>
        <w:t>receives a "Pass" ("P"), it is considered equivalent to a C</w:t>
      </w:r>
      <w:r w:rsidR="00ED1A34" w:rsidRPr="00F848FE">
        <w:rPr>
          <w:rFonts w:eastAsia="Arial Unicode MS"/>
          <w:sz w:val="22"/>
          <w:szCs w:val="22"/>
        </w:rPr>
        <w:t xml:space="preserve"> or better at all Oregon community </w:t>
      </w:r>
      <w:r w:rsidRPr="00F848FE">
        <w:rPr>
          <w:rFonts w:eastAsia="Arial Unicode MS"/>
          <w:sz w:val="22"/>
          <w:szCs w:val="22"/>
        </w:rPr>
        <w:t>colleges. However, it is recommended that students take courses for a letter grade and not P/NP.</w:t>
      </w:r>
    </w:p>
    <w:p w:rsidR="008019FC" w:rsidRPr="00F848FE" w:rsidRDefault="008019FC" w:rsidP="00A646E6">
      <w:pPr>
        <w:autoSpaceDE w:val="0"/>
        <w:autoSpaceDN w:val="0"/>
        <w:adjustRightInd w:val="0"/>
        <w:rPr>
          <w:rFonts w:eastAsia="Arial Unicode MS"/>
          <w:sz w:val="22"/>
          <w:szCs w:val="22"/>
        </w:rPr>
      </w:pPr>
    </w:p>
    <w:p w:rsidR="00A646E6" w:rsidRPr="00F848FE" w:rsidRDefault="00A646E6" w:rsidP="002E19B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="Arial Unicode MS"/>
          <w:sz w:val="22"/>
          <w:szCs w:val="22"/>
        </w:rPr>
      </w:pPr>
      <w:r w:rsidRPr="00F848FE">
        <w:rPr>
          <w:rFonts w:eastAsia="Arial Unicode MS"/>
          <w:sz w:val="22"/>
          <w:szCs w:val="22"/>
        </w:rPr>
        <w:t>For</w:t>
      </w:r>
      <w:r w:rsidR="00ED1A34" w:rsidRPr="00F848FE">
        <w:rPr>
          <w:rFonts w:eastAsia="Arial Unicode MS"/>
          <w:sz w:val="22"/>
          <w:szCs w:val="22"/>
        </w:rPr>
        <w:t xml:space="preserve"> purposes of the Oregon AS/OT-CS </w:t>
      </w:r>
      <w:r w:rsidRPr="00F848FE">
        <w:rPr>
          <w:rFonts w:eastAsia="Arial Unicode MS"/>
          <w:sz w:val="22"/>
          <w:szCs w:val="22"/>
        </w:rPr>
        <w:t>degree, no student with a</w:t>
      </w:r>
      <w:r w:rsidR="00ED1A34" w:rsidRPr="00F848FE">
        <w:rPr>
          <w:rFonts w:eastAsia="Arial Unicode MS"/>
          <w:sz w:val="22"/>
          <w:szCs w:val="22"/>
        </w:rPr>
        <w:t xml:space="preserve"> disability shall be denied the </w:t>
      </w:r>
      <w:r w:rsidRPr="00F848FE">
        <w:rPr>
          <w:rFonts w:eastAsia="Arial Unicode MS"/>
          <w:sz w:val="22"/>
          <w:szCs w:val="22"/>
        </w:rPr>
        <w:t>degree or the benefits flowing there with respect to admission and matr</w:t>
      </w:r>
      <w:r w:rsidR="00ED1A34" w:rsidRPr="00F848FE">
        <w:rPr>
          <w:rFonts w:eastAsia="Arial Unicode MS"/>
          <w:sz w:val="22"/>
          <w:szCs w:val="22"/>
        </w:rPr>
        <w:t xml:space="preserve">iculation at a state university </w:t>
      </w:r>
      <w:r w:rsidRPr="00F848FE">
        <w:rPr>
          <w:rFonts w:eastAsia="Arial Unicode MS"/>
          <w:sz w:val="22"/>
          <w:szCs w:val="22"/>
        </w:rPr>
        <w:t>because the student has been granted an academic adjustment</w:t>
      </w:r>
      <w:r w:rsidR="00ED1A34" w:rsidRPr="00F848FE">
        <w:rPr>
          <w:rFonts w:eastAsia="Arial Unicode MS"/>
          <w:sz w:val="22"/>
          <w:szCs w:val="22"/>
        </w:rPr>
        <w:t xml:space="preserve"> or program modification in any course required for the AS/OTCS </w:t>
      </w:r>
      <w:r w:rsidRPr="00F848FE">
        <w:rPr>
          <w:rFonts w:eastAsia="Arial Unicode MS"/>
          <w:sz w:val="22"/>
          <w:szCs w:val="22"/>
        </w:rPr>
        <w:t>degree. This provision includes course substitutions when</w:t>
      </w:r>
      <w:r w:rsidR="00ED1A34" w:rsidRPr="00F848FE">
        <w:rPr>
          <w:rFonts w:eastAsia="Arial Unicode MS"/>
          <w:sz w:val="22"/>
          <w:szCs w:val="22"/>
        </w:rPr>
        <w:t xml:space="preserve"> </w:t>
      </w:r>
      <w:r w:rsidRPr="00F848FE">
        <w:rPr>
          <w:rFonts w:eastAsia="Arial Unicode MS"/>
          <w:sz w:val="22"/>
          <w:szCs w:val="22"/>
        </w:rPr>
        <w:t>granted as a disability accommodation in the manner prescr</w:t>
      </w:r>
      <w:r w:rsidR="00ED1A34" w:rsidRPr="00F848FE">
        <w:rPr>
          <w:rFonts w:eastAsia="Arial Unicode MS"/>
          <w:sz w:val="22"/>
          <w:szCs w:val="22"/>
        </w:rPr>
        <w:t xml:space="preserve">ibed by the student's community </w:t>
      </w:r>
      <w:r w:rsidRPr="00F848FE">
        <w:rPr>
          <w:rFonts w:eastAsia="Arial Unicode MS"/>
          <w:sz w:val="22"/>
          <w:szCs w:val="22"/>
        </w:rPr>
        <w:t xml:space="preserve">college. This provision may not necessarily apply to major </w:t>
      </w:r>
      <w:r w:rsidR="00ED1A34" w:rsidRPr="00F848FE">
        <w:rPr>
          <w:rFonts w:eastAsia="Arial Unicode MS"/>
          <w:sz w:val="22"/>
          <w:szCs w:val="22"/>
        </w:rPr>
        <w:t xml:space="preserve">specific course requirements or prerequisites. </w:t>
      </w:r>
      <w:r w:rsidRPr="00F848FE">
        <w:rPr>
          <w:rFonts w:eastAsia="Arial Unicode MS"/>
          <w:sz w:val="22"/>
          <w:szCs w:val="22"/>
        </w:rPr>
        <w:t>Oregon Community Colleges will consider a course substituti</w:t>
      </w:r>
      <w:r w:rsidR="00ED1A34" w:rsidRPr="00F848FE">
        <w:rPr>
          <w:rFonts w:eastAsia="Arial Unicode MS"/>
          <w:sz w:val="22"/>
          <w:szCs w:val="22"/>
        </w:rPr>
        <w:t xml:space="preserve">on request on a case-by-case basis, </w:t>
      </w:r>
      <w:r w:rsidRPr="00F848FE">
        <w:rPr>
          <w:rFonts w:eastAsia="Arial Unicode MS"/>
          <w:sz w:val="22"/>
          <w:szCs w:val="22"/>
        </w:rPr>
        <w:t xml:space="preserve">based on the student’s disability as determined by documentation as </w:t>
      </w:r>
      <w:r w:rsidR="00ED1A34" w:rsidRPr="00F848FE">
        <w:rPr>
          <w:rFonts w:eastAsia="Arial Unicode MS"/>
          <w:sz w:val="22"/>
          <w:szCs w:val="22"/>
        </w:rPr>
        <w:t xml:space="preserve">long as there is no substantial </w:t>
      </w:r>
      <w:r w:rsidRPr="00F848FE">
        <w:rPr>
          <w:rFonts w:eastAsia="Arial Unicode MS"/>
          <w:sz w:val="22"/>
          <w:szCs w:val="22"/>
        </w:rPr>
        <w:t>change to the course learning outcomes. Before considering a</w:t>
      </w:r>
      <w:r w:rsidR="00ED1A34" w:rsidRPr="00F848FE">
        <w:rPr>
          <w:rFonts w:eastAsia="Arial Unicode MS"/>
          <w:sz w:val="22"/>
          <w:szCs w:val="22"/>
        </w:rPr>
        <w:t xml:space="preserve"> course substitution, assistive </w:t>
      </w:r>
      <w:r w:rsidRPr="00F848FE">
        <w:rPr>
          <w:rFonts w:eastAsia="Arial Unicode MS"/>
          <w:sz w:val="22"/>
          <w:szCs w:val="22"/>
        </w:rPr>
        <w:t>technology, tutoring, or other reasonable accommodations will be co</w:t>
      </w:r>
      <w:r w:rsidR="00ED1A34" w:rsidRPr="00F848FE">
        <w:rPr>
          <w:rFonts w:eastAsia="Arial Unicode MS"/>
          <w:sz w:val="22"/>
          <w:szCs w:val="22"/>
        </w:rPr>
        <w:t xml:space="preserve">nsidered in an effort to enable </w:t>
      </w:r>
      <w:r w:rsidRPr="00F848FE">
        <w:rPr>
          <w:rFonts w:eastAsia="Arial Unicode MS"/>
          <w:sz w:val="22"/>
          <w:szCs w:val="22"/>
        </w:rPr>
        <w:t xml:space="preserve">the student to succeed in standard course work. </w:t>
      </w:r>
      <w:r w:rsidR="00ED1A34" w:rsidRPr="00F848FE">
        <w:rPr>
          <w:rFonts w:eastAsia="Arial Unicode MS"/>
          <w:sz w:val="22"/>
          <w:szCs w:val="22"/>
        </w:rPr>
        <w:t xml:space="preserve"> </w:t>
      </w:r>
      <w:r w:rsidRPr="00F848FE">
        <w:rPr>
          <w:rFonts w:eastAsia="Arial Unicode MS"/>
          <w:sz w:val="22"/>
          <w:szCs w:val="22"/>
        </w:rPr>
        <w:t>However, nothin</w:t>
      </w:r>
      <w:r w:rsidR="00ED1A34" w:rsidRPr="00F848FE">
        <w:rPr>
          <w:rFonts w:eastAsia="Arial Unicode MS"/>
          <w:sz w:val="22"/>
          <w:szCs w:val="22"/>
        </w:rPr>
        <w:t xml:space="preserve">g in these guidelines should be </w:t>
      </w:r>
      <w:r w:rsidRPr="00F848FE">
        <w:rPr>
          <w:rFonts w:eastAsia="Arial Unicode MS"/>
          <w:sz w:val="22"/>
          <w:szCs w:val="22"/>
        </w:rPr>
        <w:t>interpreted as requiring the student to attempt and fail a standard course, including one ma</w:t>
      </w:r>
      <w:r w:rsidR="00ED1A34" w:rsidRPr="00F848FE">
        <w:rPr>
          <w:rFonts w:eastAsia="Arial Unicode MS"/>
          <w:sz w:val="22"/>
          <w:szCs w:val="22"/>
        </w:rPr>
        <w:t xml:space="preserve">de more </w:t>
      </w:r>
      <w:r w:rsidRPr="00F848FE">
        <w:rPr>
          <w:rFonts w:eastAsia="Arial Unicode MS"/>
          <w:sz w:val="22"/>
          <w:szCs w:val="22"/>
        </w:rPr>
        <w:t>accessible through reasonable accommodation, before consideration</w:t>
      </w:r>
      <w:r w:rsidR="00ED1A34" w:rsidRPr="00F848FE">
        <w:rPr>
          <w:rFonts w:eastAsia="Arial Unicode MS"/>
          <w:sz w:val="22"/>
          <w:szCs w:val="22"/>
        </w:rPr>
        <w:t xml:space="preserve"> will be given to a request for </w:t>
      </w:r>
      <w:r w:rsidRPr="00F848FE">
        <w:rPr>
          <w:rFonts w:eastAsia="Arial Unicode MS"/>
          <w:sz w:val="22"/>
          <w:szCs w:val="22"/>
        </w:rPr>
        <w:t xml:space="preserve">course substitution. A course substitution will not automatically be </w:t>
      </w:r>
      <w:r w:rsidR="002E19B4" w:rsidRPr="00F848FE">
        <w:rPr>
          <w:rFonts w:eastAsia="Arial Unicode MS"/>
          <w:sz w:val="22"/>
          <w:szCs w:val="22"/>
        </w:rPr>
        <w:t xml:space="preserve">made simply because the student </w:t>
      </w:r>
      <w:r w:rsidRPr="00F848FE">
        <w:rPr>
          <w:rFonts w:eastAsia="Arial Unicode MS"/>
          <w:sz w:val="22"/>
          <w:szCs w:val="22"/>
        </w:rPr>
        <w:t>has documentation of a disability impacting a particular area of academics. Requesting a course</w:t>
      </w:r>
      <w:r w:rsidR="002E19B4" w:rsidRPr="00F848FE">
        <w:rPr>
          <w:rFonts w:eastAsia="Arial Unicode MS"/>
          <w:sz w:val="22"/>
          <w:szCs w:val="22"/>
        </w:rPr>
        <w:t xml:space="preserve"> </w:t>
      </w:r>
      <w:r w:rsidRPr="00F848FE">
        <w:rPr>
          <w:rFonts w:eastAsia="Arial Unicode MS"/>
          <w:sz w:val="22"/>
          <w:szCs w:val="22"/>
        </w:rPr>
        <w:t>substitution should follow the process listed below.</w:t>
      </w:r>
      <w:r w:rsidR="009107A2">
        <w:rPr>
          <w:rFonts w:eastAsia="Arial Unicode MS"/>
          <w:sz w:val="22"/>
          <w:szCs w:val="22"/>
        </w:rPr>
        <w:br/>
      </w:r>
    </w:p>
    <w:p w:rsidR="00A646E6" w:rsidRPr="00F848FE" w:rsidRDefault="00A646E6" w:rsidP="002E19B4">
      <w:pPr>
        <w:pStyle w:val="ListParagraph"/>
        <w:numPr>
          <w:ilvl w:val="1"/>
          <w:numId w:val="1"/>
        </w:numPr>
        <w:rPr>
          <w:rFonts w:eastAsia="Arial Unicode MS"/>
          <w:sz w:val="22"/>
          <w:szCs w:val="22"/>
        </w:rPr>
      </w:pPr>
      <w:r w:rsidRPr="00F848FE">
        <w:rPr>
          <w:rFonts w:eastAsia="Arial Unicode MS"/>
          <w:sz w:val="22"/>
          <w:szCs w:val="22"/>
        </w:rPr>
        <w:t>The student must request a disability</w:t>
      </w:r>
      <w:r w:rsidR="00ED1A34" w:rsidRPr="00F848FE">
        <w:rPr>
          <w:rFonts w:eastAsia="Arial Unicode MS"/>
          <w:sz w:val="22"/>
          <w:szCs w:val="22"/>
        </w:rPr>
        <w:t>-</w:t>
      </w:r>
      <w:r w:rsidR="002E19B4" w:rsidRPr="00F848FE">
        <w:rPr>
          <w:rFonts w:eastAsia="Arial Unicode MS"/>
          <w:sz w:val="22"/>
          <w:szCs w:val="22"/>
        </w:rPr>
        <w:t xml:space="preserve">related </w:t>
      </w:r>
      <w:r w:rsidRPr="00F848FE">
        <w:rPr>
          <w:rFonts w:eastAsia="Arial Unicode MS"/>
          <w:sz w:val="22"/>
          <w:szCs w:val="22"/>
        </w:rPr>
        <w:t>course subs</w:t>
      </w:r>
      <w:r w:rsidR="00ED1A34" w:rsidRPr="00F848FE">
        <w:rPr>
          <w:rFonts w:eastAsia="Arial Unicode MS"/>
          <w:sz w:val="22"/>
          <w:szCs w:val="22"/>
        </w:rPr>
        <w:t xml:space="preserve">titution through the designated </w:t>
      </w:r>
      <w:r w:rsidRPr="00F848FE">
        <w:rPr>
          <w:rFonts w:eastAsia="Arial Unicode MS"/>
          <w:sz w:val="22"/>
          <w:szCs w:val="22"/>
        </w:rPr>
        <w:t>Disability Services representative and provide appropriate documentation.</w:t>
      </w:r>
    </w:p>
    <w:p w:rsidR="00A646E6" w:rsidRPr="00F848FE" w:rsidRDefault="00A646E6" w:rsidP="002E19B4">
      <w:pPr>
        <w:pStyle w:val="ListParagraph"/>
        <w:numPr>
          <w:ilvl w:val="1"/>
          <w:numId w:val="1"/>
        </w:numPr>
        <w:rPr>
          <w:rFonts w:eastAsia="Arial Unicode MS"/>
          <w:sz w:val="22"/>
          <w:szCs w:val="22"/>
        </w:rPr>
      </w:pPr>
      <w:r w:rsidRPr="00F848FE">
        <w:rPr>
          <w:rFonts w:eastAsia="Arial Unicode MS"/>
          <w:sz w:val="22"/>
          <w:szCs w:val="22"/>
        </w:rPr>
        <w:t>The Disability Services Office will contact the vice p</w:t>
      </w:r>
      <w:r w:rsidR="002E19B4" w:rsidRPr="00F848FE">
        <w:rPr>
          <w:rFonts w:eastAsia="Arial Unicode MS"/>
          <w:sz w:val="22"/>
          <w:szCs w:val="22"/>
        </w:rPr>
        <w:t xml:space="preserve">resident or college designee to </w:t>
      </w:r>
      <w:r w:rsidRPr="00F848FE">
        <w:rPr>
          <w:rFonts w:eastAsia="Arial Unicode MS"/>
          <w:sz w:val="22"/>
          <w:szCs w:val="22"/>
        </w:rPr>
        <w:t>determine whether the substitution course would result</w:t>
      </w:r>
      <w:r w:rsidR="00ED1A34" w:rsidRPr="00F848FE">
        <w:rPr>
          <w:rFonts w:eastAsia="Arial Unicode MS"/>
          <w:sz w:val="22"/>
          <w:szCs w:val="22"/>
        </w:rPr>
        <w:t xml:space="preserve"> in a substantial change in the </w:t>
      </w:r>
      <w:r w:rsidRPr="00F848FE">
        <w:rPr>
          <w:rFonts w:eastAsia="Arial Unicode MS"/>
          <w:sz w:val="22"/>
          <w:szCs w:val="22"/>
        </w:rPr>
        <w:t>course learning outcomes.</w:t>
      </w:r>
    </w:p>
    <w:p w:rsidR="00A646E6" w:rsidRPr="00F848FE" w:rsidRDefault="00A646E6" w:rsidP="002E19B4">
      <w:pPr>
        <w:pStyle w:val="ListParagraph"/>
        <w:numPr>
          <w:ilvl w:val="1"/>
          <w:numId w:val="1"/>
        </w:numPr>
        <w:rPr>
          <w:rFonts w:eastAsia="Arial Unicode MS"/>
          <w:sz w:val="22"/>
          <w:szCs w:val="22"/>
        </w:rPr>
      </w:pPr>
      <w:r w:rsidRPr="00F848FE">
        <w:rPr>
          <w:rFonts w:eastAsia="Arial Unicode MS"/>
          <w:sz w:val="22"/>
          <w:szCs w:val="22"/>
        </w:rPr>
        <w:t>If the substitution would result in a substantial change in th</w:t>
      </w:r>
      <w:r w:rsidR="00ED1A34" w:rsidRPr="00F848FE">
        <w:rPr>
          <w:rFonts w:eastAsia="Arial Unicode MS"/>
          <w:sz w:val="22"/>
          <w:szCs w:val="22"/>
        </w:rPr>
        <w:t xml:space="preserve">e course learning outcomes, the substitution will be denied. </w:t>
      </w:r>
      <w:r w:rsidRPr="00F848FE">
        <w:rPr>
          <w:rFonts w:eastAsia="Arial Unicode MS"/>
          <w:sz w:val="22"/>
          <w:szCs w:val="22"/>
        </w:rPr>
        <w:t>If the substitution does not result in a substantial change in the c</w:t>
      </w:r>
      <w:r w:rsidR="00ED1A34" w:rsidRPr="00F848FE">
        <w:rPr>
          <w:rFonts w:eastAsia="Arial Unicode MS"/>
          <w:sz w:val="22"/>
          <w:szCs w:val="22"/>
        </w:rPr>
        <w:t xml:space="preserve">ourse learning outcomes it will </w:t>
      </w:r>
      <w:r w:rsidRPr="00F848FE">
        <w:rPr>
          <w:rFonts w:eastAsia="Arial Unicode MS"/>
          <w:sz w:val="22"/>
          <w:szCs w:val="22"/>
        </w:rPr>
        <w:t>be approved.</w:t>
      </w:r>
    </w:p>
    <w:p w:rsidR="002E19B4" w:rsidRPr="00F848FE" w:rsidRDefault="002E19B4" w:rsidP="00A646E6">
      <w:pPr>
        <w:autoSpaceDE w:val="0"/>
        <w:autoSpaceDN w:val="0"/>
        <w:adjustRightInd w:val="0"/>
        <w:rPr>
          <w:rFonts w:eastAsia="Arial Unicode MS"/>
          <w:b/>
          <w:bCs/>
          <w:sz w:val="22"/>
          <w:szCs w:val="22"/>
        </w:rPr>
      </w:pPr>
    </w:p>
    <w:p w:rsidR="00A646E6" w:rsidRPr="00F848FE" w:rsidRDefault="00A646E6" w:rsidP="00A646E6">
      <w:pPr>
        <w:autoSpaceDE w:val="0"/>
        <w:autoSpaceDN w:val="0"/>
        <w:adjustRightInd w:val="0"/>
        <w:rPr>
          <w:rFonts w:eastAsia="Arial Unicode MS"/>
          <w:b/>
          <w:bCs/>
          <w:sz w:val="22"/>
          <w:szCs w:val="22"/>
        </w:rPr>
      </w:pPr>
      <w:r w:rsidRPr="00F848FE">
        <w:rPr>
          <w:rFonts w:eastAsia="Arial Unicode MS"/>
          <w:b/>
          <w:bCs/>
          <w:sz w:val="22"/>
          <w:szCs w:val="22"/>
        </w:rPr>
        <w:t>Computer Science transfer specific notes:</w:t>
      </w:r>
    </w:p>
    <w:p w:rsidR="00A646E6" w:rsidRPr="00263758" w:rsidRDefault="00A646E6" w:rsidP="0026375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eastAsia="Arial Unicode MS"/>
          <w:sz w:val="22"/>
          <w:szCs w:val="22"/>
        </w:rPr>
      </w:pPr>
      <w:r w:rsidRPr="00F848FE">
        <w:rPr>
          <w:rFonts w:eastAsia="Arial Unicode MS"/>
          <w:i/>
          <w:iCs/>
          <w:sz w:val="22"/>
          <w:szCs w:val="22"/>
          <w:lang w:bidi="he-IL"/>
        </w:rPr>
        <w:t xml:space="preserve">Computer Science, Pro School/Program Admission: </w:t>
      </w:r>
      <w:r w:rsidRPr="00F848FE">
        <w:rPr>
          <w:rFonts w:eastAsia="Arial Unicode MS"/>
          <w:sz w:val="22"/>
          <w:szCs w:val="22"/>
        </w:rPr>
        <w:t>A</w:t>
      </w:r>
      <w:r w:rsidR="00AB6A5B" w:rsidRPr="00F848FE">
        <w:rPr>
          <w:rFonts w:eastAsia="Arial Unicode MS"/>
          <w:sz w:val="22"/>
          <w:szCs w:val="22"/>
        </w:rPr>
        <w:t xml:space="preserve">dmission to Computer Science or </w:t>
      </w:r>
      <w:r w:rsidRPr="00F848FE">
        <w:rPr>
          <w:rFonts w:eastAsia="Arial Unicode MS"/>
          <w:sz w:val="22"/>
          <w:szCs w:val="22"/>
        </w:rPr>
        <w:t>Professional school/program of any Oregon public university ins</w:t>
      </w:r>
      <w:r w:rsidR="00ED1A34" w:rsidRPr="00F848FE">
        <w:rPr>
          <w:rFonts w:eastAsia="Arial Unicode MS"/>
          <w:sz w:val="22"/>
          <w:szCs w:val="22"/>
        </w:rPr>
        <w:t xml:space="preserve">titution is not guaranteed upon </w:t>
      </w:r>
      <w:r w:rsidRPr="00F848FE">
        <w:rPr>
          <w:rFonts w:eastAsia="Arial Unicode MS"/>
          <w:sz w:val="22"/>
          <w:szCs w:val="22"/>
        </w:rPr>
        <w:t>completion of the Associate of Science/Oregon Transfe</w:t>
      </w:r>
      <w:r w:rsidR="00AB6A5B" w:rsidRPr="00F848FE">
        <w:rPr>
          <w:rFonts w:eastAsia="Arial Unicode MS"/>
          <w:sz w:val="22"/>
          <w:szCs w:val="22"/>
        </w:rPr>
        <w:t xml:space="preserve">r in Computer Science (AS/OTCS) </w:t>
      </w:r>
      <w:r w:rsidR="00ED1A34" w:rsidRPr="00F848FE">
        <w:rPr>
          <w:rFonts w:eastAsia="Arial Unicode MS"/>
          <w:sz w:val="22"/>
          <w:szCs w:val="22"/>
        </w:rPr>
        <w:t xml:space="preserve">degree. </w:t>
      </w:r>
      <w:r w:rsidRPr="00F848FE">
        <w:rPr>
          <w:rFonts w:eastAsia="Arial Unicode MS"/>
          <w:sz w:val="22"/>
          <w:szCs w:val="22"/>
        </w:rPr>
        <w:t>It is strongly recommended that students contact the specific Oregon public university campus’</w:t>
      </w:r>
      <w:r w:rsidR="00ED1A34" w:rsidRPr="00F848FE">
        <w:rPr>
          <w:rFonts w:eastAsia="Arial Unicode MS"/>
          <w:sz w:val="22"/>
          <w:szCs w:val="22"/>
        </w:rPr>
        <w:t xml:space="preserve"> </w:t>
      </w:r>
      <w:r w:rsidRPr="00F848FE">
        <w:rPr>
          <w:rFonts w:eastAsia="Arial Unicode MS"/>
          <w:sz w:val="22"/>
          <w:szCs w:val="22"/>
        </w:rPr>
        <w:t xml:space="preserve">Computer Science school/program early in </w:t>
      </w:r>
      <w:r w:rsidR="00ED1A34" w:rsidRPr="00F848FE">
        <w:rPr>
          <w:rFonts w:eastAsia="Arial Unicode MS"/>
          <w:sz w:val="22"/>
          <w:szCs w:val="22"/>
        </w:rPr>
        <w:t xml:space="preserve">the first year of their AS/OTCS program to be advised </w:t>
      </w:r>
      <w:r w:rsidRPr="00F848FE">
        <w:rPr>
          <w:rFonts w:eastAsia="Arial Unicode MS"/>
          <w:sz w:val="22"/>
          <w:szCs w:val="22"/>
        </w:rPr>
        <w:t xml:space="preserve">about additional requirements and procedures for admission consideration to </w:t>
      </w:r>
      <w:r w:rsidR="00ED1A34" w:rsidRPr="00F848FE">
        <w:rPr>
          <w:rFonts w:eastAsia="Arial Unicode MS"/>
          <w:sz w:val="22"/>
          <w:szCs w:val="22"/>
        </w:rPr>
        <w:t xml:space="preserve">the Oregon public </w:t>
      </w:r>
      <w:r w:rsidRPr="00F848FE">
        <w:rPr>
          <w:rFonts w:eastAsia="Arial Unicode MS"/>
          <w:sz w:val="22"/>
          <w:szCs w:val="22"/>
        </w:rPr>
        <w:t>university institution and the Computer Science school/program.</w:t>
      </w:r>
    </w:p>
    <w:sectPr w:rsidR="00A646E6" w:rsidRPr="0026375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A11" w:rsidRDefault="002D2A11" w:rsidP="00263758">
      <w:r>
        <w:separator/>
      </w:r>
    </w:p>
  </w:endnote>
  <w:endnote w:type="continuationSeparator" w:id="0">
    <w:p w:rsidR="002D2A11" w:rsidRDefault="002D2A11" w:rsidP="0026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334948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63758" w:rsidRDefault="006872B5">
            <w:pPr>
              <w:pStyle w:val="Footer"/>
              <w:jc w:val="right"/>
            </w:pPr>
            <w:r>
              <w:t>Version 1-7-2015</w:t>
            </w:r>
            <w:r>
              <w:ptab w:relativeTo="margin" w:alignment="center" w:leader="none"/>
            </w:r>
            <w:r w:rsidR="00263758">
              <w:t xml:space="preserve">Page </w:t>
            </w:r>
            <w:r w:rsidR="00263758">
              <w:rPr>
                <w:b/>
                <w:bCs/>
              </w:rPr>
              <w:fldChar w:fldCharType="begin"/>
            </w:r>
            <w:r w:rsidR="00263758">
              <w:rPr>
                <w:b/>
                <w:bCs/>
              </w:rPr>
              <w:instrText xml:space="preserve"> PAGE </w:instrText>
            </w:r>
            <w:r w:rsidR="00263758">
              <w:rPr>
                <w:b/>
                <w:bCs/>
              </w:rPr>
              <w:fldChar w:fldCharType="separate"/>
            </w:r>
            <w:r w:rsidR="001A152B">
              <w:rPr>
                <w:b/>
                <w:bCs/>
                <w:noProof/>
              </w:rPr>
              <w:t>4</w:t>
            </w:r>
            <w:r w:rsidR="00263758">
              <w:rPr>
                <w:b/>
                <w:bCs/>
              </w:rPr>
              <w:fldChar w:fldCharType="end"/>
            </w:r>
            <w:r w:rsidR="00263758">
              <w:t xml:space="preserve"> of </w:t>
            </w:r>
            <w:r w:rsidR="00263758">
              <w:rPr>
                <w:b/>
                <w:bCs/>
              </w:rPr>
              <w:fldChar w:fldCharType="begin"/>
            </w:r>
            <w:r w:rsidR="00263758">
              <w:rPr>
                <w:b/>
                <w:bCs/>
              </w:rPr>
              <w:instrText xml:space="preserve"> NUMPAGES  </w:instrText>
            </w:r>
            <w:r w:rsidR="00263758">
              <w:rPr>
                <w:b/>
                <w:bCs/>
              </w:rPr>
              <w:fldChar w:fldCharType="separate"/>
            </w:r>
            <w:r w:rsidR="001A152B">
              <w:rPr>
                <w:b/>
                <w:bCs/>
                <w:noProof/>
              </w:rPr>
              <w:t>5</w:t>
            </w:r>
            <w:r w:rsidR="00263758">
              <w:rPr>
                <w:b/>
                <w:bCs/>
              </w:rPr>
              <w:fldChar w:fldCharType="end"/>
            </w:r>
          </w:p>
        </w:sdtContent>
      </w:sdt>
    </w:sdtContent>
  </w:sdt>
  <w:p w:rsidR="00263758" w:rsidRDefault="002637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A11" w:rsidRDefault="002D2A11" w:rsidP="00263758">
      <w:r>
        <w:separator/>
      </w:r>
    </w:p>
  </w:footnote>
  <w:footnote w:type="continuationSeparator" w:id="0">
    <w:p w:rsidR="002D2A11" w:rsidRDefault="002D2A11" w:rsidP="00263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2611E"/>
    <w:multiLevelType w:val="hybridMultilevel"/>
    <w:tmpl w:val="1E749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A694C"/>
    <w:multiLevelType w:val="hybridMultilevel"/>
    <w:tmpl w:val="68F6027C"/>
    <w:lvl w:ilvl="0" w:tplc="AB7C5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427E8"/>
    <w:multiLevelType w:val="hybridMultilevel"/>
    <w:tmpl w:val="53EA9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7F0F05"/>
    <w:multiLevelType w:val="hybridMultilevel"/>
    <w:tmpl w:val="C2E8F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25703"/>
    <w:multiLevelType w:val="hybridMultilevel"/>
    <w:tmpl w:val="786A0CE8"/>
    <w:lvl w:ilvl="0" w:tplc="0EAE9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8846C9"/>
    <w:multiLevelType w:val="hybridMultilevel"/>
    <w:tmpl w:val="6BA2C04C"/>
    <w:lvl w:ilvl="0" w:tplc="F4D085E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E6"/>
    <w:rsid w:val="000B0808"/>
    <w:rsid w:val="001A152B"/>
    <w:rsid w:val="001F635E"/>
    <w:rsid w:val="00226F0B"/>
    <w:rsid w:val="00263758"/>
    <w:rsid w:val="002B0870"/>
    <w:rsid w:val="002C5C72"/>
    <w:rsid w:val="002D2A11"/>
    <w:rsid w:val="002E19B4"/>
    <w:rsid w:val="002E3975"/>
    <w:rsid w:val="003F6BBE"/>
    <w:rsid w:val="0049770B"/>
    <w:rsid w:val="005348F1"/>
    <w:rsid w:val="006872B5"/>
    <w:rsid w:val="006A26B2"/>
    <w:rsid w:val="007F2BFF"/>
    <w:rsid w:val="008019FC"/>
    <w:rsid w:val="009107A2"/>
    <w:rsid w:val="00A231CA"/>
    <w:rsid w:val="00A646E6"/>
    <w:rsid w:val="00AB6A5B"/>
    <w:rsid w:val="00B32800"/>
    <w:rsid w:val="00B60FAE"/>
    <w:rsid w:val="00B6155B"/>
    <w:rsid w:val="00BC4881"/>
    <w:rsid w:val="00C11C7E"/>
    <w:rsid w:val="00C6281D"/>
    <w:rsid w:val="00CB6041"/>
    <w:rsid w:val="00DA75CB"/>
    <w:rsid w:val="00DB46C2"/>
    <w:rsid w:val="00DF6428"/>
    <w:rsid w:val="00E0254C"/>
    <w:rsid w:val="00E36EDC"/>
    <w:rsid w:val="00ED1A34"/>
    <w:rsid w:val="00F8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9B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848F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8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848FE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Emphasis">
    <w:name w:val="Emphasis"/>
    <w:basedOn w:val="DefaultParagraphFont"/>
    <w:uiPriority w:val="20"/>
    <w:qFormat/>
    <w:rsid w:val="00F848FE"/>
    <w:rPr>
      <w:i/>
      <w:iCs/>
    </w:rPr>
  </w:style>
  <w:style w:type="character" w:styleId="Strong">
    <w:name w:val="Strong"/>
    <w:basedOn w:val="DefaultParagraphFont"/>
    <w:uiPriority w:val="22"/>
    <w:qFormat/>
    <w:rsid w:val="00A231C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637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758"/>
  </w:style>
  <w:style w:type="paragraph" w:styleId="Footer">
    <w:name w:val="footer"/>
    <w:basedOn w:val="Normal"/>
    <w:link w:val="FooterChar"/>
    <w:uiPriority w:val="99"/>
    <w:unhideWhenUsed/>
    <w:rsid w:val="002637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7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9B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848F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8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848FE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Emphasis">
    <w:name w:val="Emphasis"/>
    <w:basedOn w:val="DefaultParagraphFont"/>
    <w:uiPriority w:val="20"/>
    <w:qFormat/>
    <w:rsid w:val="00F848FE"/>
    <w:rPr>
      <w:i/>
      <w:iCs/>
    </w:rPr>
  </w:style>
  <w:style w:type="character" w:styleId="Strong">
    <w:name w:val="Strong"/>
    <w:basedOn w:val="DefaultParagraphFont"/>
    <w:uiPriority w:val="22"/>
    <w:qFormat/>
    <w:rsid w:val="00A231C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637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758"/>
  </w:style>
  <w:style w:type="paragraph" w:styleId="Footer">
    <w:name w:val="footer"/>
    <w:basedOn w:val="Normal"/>
    <w:link w:val="FooterChar"/>
    <w:uiPriority w:val="99"/>
    <w:unhideWhenUsed/>
    <w:rsid w:val="002637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12777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nwtech</dc:creator>
  <cp:lastModifiedBy>nwtech</cp:lastModifiedBy>
  <cp:revision>6</cp:revision>
  <cp:lastPrinted>2015-01-07T01:42:00Z</cp:lastPrinted>
  <dcterms:created xsi:type="dcterms:W3CDTF">2015-01-07T18:01:00Z</dcterms:created>
  <dcterms:modified xsi:type="dcterms:W3CDTF">2015-01-07T21:06:00Z</dcterms:modified>
</cp:coreProperties>
</file>