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372E46"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631E98" w:rsidRPr="007C14B6" w:rsidRDefault="00631E98" w:rsidP="00825218">
      <w:pPr>
        <w:spacing w:before="120" w:after="120"/>
        <w:rPr>
          <w:rFonts w:ascii="Times New Roman" w:hAnsi="Times New Roman"/>
          <w:b/>
          <w:bCs/>
        </w:rPr>
      </w:pPr>
      <w:proofErr w:type="gramStart"/>
      <w:r w:rsidRPr="007C14B6">
        <w:rPr>
          <w:rFonts w:ascii="Times New Roman" w:hAnsi="Times New Roman"/>
          <w:b/>
          <w:bCs/>
        </w:rPr>
        <w:t xml:space="preserve">Section </w:t>
      </w:r>
      <w:r w:rsidR="000E532E" w:rsidRPr="007C14B6">
        <w:rPr>
          <w:rFonts w:ascii="Times New Roman" w:hAnsi="Times New Roman"/>
          <w:b/>
          <w:bCs/>
        </w:rPr>
        <w:t>1</w:t>
      </w:r>
      <w:r w:rsidRPr="007C14B6">
        <w:rPr>
          <w:rFonts w:ascii="Times New Roman" w:hAnsi="Times New Roman"/>
          <w:b/>
          <w:bCs/>
        </w:rPr>
        <w:t>.</w:t>
      </w:r>
      <w:proofErr w:type="gramEnd"/>
      <w:r w:rsidRPr="007C14B6">
        <w:rPr>
          <w:rFonts w:ascii="Times New Roman" w:hAnsi="Times New Roman"/>
          <w:b/>
          <w:bCs/>
        </w:rPr>
        <w:t xml:space="preserve"> </w:t>
      </w:r>
      <w:r w:rsidR="0023189D" w:rsidRPr="007C14B6">
        <w:rPr>
          <w:rFonts w:ascii="Times New Roman" w:hAnsi="Times New Roman"/>
          <w:b/>
          <w:bCs/>
        </w:rPr>
        <w:t xml:space="preserve">Proposed </w:t>
      </w:r>
      <w:r w:rsidRPr="007C14B6">
        <w:rPr>
          <w:rFonts w:ascii="Times New Roman" w:hAnsi="Times New Roman"/>
          <w:b/>
          <w:bCs/>
        </w:rPr>
        <w:t xml:space="preserve">Course Outline </w:t>
      </w:r>
      <w:r w:rsidR="002D3552" w:rsidRPr="007C14B6">
        <w:rPr>
          <w:rFonts w:ascii="Times New Roman" w:hAnsi="Times New Roman"/>
          <w:sz w:val="20"/>
          <w:szCs w:val="20"/>
        </w:rPr>
        <w:t xml:space="preserve">(A </w:t>
      </w:r>
      <w:r w:rsidRPr="007C14B6">
        <w:rPr>
          <w:rFonts w:ascii="Times New Roman" w:hAnsi="Times New Roman"/>
          <w:sz w:val="20"/>
          <w:szCs w:val="20"/>
        </w:rPr>
        <w:t>general statement of course content that informs class syllabus construction.</w:t>
      </w:r>
      <w:r w:rsidR="0023189D" w:rsidRPr="007C14B6">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7C14B6">
        <w:rPr>
          <w:rFonts w:ascii="Times New Roman" w:hAnsi="Times New Roman"/>
          <w:sz w:val="20"/>
          <w:szCs w:val="20"/>
        </w:rPr>
        <w:t xml:space="preserve"> Divisions </w:t>
      </w:r>
      <w:r w:rsidR="00BD20EB" w:rsidRPr="007C14B6">
        <w:rPr>
          <w:rFonts w:ascii="Times New Roman" w:hAnsi="Times New Roman"/>
          <w:sz w:val="20"/>
          <w:szCs w:val="20"/>
        </w:rPr>
        <w:t>must</w:t>
      </w:r>
      <w:r w:rsidR="00516926" w:rsidRPr="007C14B6">
        <w:rPr>
          <w:rFonts w:ascii="Times New Roman" w:hAnsi="Times New Roman"/>
          <w:sz w:val="20"/>
          <w:szCs w:val="20"/>
        </w:rPr>
        <w:t xml:space="preserve"> </w:t>
      </w:r>
      <w:r w:rsidR="00BD20EB" w:rsidRPr="007C14B6">
        <w:rPr>
          <w:rFonts w:ascii="Times New Roman" w:hAnsi="Times New Roman"/>
          <w:sz w:val="20"/>
          <w:szCs w:val="20"/>
        </w:rPr>
        <w:t>include this new course outline in the Divisional Course Outline binder as required by COPPs.</w:t>
      </w:r>
      <w:r w:rsidRPr="007C14B6">
        <w:rPr>
          <w:rFonts w:ascii="Times New Roman" w:hAnsi="Times New Roman"/>
          <w:sz w:val="20"/>
          <w:szCs w:val="20"/>
        </w:rPr>
        <w:t>)</w:t>
      </w:r>
    </w:p>
    <w:p w:rsidR="000C773D" w:rsidRPr="007C14B6" w:rsidRDefault="000C773D" w:rsidP="0056016B">
      <w:pPr>
        <w:tabs>
          <w:tab w:val="left" w:pos="11125"/>
        </w:tabs>
        <w:spacing w:after="40"/>
        <w:rPr>
          <w:rFonts w:ascii="Times New Roman" w:hAnsi="Times New Roman"/>
        </w:rPr>
      </w:pPr>
      <w:r w:rsidRPr="007C14B6">
        <w:rPr>
          <w:rFonts w:ascii="Times New Roman" w:hAnsi="Times New Roman"/>
          <w:sz w:val="20"/>
          <w:szCs w:val="20"/>
        </w:rPr>
        <w:t xml:space="preserve">Course Number: </w:t>
      </w:r>
      <w:r w:rsidR="00D968E0" w:rsidRPr="007C14B6">
        <w:rPr>
          <w:rFonts w:ascii="Times New Roman" w:hAnsi="Times New Roman"/>
          <w:b/>
          <w:bCs/>
          <w:u w:val="single"/>
        </w:rPr>
        <w:t>ASTR 122</w:t>
      </w:r>
      <w:r w:rsidR="00DE33A7" w:rsidRPr="007C14B6">
        <w:rPr>
          <w:rFonts w:ascii="Times New Roman" w:hAnsi="Times New Roman"/>
        </w:rPr>
        <w:t xml:space="preserve"> </w:t>
      </w:r>
      <w:r w:rsidRPr="007C14B6">
        <w:rPr>
          <w:rFonts w:ascii="Times New Roman" w:hAnsi="Times New Roman"/>
          <w:sz w:val="20"/>
          <w:szCs w:val="20"/>
        </w:rPr>
        <w:t>Full Course Title for print catalog:</w:t>
      </w:r>
      <w:r w:rsidRPr="007C14B6">
        <w:rPr>
          <w:rFonts w:ascii="Times New Roman" w:hAnsi="Times New Roman"/>
        </w:rPr>
        <w:t xml:space="preserve"> </w:t>
      </w:r>
      <w:r w:rsidR="00D968E0" w:rsidRPr="007C14B6">
        <w:rPr>
          <w:rFonts w:ascii="Times New Roman" w:hAnsi="Times New Roman"/>
          <w:b/>
          <w:bCs/>
          <w:u w:val="single"/>
        </w:rPr>
        <w:t>Stellar Astronomy</w:t>
      </w:r>
    </w:p>
    <w:p w:rsidR="00010995" w:rsidRPr="007C14B6" w:rsidRDefault="00010995" w:rsidP="0056016B">
      <w:pPr>
        <w:spacing w:after="40"/>
        <w:ind w:hanging="14"/>
        <w:rPr>
          <w:rFonts w:ascii="Times New Roman" w:hAnsi="Times New Roman"/>
          <w:sz w:val="20"/>
          <w:szCs w:val="20"/>
        </w:rPr>
      </w:pPr>
      <w:r w:rsidRPr="007C14B6">
        <w:rPr>
          <w:rFonts w:ascii="Times New Roman" w:hAnsi="Times New Roman"/>
          <w:bCs/>
          <w:sz w:val="20"/>
          <w:szCs w:val="20"/>
        </w:rPr>
        <w:t xml:space="preserve">Abbreviated </w:t>
      </w:r>
      <w:r w:rsidRPr="007C14B6">
        <w:rPr>
          <w:rFonts w:ascii="Times New Roman" w:hAnsi="Times New Roman"/>
          <w:sz w:val="20"/>
          <w:szCs w:val="20"/>
        </w:rPr>
        <w:t>Course Title for Banner:</w:t>
      </w:r>
      <w:r w:rsidRPr="007C14B6">
        <w:rPr>
          <w:rFonts w:ascii="Times New Roman" w:hAnsi="Times New Roman"/>
          <w:b/>
          <w:bCs/>
          <w:sz w:val="20"/>
          <w:szCs w:val="20"/>
        </w:rPr>
        <w:t xml:space="preserve"> </w:t>
      </w:r>
      <w:r w:rsidR="00D968E0" w:rsidRPr="007C14B6">
        <w:rPr>
          <w:rFonts w:ascii="Times New Roman" w:hAnsi="Times New Roman"/>
          <w:b/>
          <w:bCs/>
          <w:u w:val="single"/>
        </w:rPr>
        <w:t>Stellar Astronomy</w:t>
      </w:r>
      <w:r w:rsidRPr="007C14B6">
        <w:rPr>
          <w:rFonts w:ascii="Times New Roman" w:hAnsi="Times New Roman"/>
          <w:sz w:val="20"/>
          <w:szCs w:val="20"/>
        </w:rPr>
        <w:t xml:space="preserve"> </w:t>
      </w:r>
      <w:r w:rsidR="00825218" w:rsidRPr="007C14B6">
        <w:rPr>
          <w:rFonts w:ascii="Times New Roman" w:hAnsi="Times New Roman"/>
          <w:sz w:val="20"/>
          <w:szCs w:val="20"/>
        </w:rPr>
        <w:t>(30 character limit</w:t>
      </w:r>
      <w:r w:rsidRPr="007C14B6">
        <w:rPr>
          <w:rFonts w:ascii="Times New Roman" w:hAnsi="Times New Roman"/>
          <w:sz w:val="20"/>
          <w:szCs w:val="20"/>
        </w:rPr>
        <w:t>)</w:t>
      </w:r>
    </w:p>
    <w:p w:rsidR="000C773D" w:rsidRPr="007C14B6" w:rsidRDefault="000C773D" w:rsidP="0056016B">
      <w:pPr>
        <w:spacing w:after="40"/>
        <w:ind w:hanging="14"/>
        <w:rPr>
          <w:rFonts w:ascii="Times New Roman" w:hAnsi="Times New Roman"/>
          <w:sz w:val="20"/>
          <w:szCs w:val="20"/>
        </w:rPr>
      </w:pPr>
      <w:r w:rsidRPr="007C14B6">
        <w:rPr>
          <w:rFonts w:ascii="Times New Roman" w:hAnsi="Times New Roman"/>
          <w:sz w:val="20"/>
          <w:szCs w:val="20"/>
        </w:rPr>
        <w:t>Prerequisites:</w:t>
      </w:r>
      <w:r w:rsidR="00EF04B9" w:rsidRPr="007C14B6">
        <w:rPr>
          <w:rFonts w:ascii="Times New Roman" w:hAnsi="Times New Roman"/>
          <w:sz w:val="20"/>
          <w:szCs w:val="20"/>
        </w:rPr>
        <w:t xml:space="preserve"> </w:t>
      </w:r>
      <w:r w:rsidRPr="007C14B6">
        <w:rPr>
          <w:rFonts w:ascii="Times New Roman" w:hAnsi="Times New Roman"/>
          <w:sz w:val="20"/>
          <w:szCs w:val="20"/>
        </w:rPr>
        <w:t xml:space="preserve"> </w:t>
      </w:r>
      <w:r w:rsidR="00D968E0" w:rsidRPr="007C14B6">
        <w:rPr>
          <w:rFonts w:ascii="Times New Roman" w:hAnsi="Times New Roman"/>
        </w:rPr>
        <w:t>Math 52 or higher</w:t>
      </w:r>
      <w:r w:rsidRPr="007C14B6">
        <w:rPr>
          <w:rFonts w:ascii="Times New Roman" w:hAnsi="Times New Roman"/>
        </w:rPr>
        <w:t xml:space="preserve"> </w:t>
      </w:r>
    </w:p>
    <w:p w:rsidR="000C773D" w:rsidRPr="007C14B6" w:rsidRDefault="000C773D" w:rsidP="0056016B">
      <w:pPr>
        <w:spacing w:after="40"/>
        <w:ind w:hanging="14"/>
        <w:rPr>
          <w:rFonts w:ascii="Times New Roman" w:hAnsi="Times New Roman"/>
          <w:sz w:val="20"/>
          <w:szCs w:val="20"/>
        </w:rPr>
      </w:pPr>
      <w:r w:rsidRPr="007C14B6">
        <w:rPr>
          <w:rFonts w:ascii="Times New Roman" w:hAnsi="Times New Roman"/>
          <w:sz w:val="20"/>
          <w:szCs w:val="20"/>
        </w:rPr>
        <w:t xml:space="preserve">Co-requisites: </w:t>
      </w:r>
      <w:r w:rsidRPr="007C14B6">
        <w:rPr>
          <w:rFonts w:ascii="Times New Roman" w:hAnsi="Times New Roman"/>
        </w:rPr>
        <w:fldChar w:fldCharType="begin">
          <w:ffData>
            <w:name w:val="Text4"/>
            <w:enabled/>
            <w:calcOnExit w:val="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t> </w:t>
      </w:r>
      <w:r w:rsidRPr="007C14B6">
        <w:t> </w:t>
      </w:r>
      <w:r w:rsidRPr="007C14B6">
        <w:t> </w:t>
      </w:r>
      <w:r w:rsidRPr="007C14B6">
        <w:t> </w:t>
      </w:r>
      <w:r w:rsidRPr="007C14B6">
        <w:t> </w:t>
      </w:r>
      <w:r w:rsidRPr="007C14B6">
        <w:rPr>
          <w:rFonts w:ascii="Times New Roman" w:hAnsi="Times New Roman"/>
        </w:rPr>
        <w:fldChar w:fldCharType="end"/>
      </w:r>
    </w:p>
    <w:p w:rsidR="000C773D" w:rsidRPr="007C14B6" w:rsidRDefault="000C773D" w:rsidP="0056016B">
      <w:pPr>
        <w:spacing w:after="40"/>
        <w:ind w:hanging="11"/>
        <w:rPr>
          <w:rFonts w:ascii="Times New Roman" w:hAnsi="Times New Roman"/>
          <w:sz w:val="20"/>
          <w:szCs w:val="20"/>
        </w:rPr>
      </w:pPr>
      <w:r w:rsidRPr="007C14B6">
        <w:rPr>
          <w:rFonts w:ascii="Times New Roman" w:hAnsi="Times New Roman"/>
          <w:sz w:val="20"/>
          <w:szCs w:val="20"/>
        </w:rPr>
        <w:t xml:space="preserve">Grade Option: </w:t>
      </w:r>
      <w:r w:rsidR="00D968E0" w:rsidRPr="007C14B6">
        <w:rPr>
          <w:rFonts w:ascii="Times New Roman" w:hAnsi="Times New Roman"/>
          <w:sz w:val="20"/>
          <w:szCs w:val="20"/>
        </w:rPr>
        <w:t>X</w:t>
      </w:r>
      <w:r w:rsidRPr="007C14B6">
        <w:rPr>
          <w:rFonts w:ascii="Times New Roman" w:hAnsi="Times New Roman"/>
          <w:sz w:val="20"/>
          <w:szCs w:val="20"/>
        </w:rPr>
        <w:t xml:space="preserve"> Graded (with P/NP option)  </w:t>
      </w:r>
      <w:bookmarkStart w:id="10" w:name="Check42"/>
      <w:r w:rsidRPr="007C14B6">
        <w:rPr>
          <w:rFonts w:ascii="Times New Roman" w:hAnsi="Times New Roman"/>
          <w:sz w:val="20"/>
          <w:szCs w:val="20"/>
        </w:rPr>
        <w:tab/>
      </w:r>
      <w:r w:rsidRPr="007C14B6">
        <w:rPr>
          <w:rFonts w:ascii="Times New Roman" w:hAnsi="Times New Roman"/>
          <w:sz w:val="20"/>
          <w:szCs w:val="20"/>
        </w:rPr>
        <w:fldChar w:fldCharType="begin">
          <w:ffData>
            <w:name w:val="Check42"/>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10"/>
      <w:r w:rsidRPr="007C14B6">
        <w:rPr>
          <w:rFonts w:ascii="Times New Roman" w:hAnsi="Times New Roman"/>
          <w:sz w:val="20"/>
          <w:szCs w:val="20"/>
        </w:rPr>
        <w:t xml:space="preserve"> Pass/No Pass only</w:t>
      </w:r>
    </w:p>
    <w:p w:rsidR="000C773D" w:rsidRPr="007C14B6"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7C14B6">
        <w:tc>
          <w:tcPr>
            <w:tcW w:w="1053" w:type="pct"/>
            <w:tcBorders>
              <w:top w:val="single" w:sz="4" w:space="0" w:color="FFFFFF"/>
            </w:tcBorders>
          </w:tcPr>
          <w:p w:rsidR="000C773D" w:rsidRPr="007C14B6" w:rsidRDefault="00E71F36" w:rsidP="00825218">
            <w:pPr>
              <w:rPr>
                <w:rFonts w:ascii="Times New Roman" w:hAnsi="Times New Roman"/>
                <w:b/>
                <w:bCs/>
                <w:sz w:val="22"/>
                <w:szCs w:val="22"/>
              </w:rPr>
            </w:pPr>
            <w:r w:rsidRPr="007C14B6">
              <w:rPr>
                <w:rFonts w:ascii="Times New Roman" w:hAnsi="Times New Roman"/>
                <w:b/>
                <w:bCs/>
                <w:sz w:val="22"/>
                <w:szCs w:val="22"/>
              </w:rPr>
              <w:t>Number/</w:t>
            </w:r>
            <w:r w:rsidR="000C773D" w:rsidRPr="007C14B6">
              <w:rPr>
                <w:rFonts w:ascii="Times New Roman" w:hAnsi="Times New Roman"/>
                <w:b/>
                <w:bCs/>
                <w:sz w:val="22"/>
                <w:szCs w:val="22"/>
              </w:rPr>
              <w:t>Type Credits</w:t>
            </w:r>
          </w:p>
        </w:tc>
        <w:tc>
          <w:tcPr>
            <w:tcW w:w="1316" w:type="pct"/>
            <w:tcBorders>
              <w:top w:val="single" w:sz="4" w:space="0" w:color="FFFFFF"/>
            </w:tcBorders>
          </w:tcPr>
          <w:p w:rsidR="000C773D" w:rsidRPr="007C14B6" w:rsidRDefault="000C773D" w:rsidP="00825218">
            <w:pPr>
              <w:rPr>
                <w:rFonts w:ascii="Times New Roman" w:hAnsi="Times New Roman"/>
                <w:b/>
                <w:bCs/>
                <w:sz w:val="22"/>
                <w:szCs w:val="22"/>
              </w:rPr>
            </w:pPr>
            <w:r w:rsidRPr="007C14B6">
              <w:rPr>
                <w:rFonts w:ascii="Times New Roman" w:hAnsi="Times New Roman"/>
                <w:b/>
                <w:bCs/>
                <w:sz w:val="22"/>
                <w:szCs w:val="22"/>
              </w:rPr>
              <w:t>Term Minimum Contact</w:t>
            </w:r>
          </w:p>
        </w:tc>
        <w:tc>
          <w:tcPr>
            <w:tcW w:w="1360" w:type="pct"/>
            <w:tcBorders>
              <w:top w:val="single" w:sz="4" w:space="0" w:color="FFFFFF"/>
            </w:tcBorders>
          </w:tcPr>
          <w:p w:rsidR="000C773D" w:rsidRPr="007C14B6" w:rsidRDefault="000C773D" w:rsidP="00825218">
            <w:pPr>
              <w:rPr>
                <w:rFonts w:ascii="Times New Roman" w:hAnsi="Times New Roman"/>
                <w:b/>
                <w:bCs/>
                <w:sz w:val="22"/>
                <w:szCs w:val="22"/>
              </w:rPr>
            </w:pPr>
            <w:r w:rsidRPr="007C14B6">
              <w:rPr>
                <w:rFonts w:ascii="Times New Roman" w:hAnsi="Times New Roman"/>
                <w:b/>
                <w:bCs/>
                <w:sz w:val="22"/>
                <w:szCs w:val="22"/>
              </w:rPr>
              <w:t>Term Maximum Contact</w:t>
            </w:r>
          </w:p>
        </w:tc>
        <w:tc>
          <w:tcPr>
            <w:tcW w:w="1271" w:type="pct"/>
            <w:tcBorders>
              <w:top w:val="single" w:sz="4" w:space="0" w:color="FFFFFF"/>
            </w:tcBorders>
          </w:tcPr>
          <w:p w:rsidR="000C773D" w:rsidRPr="007C14B6" w:rsidRDefault="000C773D" w:rsidP="00825218">
            <w:pPr>
              <w:rPr>
                <w:rFonts w:ascii="Times New Roman" w:hAnsi="Times New Roman"/>
                <w:b/>
                <w:bCs/>
                <w:sz w:val="22"/>
                <w:szCs w:val="22"/>
              </w:rPr>
            </w:pPr>
            <w:r w:rsidRPr="007C14B6">
              <w:rPr>
                <w:rFonts w:ascii="Times New Roman" w:hAnsi="Times New Roman"/>
                <w:b/>
                <w:bCs/>
                <w:sz w:val="22"/>
                <w:szCs w:val="22"/>
              </w:rPr>
              <w:t>11-Week Term Contact</w:t>
            </w:r>
          </w:p>
        </w:tc>
      </w:tr>
      <w:tr w:rsidR="000C773D" w:rsidRPr="007C14B6" w:rsidTr="0019565F">
        <w:trPr>
          <w:trHeight w:val="273"/>
        </w:trPr>
        <w:tc>
          <w:tcPr>
            <w:tcW w:w="1053" w:type="pct"/>
          </w:tcPr>
          <w:p w:rsidR="000C773D" w:rsidRPr="007C14B6" w:rsidRDefault="00D968E0" w:rsidP="00912AA3">
            <w:pPr>
              <w:rPr>
                <w:rFonts w:ascii="Times New Roman" w:hAnsi="Times New Roman"/>
                <w:b/>
                <w:sz w:val="18"/>
                <w:szCs w:val="18"/>
              </w:rPr>
            </w:pPr>
            <w:r w:rsidRPr="007C14B6">
              <w:rPr>
                <w:rFonts w:ascii="Times New Roman" w:hAnsi="Times New Roman"/>
                <w:sz w:val="18"/>
                <w:szCs w:val="18"/>
                <w:u w:val="single"/>
              </w:rPr>
              <w:t>2</w:t>
            </w:r>
            <w:r w:rsidR="008C1053" w:rsidRPr="007C14B6">
              <w:rPr>
                <w:rFonts w:ascii="Times New Roman" w:hAnsi="Times New Roman"/>
                <w:sz w:val="18"/>
                <w:szCs w:val="18"/>
              </w:rPr>
              <w:t xml:space="preserve"> </w:t>
            </w:r>
            <w:r w:rsidR="00912AA3" w:rsidRPr="007C14B6">
              <w:rPr>
                <w:rFonts w:ascii="Times New Roman" w:hAnsi="Times New Roman"/>
                <w:sz w:val="18"/>
                <w:szCs w:val="18"/>
              </w:rPr>
              <w:t>L</w:t>
            </w:r>
            <w:r w:rsidR="000C773D" w:rsidRPr="007C14B6">
              <w:rPr>
                <w:rFonts w:ascii="Times New Roman" w:hAnsi="Times New Roman"/>
                <w:sz w:val="18"/>
                <w:szCs w:val="18"/>
              </w:rPr>
              <w:t>ecture</w:t>
            </w:r>
          </w:p>
        </w:tc>
        <w:tc>
          <w:tcPr>
            <w:tcW w:w="1316"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20</w:t>
            </w:r>
            <w:r w:rsidR="000C773D" w:rsidRPr="007C14B6">
              <w:rPr>
                <w:rFonts w:ascii="Times New Roman" w:hAnsi="Times New Roman"/>
                <w:sz w:val="18"/>
                <w:szCs w:val="18"/>
              </w:rPr>
              <w:t xml:space="preserve"> hours (lecture credits x 10)</w:t>
            </w:r>
          </w:p>
        </w:tc>
        <w:tc>
          <w:tcPr>
            <w:tcW w:w="1360"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24</w:t>
            </w:r>
            <w:r w:rsidR="000C773D" w:rsidRPr="007C14B6">
              <w:rPr>
                <w:rFonts w:ascii="Times New Roman" w:hAnsi="Times New Roman"/>
                <w:sz w:val="18"/>
                <w:szCs w:val="18"/>
              </w:rPr>
              <w:t xml:space="preserve"> hours (lecture credits x 12)</w:t>
            </w:r>
          </w:p>
        </w:tc>
        <w:tc>
          <w:tcPr>
            <w:tcW w:w="1271"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22</w:t>
            </w:r>
            <w:r w:rsidR="000C773D" w:rsidRPr="007C14B6">
              <w:rPr>
                <w:rFonts w:ascii="Times New Roman" w:hAnsi="Times New Roman"/>
                <w:sz w:val="18"/>
                <w:szCs w:val="18"/>
              </w:rPr>
              <w:t xml:space="preserve"> hours (lecture credits x 11)</w:t>
            </w:r>
          </w:p>
        </w:tc>
      </w:tr>
      <w:tr w:rsidR="000C773D" w:rsidRPr="007C14B6">
        <w:tc>
          <w:tcPr>
            <w:tcW w:w="1053"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2</w:t>
            </w:r>
            <w:r w:rsidR="000C773D" w:rsidRPr="007C14B6">
              <w:rPr>
                <w:rFonts w:ascii="Times New Roman" w:hAnsi="Times New Roman"/>
                <w:sz w:val="18"/>
                <w:szCs w:val="18"/>
              </w:rPr>
              <w:t xml:space="preserve"> </w:t>
            </w:r>
            <w:proofErr w:type="spellStart"/>
            <w:r w:rsidR="000C773D" w:rsidRPr="007C14B6">
              <w:rPr>
                <w:rFonts w:ascii="Times New Roman" w:hAnsi="Times New Roman"/>
                <w:sz w:val="18"/>
                <w:szCs w:val="18"/>
              </w:rPr>
              <w:t>Lec</w:t>
            </w:r>
            <w:proofErr w:type="spellEnd"/>
            <w:r w:rsidR="000C773D" w:rsidRPr="007C14B6">
              <w:rPr>
                <w:rFonts w:ascii="Times New Roman" w:hAnsi="Times New Roman"/>
                <w:sz w:val="18"/>
                <w:szCs w:val="18"/>
              </w:rPr>
              <w:t>/Lab</w:t>
            </w:r>
          </w:p>
        </w:tc>
        <w:tc>
          <w:tcPr>
            <w:tcW w:w="1316"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40</w:t>
            </w:r>
            <w:r w:rsidR="000C773D" w:rsidRPr="007C14B6">
              <w:rPr>
                <w:rFonts w:ascii="Times New Roman" w:hAnsi="Times New Roman"/>
                <w:sz w:val="18"/>
                <w:szCs w:val="18"/>
              </w:rPr>
              <w:t xml:space="preserve"> hours (</w:t>
            </w:r>
            <w:proofErr w:type="spellStart"/>
            <w:r w:rsidR="000C773D" w:rsidRPr="007C14B6">
              <w:rPr>
                <w:rFonts w:ascii="Times New Roman" w:hAnsi="Times New Roman"/>
                <w:sz w:val="18"/>
                <w:szCs w:val="18"/>
              </w:rPr>
              <w:t>lec</w:t>
            </w:r>
            <w:proofErr w:type="spellEnd"/>
            <w:r w:rsidR="000C773D" w:rsidRPr="007C14B6">
              <w:rPr>
                <w:rFonts w:ascii="Times New Roman" w:hAnsi="Times New Roman"/>
                <w:sz w:val="18"/>
                <w:szCs w:val="18"/>
              </w:rPr>
              <w:t>-lab credits x 20)</w:t>
            </w:r>
          </w:p>
        </w:tc>
        <w:tc>
          <w:tcPr>
            <w:tcW w:w="1360"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48</w:t>
            </w:r>
            <w:r w:rsidR="000C773D" w:rsidRPr="007C14B6">
              <w:rPr>
                <w:rFonts w:ascii="Times New Roman" w:hAnsi="Times New Roman"/>
                <w:sz w:val="18"/>
                <w:szCs w:val="18"/>
              </w:rPr>
              <w:t xml:space="preserve"> hours (</w:t>
            </w:r>
            <w:proofErr w:type="spellStart"/>
            <w:r w:rsidR="000C773D" w:rsidRPr="007C14B6">
              <w:rPr>
                <w:rFonts w:ascii="Times New Roman" w:hAnsi="Times New Roman"/>
                <w:sz w:val="18"/>
                <w:szCs w:val="18"/>
              </w:rPr>
              <w:t>lec</w:t>
            </w:r>
            <w:proofErr w:type="spellEnd"/>
            <w:r w:rsidR="000C773D" w:rsidRPr="007C14B6">
              <w:rPr>
                <w:rFonts w:ascii="Times New Roman" w:hAnsi="Times New Roman"/>
                <w:sz w:val="18"/>
                <w:szCs w:val="18"/>
              </w:rPr>
              <w:t>-lab credits x 24)</w:t>
            </w:r>
          </w:p>
        </w:tc>
        <w:tc>
          <w:tcPr>
            <w:tcW w:w="1271" w:type="pct"/>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44</w:t>
            </w:r>
            <w:r w:rsidR="000C773D" w:rsidRPr="007C14B6">
              <w:rPr>
                <w:rFonts w:ascii="Times New Roman" w:hAnsi="Times New Roman"/>
                <w:sz w:val="18"/>
                <w:szCs w:val="18"/>
              </w:rPr>
              <w:t xml:space="preserve"> hours (</w:t>
            </w:r>
            <w:proofErr w:type="spellStart"/>
            <w:r w:rsidR="000C773D" w:rsidRPr="007C14B6">
              <w:rPr>
                <w:rFonts w:ascii="Times New Roman" w:hAnsi="Times New Roman"/>
                <w:sz w:val="18"/>
                <w:szCs w:val="18"/>
              </w:rPr>
              <w:t>lec</w:t>
            </w:r>
            <w:proofErr w:type="spellEnd"/>
            <w:r w:rsidR="000C773D" w:rsidRPr="007C14B6">
              <w:rPr>
                <w:rFonts w:ascii="Times New Roman" w:hAnsi="Times New Roman"/>
                <w:sz w:val="18"/>
                <w:szCs w:val="18"/>
              </w:rPr>
              <w:t xml:space="preserve">-lab credits x </w:t>
            </w:r>
            <w:r w:rsidR="00933917" w:rsidRPr="007C14B6">
              <w:rPr>
                <w:rFonts w:ascii="Times New Roman" w:hAnsi="Times New Roman"/>
                <w:sz w:val="18"/>
                <w:szCs w:val="18"/>
              </w:rPr>
              <w:t>22)</w:t>
            </w:r>
          </w:p>
        </w:tc>
      </w:tr>
      <w:tr w:rsidR="000C773D" w:rsidRPr="007C14B6">
        <w:tc>
          <w:tcPr>
            <w:tcW w:w="1053" w:type="pct"/>
          </w:tcPr>
          <w:p w:rsidR="000C773D" w:rsidRPr="007C14B6" w:rsidRDefault="000C773D" w:rsidP="00825218">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Lab</w:t>
            </w:r>
          </w:p>
        </w:tc>
        <w:tc>
          <w:tcPr>
            <w:tcW w:w="1316" w:type="pct"/>
          </w:tcPr>
          <w:p w:rsidR="000C773D" w:rsidRPr="007C14B6" w:rsidRDefault="000C773D" w:rsidP="00825218">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(lab credits x 30)</w:t>
            </w:r>
          </w:p>
        </w:tc>
        <w:tc>
          <w:tcPr>
            <w:tcW w:w="1360" w:type="pct"/>
          </w:tcPr>
          <w:p w:rsidR="000C773D" w:rsidRPr="007C14B6" w:rsidRDefault="000C773D" w:rsidP="00825218">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(lab credits x 36)</w:t>
            </w:r>
          </w:p>
        </w:tc>
        <w:tc>
          <w:tcPr>
            <w:tcW w:w="1271" w:type="pct"/>
          </w:tcPr>
          <w:p w:rsidR="000C773D" w:rsidRPr="007C14B6" w:rsidRDefault="000C773D" w:rsidP="00825218">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(lab credits x 33)</w:t>
            </w:r>
          </w:p>
        </w:tc>
      </w:tr>
      <w:tr w:rsidR="000C773D" w:rsidRPr="007C14B6">
        <w:tc>
          <w:tcPr>
            <w:tcW w:w="1053" w:type="pct"/>
            <w:tcBorders>
              <w:bottom w:val="single" w:sz="4" w:space="0" w:color="FFFFFF"/>
            </w:tcBorders>
          </w:tcPr>
          <w:p w:rsidR="000C773D" w:rsidRPr="007C14B6" w:rsidRDefault="00A679D9" w:rsidP="00825218">
            <w:pPr>
              <w:rPr>
                <w:rFonts w:ascii="Times New Roman" w:hAnsi="Times New Roman"/>
                <w:sz w:val="18"/>
                <w:szCs w:val="18"/>
              </w:rPr>
            </w:pPr>
            <w:r>
              <w:rPr>
                <w:rFonts w:ascii="Times New Roman" w:hAnsi="Times New Roman"/>
                <w:sz w:val="18"/>
                <w:szCs w:val="18"/>
                <w:u w:val="single"/>
              </w:rPr>
              <w:t>4</w:t>
            </w:r>
            <w:r w:rsidR="000C773D" w:rsidRPr="007C14B6">
              <w:rPr>
                <w:rFonts w:ascii="Times New Roman" w:hAnsi="Times New Roman"/>
                <w:b/>
                <w:bCs/>
                <w:sz w:val="18"/>
                <w:szCs w:val="18"/>
              </w:rPr>
              <w:t xml:space="preserve"> Total credits (sum)</w:t>
            </w:r>
          </w:p>
        </w:tc>
        <w:tc>
          <w:tcPr>
            <w:tcW w:w="1316" w:type="pct"/>
            <w:tcBorders>
              <w:bottom w:val="single" w:sz="4" w:space="0" w:color="FFFFFF"/>
            </w:tcBorders>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60</w:t>
            </w:r>
            <w:r w:rsidR="000C773D" w:rsidRPr="007C14B6">
              <w:rPr>
                <w:rFonts w:ascii="Times New Roman" w:hAnsi="Times New Roman"/>
                <w:b/>
                <w:bCs/>
                <w:sz w:val="18"/>
                <w:szCs w:val="18"/>
              </w:rPr>
              <w:t xml:space="preserve"> Total hours (sum)</w:t>
            </w:r>
          </w:p>
        </w:tc>
        <w:tc>
          <w:tcPr>
            <w:tcW w:w="1360" w:type="pct"/>
            <w:tcBorders>
              <w:bottom w:val="single" w:sz="4" w:space="0" w:color="FFFFFF"/>
            </w:tcBorders>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72</w:t>
            </w:r>
            <w:r w:rsidR="000C773D" w:rsidRPr="007C14B6">
              <w:rPr>
                <w:rFonts w:ascii="Times New Roman" w:hAnsi="Times New Roman"/>
                <w:b/>
                <w:bCs/>
                <w:sz w:val="18"/>
                <w:szCs w:val="18"/>
              </w:rPr>
              <w:t xml:space="preserve"> Total hours (sum)</w:t>
            </w:r>
          </w:p>
        </w:tc>
        <w:tc>
          <w:tcPr>
            <w:tcW w:w="1271" w:type="pct"/>
            <w:tcBorders>
              <w:bottom w:val="single" w:sz="4" w:space="0" w:color="FFFFFF"/>
            </w:tcBorders>
          </w:tcPr>
          <w:p w:rsidR="000C773D" w:rsidRPr="007C14B6" w:rsidRDefault="00D968E0" w:rsidP="00825218">
            <w:pPr>
              <w:rPr>
                <w:rFonts w:ascii="Times New Roman" w:hAnsi="Times New Roman"/>
                <w:sz w:val="18"/>
                <w:szCs w:val="18"/>
              </w:rPr>
            </w:pPr>
            <w:r w:rsidRPr="007C14B6">
              <w:rPr>
                <w:rFonts w:ascii="Times New Roman" w:hAnsi="Times New Roman"/>
                <w:sz w:val="18"/>
                <w:szCs w:val="18"/>
                <w:u w:val="single"/>
              </w:rPr>
              <w:t>66</w:t>
            </w:r>
            <w:r w:rsidR="000C773D" w:rsidRPr="007C14B6">
              <w:rPr>
                <w:rFonts w:ascii="Times New Roman" w:hAnsi="Times New Roman"/>
                <w:b/>
                <w:bCs/>
                <w:sz w:val="18"/>
                <w:szCs w:val="18"/>
              </w:rPr>
              <w:t xml:space="preserve"> Total hours (sum)</w:t>
            </w:r>
          </w:p>
        </w:tc>
      </w:tr>
    </w:tbl>
    <w:p w:rsidR="00631E98" w:rsidRPr="007C14B6"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7C14B6" w:rsidTr="00D968E0">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7C14B6" w:rsidRDefault="00631E98" w:rsidP="00825218">
            <w:pPr>
              <w:tabs>
                <w:tab w:val="left" w:pos="480"/>
              </w:tabs>
              <w:rPr>
                <w:rFonts w:ascii="Times New Roman" w:hAnsi="Times New Roman"/>
                <w:b/>
                <w:bCs/>
              </w:rPr>
            </w:pPr>
            <w:r w:rsidRPr="007C14B6">
              <w:rPr>
                <w:rFonts w:ascii="Times New Roman" w:hAnsi="Times New Roman"/>
                <w:b/>
                <w:bCs/>
              </w:rPr>
              <w:t xml:space="preserve">Course </w:t>
            </w:r>
            <w:r w:rsidR="003A0F4C" w:rsidRPr="007C14B6">
              <w:rPr>
                <w:rFonts w:ascii="Times New Roman" w:hAnsi="Times New Roman"/>
                <w:b/>
                <w:bCs/>
              </w:rPr>
              <w:t>Description (3</w:t>
            </w:r>
            <w:r w:rsidRPr="007C14B6">
              <w:rPr>
                <w:rFonts w:ascii="Times New Roman" w:hAnsi="Times New Roman"/>
                <w:b/>
                <w:bCs/>
              </w:rPr>
              <w:t>00 character limit):</w:t>
            </w:r>
          </w:p>
        </w:tc>
      </w:tr>
      <w:tr w:rsidR="00631E98" w:rsidRPr="007C14B6" w:rsidTr="00D968E0">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7C14B6" w:rsidRPr="007C14B6" w:rsidRDefault="007C14B6" w:rsidP="007C14B6">
            <w:pPr>
              <w:rPr>
                <w:rFonts w:ascii="Tahoma" w:hAnsi="Tahoma"/>
                <w:sz w:val="20"/>
                <w:szCs w:val="20"/>
              </w:rPr>
            </w:pPr>
            <w:bookmarkStart w:id="11" w:name="Text84"/>
            <w:r w:rsidRPr="007C14B6">
              <w:rPr>
                <w:rFonts w:ascii="Tahoma" w:hAnsi="Tahoma" w:cs="Tahoma"/>
                <w:sz w:val="20"/>
                <w:szCs w:val="20"/>
              </w:rPr>
              <w:t xml:space="preserve">ASTR 122 focuses on the fundamental physic concepts underlying our understanding of stars.  How we observe light from stars and our Sun and its place in our Milky Way galaxy begins a comprehensive exploration of the nature of stars, from their birth to multiple paths to maturity and death, including super novae and stellar black holes.   </w:t>
            </w:r>
          </w:p>
          <w:p w:rsidR="00631E98" w:rsidRPr="007C14B6" w:rsidRDefault="00EF04B9" w:rsidP="00881E12">
            <w:pPr>
              <w:rPr>
                <w:rFonts w:ascii="Times New Roman" w:hAnsi="Times New Roman"/>
              </w:rPr>
            </w:pPr>
            <w:r w:rsidRPr="007C14B6">
              <w:rPr>
                <w:rFonts w:ascii="Times New Roman" w:hAnsi="Times New Roman"/>
              </w:rPr>
              <w:fldChar w:fldCharType="begin">
                <w:ffData>
                  <w:name w:val=""/>
                  <w:enabled/>
                  <w:calcOnExit w:val="0"/>
                  <w:textInput>
                    <w:maxLength w:val="3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hAnsi="Times New Roman"/>
                <w:noProof/>
              </w:rPr>
              <w:t> </w:t>
            </w:r>
            <w:r w:rsidRPr="007C14B6">
              <w:rPr>
                <w:rFonts w:ascii="Times New Roman" w:hAnsi="Times New Roman"/>
                <w:noProof/>
              </w:rPr>
              <w:t> </w:t>
            </w:r>
            <w:r w:rsidRPr="007C14B6">
              <w:rPr>
                <w:rFonts w:ascii="Times New Roman" w:hAnsi="Times New Roman"/>
                <w:noProof/>
              </w:rPr>
              <w:t> </w:t>
            </w:r>
            <w:r w:rsidRPr="007C14B6">
              <w:rPr>
                <w:rFonts w:ascii="Times New Roman" w:hAnsi="Times New Roman"/>
                <w:noProof/>
              </w:rPr>
              <w:t> </w:t>
            </w:r>
            <w:r w:rsidRPr="007C14B6">
              <w:rPr>
                <w:rFonts w:ascii="Times New Roman" w:hAnsi="Times New Roman"/>
                <w:noProof/>
              </w:rPr>
              <w:t> </w:t>
            </w:r>
            <w:r w:rsidRPr="007C14B6">
              <w:rPr>
                <w:rFonts w:ascii="Times New Roman" w:hAnsi="Times New Roman"/>
              </w:rPr>
              <w:fldChar w:fldCharType="end"/>
            </w:r>
            <w:r w:rsidR="006806EA" w:rsidRPr="007C14B6">
              <w:rPr>
                <w:rFonts w:ascii="Times New Roman" w:hAnsi="Times New Roman"/>
                <w:sz w:val="22"/>
                <w:szCs w:val="26"/>
              </w:rPr>
              <w:fldChar w:fldCharType="begin">
                <w:ffData>
                  <w:name w:val="Text84"/>
                  <w:enabled/>
                  <w:calcOnExit w:val="0"/>
                  <w:textInput>
                    <w:maxLength w:val="300"/>
                  </w:textInput>
                </w:ffData>
              </w:fldChar>
            </w:r>
            <w:r w:rsidR="006806EA" w:rsidRPr="007C14B6">
              <w:rPr>
                <w:rFonts w:ascii="Times New Roman" w:hAnsi="Times New Roman"/>
                <w:sz w:val="22"/>
                <w:szCs w:val="26"/>
              </w:rPr>
              <w:instrText xml:space="preserve"> FORMTEXT </w:instrText>
            </w:r>
            <w:r w:rsidR="004C1E2A">
              <w:rPr>
                <w:rFonts w:ascii="Times New Roman" w:hAnsi="Times New Roman"/>
                <w:sz w:val="22"/>
                <w:szCs w:val="26"/>
              </w:rPr>
            </w:r>
            <w:r w:rsidR="004C1E2A">
              <w:rPr>
                <w:rFonts w:ascii="Times New Roman" w:hAnsi="Times New Roman"/>
                <w:sz w:val="22"/>
                <w:szCs w:val="26"/>
              </w:rPr>
              <w:fldChar w:fldCharType="separate"/>
            </w:r>
            <w:r w:rsidR="006806EA" w:rsidRPr="007C14B6">
              <w:rPr>
                <w:rFonts w:ascii="Times New Roman" w:hAnsi="Times New Roman"/>
                <w:sz w:val="22"/>
                <w:szCs w:val="26"/>
              </w:rPr>
              <w:fldChar w:fldCharType="end"/>
            </w:r>
            <w:bookmarkEnd w:id="11"/>
          </w:p>
        </w:tc>
      </w:tr>
      <w:tr w:rsidR="00631E98" w:rsidRPr="007C14B6" w:rsidTr="00D968E0">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631E98" w:rsidRPr="007C14B6" w:rsidRDefault="00631E98" w:rsidP="00825218">
            <w:pPr>
              <w:spacing w:before="240"/>
              <w:ind w:right="79"/>
              <w:rPr>
                <w:rFonts w:ascii="Times New Roman" w:hAnsi="Times New Roman"/>
              </w:rPr>
            </w:pPr>
            <w:r w:rsidRPr="007C14B6">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631E98" w:rsidRPr="007C14B6" w:rsidRDefault="00631E98" w:rsidP="00825218">
            <w:pPr>
              <w:spacing w:before="240"/>
              <w:rPr>
                <w:rFonts w:ascii="Times New Roman" w:hAnsi="Times New Roman"/>
                <w:b/>
                <w:bCs/>
              </w:rPr>
            </w:pPr>
            <w:r w:rsidRPr="007C14B6">
              <w:rPr>
                <w:rFonts w:ascii="Times New Roman" w:hAnsi="Times New Roman"/>
                <w:b/>
                <w:bCs/>
              </w:rPr>
              <w:t>Assessments Planned</w:t>
            </w:r>
          </w:p>
        </w:tc>
      </w:tr>
      <w:tr w:rsidR="00631E98" w:rsidRPr="007C14B6" w:rsidTr="00D968E0">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631E98" w:rsidRPr="007C14B6" w:rsidRDefault="00631E98" w:rsidP="003C3AF5">
            <w:pPr>
              <w:spacing w:before="60" w:after="120"/>
              <w:ind w:right="72"/>
              <w:rPr>
                <w:rFonts w:ascii="Times New Roman" w:hAnsi="Times New Roman"/>
                <w:sz w:val="16"/>
                <w:szCs w:val="16"/>
              </w:rPr>
            </w:pPr>
            <w:r w:rsidRPr="007C14B6">
              <w:rPr>
                <w:rFonts w:ascii="Times New Roman" w:hAnsi="Times New Roman"/>
                <w:sz w:val="16"/>
                <w:szCs w:val="16"/>
              </w:rPr>
              <w:t xml:space="preserve">What will the student </w:t>
            </w:r>
            <w:r w:rsidRPr="007C14B6">
              <w:rPr>
                <w:rFonts w:ascii="Times New Roman" w:hAnsi="Times New Roman"/>
                <w:b/>
                <w:bCs/>
                <w:i/>
                <w:iCs/>
                <w:sz w:val="16"/>
                <w:szCs w:val="16"/>
              </w:rPr>
              <w:t>know</w:t>
            </w:r>
            <w:r w:rsidRPr="007C14B6">
              <w:rPr>
                <w:rFonts w:ascii="Times New Roman" w:hAnsi="Times New Roman"/>
                <w:sz w:val="16"/>
                <w:szCs w:val="16"/>
              </w:rPr>
              <w:t xml:space="preserve"> or </w:t>
            </w:r>
            <w:r w:rsidRPr="007C14B6">
              <w:rPr>
                <w:rFonts w:ascii="Times New Roman" w:hAnsi="Times New Roman"/>
                <w:b/>
                <w:bCs/>
                <w:i/>
                <w:iCs/>
                <w:sz w:val="16"/>
                <w:szCs w:val="16"/>
              </w:rPr>
              <w:t>be able to do</w:t>
            </w:r>
            <w:r w:rsidRPr="007C14B6">
              <w:rPr>
                <w:rFonts w:ascii="Times New Roman" w:hAnsi="Times New Roman"/>
                <w:sz w:val="16"/>
                <w:szCs w:val="16"/>
              </w:rPr>
              <w:t xml:space="preserve"> at the end of the course?</w:t>
            </w:r>
          </w:p>
          <w:p w:rsidR="00631E98" w:rsidRPr="007C14B6" w:rsidRDefault="00631E98" w:rsidP="003C3AF5">
            <w:pPr>
              <w:spacing w:before="60" w:after="120"/>
              <w:ind w:right="72"/>
              <w:rPr>
                <w:rFonts w:ascii="Times New Roman" w:hAnsi="Times New Roman"/>
                <w:sz w:val="16"/>
                <w:szCs w:val="16"/>
              </w:rPr>
            </w:pPr>
            <w:r w:rsidRPr="007C14B6">
              <w:rPr>
                <w:rFonts w:ascii="Times New Roman" w:hAnsi="Times New Roman"/>
                <w:sz w:val="16"/>
                <w:szCs w:val="16"/>
              </w:rPr>
              <w:t xml:space="preserve">What </w:t>
            </w:r>
            <w:r w:rsidRPr="007C14B6">
              <w:rPr>
                <w:rFonts w:ascii="Times New Roman" w:hAnsi="Times New Roman"/>
                <w:b/>
                <w:bCs/>
                <w:i/>
                <w:iCs/>
                <w:sz w:val="16"/>
                <w:szCs w:val="16"/>
              </w:rPr>
              <w:t>attitudes</w:t>
            </w:r>
            <w:r w:rsidRPr="007C14B6">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631E98" w:rsidRPr="007C14B6" w:rsidRDefault="00B80581" w:rsidP="003C3AF5">
            <w:pPr>
              <w:spacing w:before="60"/>
              <w:ind w:hanging="21"/>
              <w:rPr>
                <w:rFonts w:ascii="Times New Roman" w:hAnsi="Times New Roman"/>
                <w:sz w:val="16"/>
                <w:szCs w:val="16"/>
              </w:rPr>
            </w:pPr>
            <w:r w:rsidRPr="007C14B6">
              <w:rPr>
                <w:rFonts w:ascii="Times New Roman" w:hAnsi="Times New Roman"/>
                <w:sz w:val="16"/>
                <w:szCs w:val="16"/>
              </w:rPr>
              <w:t>What</w:t>
            </w:r>
            <w:r w:rsidR="00DE33A7" w:rsidRPr="007C14B6">
              <w:rPr>
                <w:rFonts w:ascii="Times New Roman" w:hAnsi="Times New Roman"/>
                <w:sz w:val="16"/>
                <w:szCs w:val="16"/>
              </w:rPr>
              <w:t xml:space="preserve"> evidence</w:t>
            </w:r>
            <w:r w:rsidRPr="007C14B6">
              <w:rPr>
                <w:rFonts w:ascii="Times New Roman" w:hAnsi="Times New Roman"/>
                <w:sz w:val="16"/>
                <w:szCs w:val="16"/>
              </w:rPr>
              <w:t xml:space="preserve"> </w:t>
            </w:r>
            <w:r w:rsidR="003C3AF5" w:rsidRPr="007C14B6">
              <w:rPr>
                <w:rFonts w:ascii="Times New Roman" w:hAnsi="Times New Roman"/>
                <w:sz w:val="16"/>
                <w:szCs w:val="16"/>
              </w:rPr>
              <w:t xml:space="preserve">will demonstrate that </w:t>
            </w:r>
            <w:r w:rsidR="00631E98" w:rsidRPr="007C14B6">
              <w:rPr>
                <w:rFonts w:ascii="Times New Roman" w:hAnsi="Times New Roman"/>
                <w:sz w:val="16"/>
                <w:szCs w:val="16"/>
              </w:rPr>
              <w:t>students have achieved course outcomes? (</w:t>
            </w:r>
            <w:proofErr w:type="gramStart"/>
            <w:r w:rsidR="00631E98" w:rsidRPr="007C14B6">
              <w:rPr>
                <w:rFonts w:ascii="Times New Roman" w:hAnsi="Times New Roman"/>
                <w:sz w:val="16"/>
                <w:szCs w:val="16"/>
              </w:rPr>
              <w:t>assessment</w:t>
            </w:r>
            <w:proofErr w:type="gramEnd"/>
            <w:r w:rsidR="00631E98" w:rsidRPr="007C14B6">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52141A" w:rsidRPr="007C14B6"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7C14B6">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52141A" w:rsidRPr="007C14B6" w:rsidRDefault="00DE33A7" w:rsidP="00825218">
            <w:pPr>
              <w:tabs>
                <w:tab w:val="left" w:pos="720"/>
                <w:tab w:val="left" w:pos="2430"/>
              </w:tabs>
              <w:spacing w:before="60" w:after="60"/>
              <w:rPr>
                <w:rFonts w:ascii="Times New Roman" w:hAnsi="Times New Roman"/>
                <w:sz w:val="20"/>
                <w:szCs w:val="20"/>
              </w:rPr>
            </w:pPr>
            <w:r w:rsidRPr="007C14B6">
              <w:rPr>
                <w:rFonts w:ascii="Times New Roman" w:hAnsi="Times New Roman"/>
                <w:b/>
                <w:bCs/>
                <w:sz w:val="20"/>
                <w:szCs w:val="20"/>
              </w:rPr>
              <w:t>How each outcome will be assessed:</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Think and communicate based on familiarity with a wide variety of physical phenomena involving stars and the means by which they are described and explained.</w:t>
            </w:r>
          </w:p>
        </w:tc>
        <w:tc>
          <w:tcPr>
            <w:tcW w:w="2544" w:type="pct"/>
            <w:gridSpan w:val="3"/>
            <w:tcBorders>
              <w:top w:val="single" w:sz="6" w:space="0" w:color="FFFFFF"/>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Think and communicate based on familiarity, in part through direct practice, with observational tools, chains of reasoning and exploration and knowledge of scientific methods that are part of the practice of this area of astronomy.</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pStyle w:val="NoSpacing"/>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 xml:space="preserve">Correctly use scientific reasoning regarding the classification, formation, evolution of stars and their remnants, and think and communicate with a significant </w:t>
            </w:r>
            <w:proofErr w:type="spellStart"/>
            <w:r w:rsidRPr="007C14B6">
              <w:rPr>
                <w:rFonts w:ascii="Tahoma" w:hAnsi="Tahoma" w:cs="Tahoma"/>
                <w:sz w:val="20"/>
                <w:szCs w:val="20"/>
              </w:rPr>
              <w:t>i</w:t>
            </w:r>
            <w:proofErr w:type="spellEnd"/>
            <w:r w:rsidRPr="007C14B6">
              <w:rPr>
                <w:rFonts w:ascii="Tahoma" w:hAnsi="Tahoma" w:cs="Tahoma"/>
                <w:sz w:val="20"/>
                <w:szCs w:val="20"/>
              </w:rPr>
              <w:t xml:space="preserve"> basic conceptual understanding of physical systems involved in the classification, formation, evolution and remnants of stars.</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 xml:space="preserve">Converse and comprehend through communication </w:t>
            </w:r>
            <w:r w:rsidRPr="007C14B6">
              <w:rPr>
                <w:rFonts w:ascii="Tahoma" w:hAnsi="Tahoma" w:cs="Tahoma"/>
                <w:sz w:val="20"/>
                <w:szCs w:val="20"/>
              </w:rPr>
              <w:lastRenderedPageBreak/>
              <w:t>using elementary descriptions and dynamical laws involving balance between atomic fusion, gravity and pressure involved in the formation and evolution of stars.</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lastRenderedPageBreak/>
              <w:t xml:space="preserve">Exams, homework, projects, class/lab activities, journal </w:t>
            </w:r>
            <w:r w:rsidRPr="007C14B6">
              <w:rPr>
                <w:rFonts w:ascii="Tahoma" w:hAnsi="Tahoma" w:cs="Tahoma"/>
                <w:sz w:val="20"/>
                <w:szCs w:val="20"/>
              </w:rPr>
              <w:lastRenderedPageBreak/>
              <w:t>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lastRenderedPageBreak/>
              <w:t>Engage this area of astronomy with an active scientific literacy, which includes use of public resources widely available as part of large scale astronomy investigation.</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Think and communicate an elementary understanding of spectroscopy, light and light intensity, and drawing conclusions from observational data about possible explanations of physical properties of stars.</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 xml:space="preserve">Formulate questions to move their thinking forward concerning the subject matter of the class. </w:t>
            </w:r>
          </w:p>
          <w:p w:rsidR="00D968E0" w:rsidRPr="007C14B6" w:rsidRDefault="00D968E0" w:rsidP="00583AE9">
            <w:pPr>
              <w:rPr>
                <w:rFonts w:ascii="Tahoma" w:hAnsi="Tahoma" w:cs="Tahoma"/>
                <w:sz w:val="20"/>
                <w:szCs w:val="20"/>
              </w:rPr>
            </w:pP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 xml:space="preserve">Think and communicate with a familiarity with elementary applications of basic observational information involving the structures of stars and star-forming systems as well as black holes and other stellar remnants. </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Be aware of possible uses and impacts of this physics knowledge.</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Converse and write about the nature of science with increased sophistication and see physics/astronomy as a science, rather than a body of knowledge.</w:t>
            </w:r>
          </w:p>
          <w:p w:rsidR="00D968E0" w:rsidRPr="007C14B6" w:rsidRDefault="00D968E0" w:rsidP="00583AE9">
            <w:pPr>
              <w:rPr>
                <w:rFonts w:ascii="Tahoma" w:hAnsi="Tahoma" w:cs="Tahoma"/>
                <w:sz w:val="20"/>
                <w:szCs w:val="20"/>
              </w:rPr>
            </w:pP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Appreciate that the insights provided by Classical Mechanics, Nuclear Physics, Electricity and Magnetism, and Thermodynamics are valuable and useful even though physics has developed beyond Classical Mechanics and beyond mechanical theories - of which Classical Mechanics is a premier example.</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r w:rsidR="00D968E0" w:rsidRPr="007C14B6" w:rsidTr="00D968E0">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D968E0" w:rsidRPr="007C14B6" w:rsidRDefault="00D968E0" w:rsidP="00583AE9">
            <w:pPr>
              <w:rPr>
                <w:rFonts w:ascii="Tahoma" w:hAnsi="Tahoma" w:cs="Tahoma"/>
                <w:sz w:val="20"/>
                <w:szCs w:val="20"/>
              </w:rPr>
            </w:pPr>
            <w:r w:rsidRPr="007C14B6">
              <w:rPr>
                <w:rFonts w:ascii="Tahoma" w:hAnsi="Tahoma" w:cs="Tahoma"/>
                <w:sz w:val="20"/>
                <w:szCs w:val="20"/>
              </w:rPr>
              <w:t>Appreciate current efforts to create new insights in this area of astronomy and have a sense of currently open questions within the astrophysics community.</w:t>
            </w:r>
          </w:p>
        </w:tc>
        <w:tc>
          <w:tcPr>
            <w:tcW w:w="2544" w:type="pct"/>
            <w:gridSpan w:val="3"/>
            <w:tcBorders>
              <w:top w:val="dotted" w:sz="4" w:space="0" w:color="C0C0C0"/>
              <w:left w:val="dotted" w:sz="4" w:space="0" w:color="C0C0C0"/>
              <w:bottom w:val="dotted" w:sz="4" w:space="0" w:color="C0C0C0"/>
              <w:right w:val="single" w:sz="6" w:space="0" w:color="FFFFFF"/>
            </w:tcBorders>
          </w:tcPr>
          <w:p w:rsidR="00D968E0" w:rsidRPr="007C14B6" w:rsidRDefault="00D968E0" w:rsidP="00583AE9">
            <w:pPr>
              <w:rPr>
                <w:rFonts w:ascii="Tahoma" w:hAnsi="Tahoma" w:cs="Tahoma"/>
                <w:sz w:val="20"/>
                <w:szCs w:val="20"/>
              </w:rPr>
            </w:pPr>
            <w:r w:rsidRPr="007C14B6">
              <w:rPr>
                <w:rFonts w:ascii="Tahoma" w:hAnsi="Tahoma" w:cs="Tahoma"/>
                <w:sz w:val="20"/>
                <w:szCs w:val="20"/>
              </w:rPr>
              <w:t>Exams, homework, projects, class/lab activities, journal entries, reading questions, class conversation, online/office hour discussions, student evaluations of the class, reports on subsequent enrollment and performance in other classes.</w:t>
            </w:r>
          </w:p>
        </w:tc>
      </w:tr>
    </w:tbl>
    <w:p w:rsidR="000C773D" w:rsidRPr="007C14B6" w:rsidRDefault="000C773D" w:rsidP="00825218">
      <w:pPr>
        <w:rPr>
          <w:rFonts w:ascii="Times New Roman" w:hAnsi="Times New Roman"/>
          <w:b/>
          <w:bCs/>
        </w:rPr>
      </w:pPr>
    </w:p>
    <w:p w:rsidR="00631E98" w:rsidRPr="007C14B6" w:rsidRDefault="00631E98" w:rsidP="00825218">
      <w:pPr>
        <w:rPr>
          <w:rFonts w:ascii="Times New Roman" w:hAnsi="Times New Roman"/>
          <w:sz w:val="20"/>
          <w:szCs w:val="20"/>
        </w:rPr>
      </w:pPr>
      <w:r w:rsidRPr="007C14B6">
        <w:rPr>
          <w:rFonts w:ascii="Times New Roman" w:hAnsi="Times New Roman"/>
          <w:b/>
          <w:bCs/>
        </w:rPr>
        <w:t>Course Content by Major Topics</w:t>
      </w:r>
      <w:r w:rsidRPr="007C14B6">
        <w:rPr>
          <w:rFonts w:ascii="Times New Roman" w:hAnsi="Times New Roman"/>
          <w:b/>
          <w:bCs/>
        </w:rPr>
        <w:br/>
      </w:r>
      <w:proofErr w:type="gramStart"/>
      <w:r w:rsidRPr="007C14B6">
        <w:rPr>
          <w:rFonts w:ascii="Times New Roman" w:hAnsi="Times New Roman"/>
          <w:sz w:val="20"/>
          <w:szCs w:val="20"/>
        </w:rPr>
        <w:t>What</w:t>
      </w:r>
      <w:proofErr w:type="gramEnd"/>
      <w:r w:rsidRPr="007C14B6">
        <w:rPr>
          <w:rFonts w:ascii="Times New Roman" w:hAnsi="Times New Roman"/>
          <w:sz w:val="20"/>
          <w:szCs w:val="20"/>
        </w:rPr>
        <w:t xml:space="preserve"> topics will be presented? What are the main activities of the course? What are the central themes?</w:t>
      </w:r>
    </w:p>
    <w:p w:rsidR="00631E98" w:rsidRPr="007C14B6" w:rsidRDefault="00631E98" w:rsidP="00825218">
      <w:pPr>
        <w:tabs>
          <w:tab w:val="left" w:pos="2430"/>
        </w:tabs>
        <w:outlineLvl w:val="0"/>
        <w:rPr>
          <w:rFonts w:ascii="Times New Roman" w:hAnsi="Times New Roman"/>
        </w:rPr>
      </w:pPr>
      <w:r w:rsidRPr="007C14B6">
        <w:rPr>
          <w:rFonts w:ascii="Times New Roman" w:hAnsi="Times New Roman"/>
          <w:sz w:val="20"/>
          <w:szCs w:val="20"/>
        </w:rPr>
        <w:t xml:space="preserve">(See sample at </w:t>
      </w:r>
      <w:hyperlink r:id="rId10" w:history="1">
        <w:r w:rsidR="00D17A14" w:rsidRPr="007C14B6">
          <w:rPr>
            <w:rStyle w:val="Hyperlink"/>
            <w:rFonts w:ascii="Times New Roman" w:hAnsi="Times New Roman"/>
            <w:sz w:val="20"/>
            <w:szCs w:val="20"/>
          </w:rPr>
          <w:t>http://www.lanecc.edu/copps</w:t>
        </w:r>
      </w:hyperlink>
      <w:r w:rsidR="00D17A14" w:rsidRPr="007C14B6">
        <w:rPr>
          <w:rFonts w:ascii="Times New Roman" w:hAnsi="Times New Roman"/>
          <w:sz w:val="20"/>
          <w:szCs w:val="20"/>
        </w:rPr>
        <w:t xml:space="preserve"> </w:t>
      </w:r>
    </w:p>
    <w:p w:rsidR="00DE33A7" w:rsidRPr="007C14B6" w:rsidRDefault="00DE33A7" w:rsidP="00DE33A7">
      <w:pPr>
        <w:tabs>
          <w:tab w:val="left" w:pos="720"/>
        </w:tabs>
        <w:spacing w:before="60" w:after="20"/>
        <w:rPr>
          <w:rFonts w:ascii="Times New Roman" w:hAnsi="Times New Roman"/>
          <w:b/>
          <w:sz w:val="20"/>
        </w:rPr>
      </w:pPr>
      <w:r w:rsidRPr="007C14B6">
        <w:rPr>
          <w:rFonts w:ascii="Times New Roman" w:hAnsi="Times New Roman"/>
          <w:b/>
          <w:sz w:val="20"/>
        </w:rPr>
        <w:t>Topics</w:t>
      </w:r>
      <w:r w:rsidR="003C3AF5" w:rsidRPr="007C14B6">
        <w:rPr>
          <w:rFonts w:ascii="Times New Roman" w:hAnsi="Times New Roman"/>
          <w:b/>
          <w:sz w:val="20"/>
        </w:rPr>
        <w:t>:</w:t>
      </w:r>
    </w:p>
    <w:p w:rsidR="00D968E0" w:rsidRPr="007C14B6" w:rsidRDefault="00D968E0" w:rsidP="007C14B6">
      <w:pPr>
        <w:tabs>
          <w:tab w:val="left" w:pos="360"/>
          <w:tab w:val="left" w:pos="2160"/>
        </w:tabs>
        <w:rPr>
          <w:rFonts w:ascii="Tahoma" w:hAnsi="Tahoma" w:cs="Tahoma"/>
          <w:sz w:val="20"/>
          <w:szCs w:val="20"/>
        </w:rPr>
      </w:pPr>
      <w:r w:rsidRPr="007C14B6">
        <w:rPr>
          <w:rFonts w:ascii="Tahoma" w:hAnsi="Tahoma" w:cs="Tahoma"/>
          <w:sz w:val="20"/>
          <w:szCs w:val="20"/>
        </w:rPr>
        <w:t>Radiation: Information from the cosmos</w:t>
      </w:r>
    </w:p>
    <w:p w:rsidR="00D968E0" w:rsidRPr="007C14B6" w:rsidRDefault="00D968E0" w:rsidP="007C14B6">
      <w:pPr>
        <w:pStyle w:val="ListParagraph"/>
        <w:numPr>
          <w:ilvl w:val="0"/>
          <w:numId w:val="29"/>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What we can tell from starlight and how light is measured</w:t>
      </w:r>
    </w:p>
    <w:p w:rsidR="00D968E0" w:rsidRPr="007C14B6" w:rsidRDefault="00D968E0" w:rsidP="007C14B6">
      <w:pPr>
        <w:pStyle w:val="ListParagraph"/>
        <w:numPr>
          <w:ilvl w:val="0"/>
          <w:numId w:val="29"/>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The electromagnetic spectrum</w:t>
      </w:r>
    </w:p>
    <w:p w:rsidR="00D968E0" w:rsidRPr="007C14B6" w:rsidRDefault="00D968E0" w:rsidP="007C14B6">
      <w:pPr>
        <w:pStyle w:val="ListParagraph"/>
        <w:numPr>
          <w:ilvl w:val="0"/>
          <w:numId w:val="29"/>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Properties of light waves and waves in general</w:t>
      </w:r>
    </w:p>
    <w:p w:rsidR="00D968E0" w:rsidRPr="007C14B6" w:rsidRDefault="00D968E0" w:rsidP="007C14B6">
      <w:pPr>
        <w:pStyle w:val="ListParagraph"/>
        <w:numPr>
          <w:ilvl w:val="0"/>
          <w:numId w:val="29"/>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Travel of light waves without a medium to travel through</w:t>
      </w:r>
    </w:p>
    <w:p w:rsidR="00D968E0" w:rsidRPr="007C14B6" w:rsidRDefault="00D968E0" w:rsidP="007C14B6">
      <w:pPr>
        <w:pStyle w:val="ListParagraph"/>
        <w:numPr>
          <w:ilvl w:val="0"/>
          <w:numId w:val="29"/>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lastRenderedPageBreak/>
        <w:t>Blackbody spectra</w:t>
      </w:r>
    </w:p>
    <w:p w:rsidR="00D968E0" w:rsidRPr="007C14B6" w:rsidRDefault="00D968E0" w:rsidP="007C14B6">
      <w:pPr>
        <w:pStyle w:val="ListParagraph"/>
        <w:numPr>
          <w:ilvl w:val="0"/>
          <w:numId w:val="29"/>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Doppler Effect</w:t>
      </w:r>
    </w:p>
    <w:p w:rsidR="00D968E0" w:rsidRPr="007C14B6" w:rsidRDefault="00D968E0" w:rsidP="007C14B6">
      <w:pPr>
        <w:tabs>
          <w:tab w:val="left" w:pos="360"/>
          <w:tab w:val="left" w:pos="2160"/>
        </w:tabs>
        <w:rPr>
          <w:rFonts w:ascii="Tahoma" w:hAnsi="Tahoma" w:cs="Tahoma"/>
          <w:sz w:val="20"/>
          <w:szCs w:val="20"/>
        </w:rPr>
      </w:pPr>
    </w:p>
    <w:p w:rsidR="00D968E0" w:rsidRPr="007C14B6" w:rsidRDefault="00D968E0" w:rsidP="007C14B6">
      <w:pPr>
        <w:tabs>
          <w:tab w:val="left" w:pos="360"/>
          <w:tab w:val="left" w:pos="2160"/>
        </w:tabs>
        <w:rPr>
          <w:rFonts w:ascii="Tahoma" w:hAnsi="Tahoma" w:cs="Tahoma"/>
          <w:sz w:val="20"/>
          <w:szCs w:val="20"/>
        </w:rPr>
      </w:pPr>
      <w:r w:rsidRPr="007C14B6">
        <w:rPr>
          <w:rFonts w:ascii="Tahoma" w:hAnsi="Tahoma" w:cs="Tahoma"/>
          <w:sz w:val="20"/>
          <w:szCs w:val="20"/>
        </w:rPr>
        <w:t>Spectroscopy and atomic energy transitions</w:t>
      </w:r>
    </w:p>
    <w:p w:rsidR="00D968E0" w:rsidRPr="007C14B6" w:rsidRDefault="00D968E0" w:rsidP="00D968E0">
      <w:pPr>
        <w:pStyle w:val="ListParagraph"/>
        <w:numPr>
          <w:ilvl w:val="0"/>
          <w:numId w:val="18"/>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Spectral lines</w:t>
      </w:r>
    </w:p>
    <w:p w:rsidR="00D968E0" w:rsidRPr="007C14B6" w:rsidRDefault="00D968E0" w:rsidP="00D968E0">
      <w:pPr>
        <w:pStyle w:val="ListParagraph"/>
        <w:numPr>
          <w:ilvl w:val="0"/>
          <w:numId w:val="18"/>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Atomic structure</w:t>
      </w:r>
    </w:p>
    <w:p w:rsidR="00D968E0" w:rsidRPr="007C14B6" w:rsidRDefault="00D968E0" w:rsidP="00D968E0">
      <w:pPr>
        <w:pStyle w:val="ListParagraph"/>
        <w:numPr>
          <w:ilvl w:val="0"/>
          <w:numId w:val="18"/>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Formation of emission and absorption lines</w:t>
      </w:r>
    </w:p>
    <w:p w:rsidR="00D968E0" w:rsidRPr="007C14B6" w:rsidRDefault="00D968E0" w:rsidP="00D968E0">
      <w:pPr>
        <w:pStyle w:val="ListParagraph"/>
        <w:numPr>
          <w:ilvl w:val="0"/>
          <w:numId w:val="18"/>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Distinction between emission lines and a continuous spectrum</w:t>
      </w:r>
    </w:p>
    <w:p w:rsidR="00D968E0" w:rsidRPr="007C14B6" w:rsidRDefault="00D968E0" w:rsidP="00D968E0">
      <w:pPr>
        <w:pStyle w:val="ListParagraph"/>
        <w:numPr>
          <w:ilvl w:val="0"/>
          <w:numId w:val="18"/>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Molecular lines versus atomic lines</w:t>
      </w:r>
    </w:p>
    <w:p w:rsidR="00D968E0" w:rsidRPr="007C14B6" w:rsidRDefault="00D968E0" w:rsidP="00D968E0">
      <w:pPr>
        <w:tabs>
          <w:tab w:val="left" w:pos="360"/>
          <w:tab w:val="left" w:pos="2160"/>
        </w:tabs>
        <w:rPr>
          <w:rFonts w:ascii="Tahoma" w:hAnsi="Tahoma" w:cs="Tahoma"/>
          <w:sz w:val="20"/>
          <w:szCs w:val="20"/>
        </w:rPr>
      </w:pP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The sun</w:t>
      </w:r>
    </w:p>
    <w:p w:rsidR="00D968E0" w:rsidRPr="007C14B6" w:rsidRDefault="00D968E0" w:rsidP="007C14B6">
      <w:pPr>
        <w:pStyle w:val="ListParagraph"/>
        <w:numPr>
          <w:ilvl w:val="0"/>
          <w:numId w:val="3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Structure and physical properties such as magnetic field and sunspots</w:t>
      </w:r>
    </w:p>
    <w:p w:rsidR="00D968E0" w:rsidRPr="007C14B6" w:rsidRDefault="00D968E0" w:rsidP="007C14B6">
      <w:pPr>
        <w:pStyle w:val="ListParagraph"/>
        <w:numPr>
          <w:ilvl w:val="0"/>
          <w:numId w:val="3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Storms and surface events; effect on Earth</w:t>
      </w:r>
    </w:p>
    <w:p w:rsidR="00D968E0" w:rsidRPr="007C14B6" w:rsidRDefault="00D968E0" w:rsidP="007C14B6">
      <w:pPr>
        <w:pStyle w:val="ListParagraph"/>
        <w:numPr>
          <w:ilvl w:val="0"/>
          <w:numId w:val="3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Source of energy</w:t>
      </w:r>
    </w:p>
    <w:p w:rsidR="00D968E0" w:rsidRPr="007C14B6" w:rsidRDefault="00D968E0" w:rsidP="007C14B6">
      <w:pPr>
        <w:pStyle w:val="ListParagraph"/>
        <w:numPr>
          <w:ilvl w:val="0"/>
          <w:numId w:val="3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Solar neutrinos and implications</w:t>
      </w:r>
    </w:p>
    <w:p w:rsidR="00D968E0" w:rsidRPr="007C14B6" w:rsidRDefault="00D968E0" w:rsidP="007C14B6">
      <w:pPr>
        <w:tabs>
          <w:tab w:val="left" w:pos="360"/>
          <w:tab w:val="left" w:pos="2160"/>
        </w:tabs>
        <w:rPr>
          <w:rFonts w:ascii="Tahoma" w:hAnsi="Tahoma" w:cs="Tahoma"/>
          <w:sz w:val="20"/>
          <w:szCs w:val="20"/>
        </w:rPr>
      </w:pP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Stars and their types</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Main sequence stars and other parts of the HR diagram</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Stellar motion</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Distance to stars</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Luminosity, apparent brightness, absolute brightness, and magnitude</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Stellar sizes</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Stellar temperatures and colors</w:t>
      </w:r>
    </w:p>
    <w:p w:rsidR="00D968E0" w:rsidRPr="007C14B6" w:rsidRDefault="00D968E0" w:rsidP="007C14B6">
      <w:pPr>
        <w:pStyle w:val="ListParagraph"/>
        <w:numPr>
          <w:ilvl w:val="0"/>
          <w:numId w:val="20"/>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Stellar masses and lifetimes</w:t>
      </w:r>
    </w:p>
    <w:p w:rsidR="00D968E0" w:rsidRPr="007C14B6" w:rsidRDefault="00D968E0" w:rsidP="007C14B6">
      <w:pPr>
        <w:tabs>
          <w:tab w:val="left" w:pos="360"/>
          <w:tab w:val="left" w:pos="2160"/>
        </w:tabs>
        <w:rPr>
          <w:rFonts w:ascii="Tahoma" w:hAnsi="Tahoma" w:cs="Tahoma"/>
          <w:sz w:val="16"/>
          <w:szCs w:val="16"/>
        </w:rPr>
      </w:pP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The interstellar medium</w:t>
      </w:r>
    </w:p>
    <w:p w:rsidR="00D968E0" w:rsidRPr="007C14B6" w:rsidRDefault="00D968E0" w:rsidP="007C14B6">
      <w:pPr>
        <w:pStyle w:val="ListParagraph"/>
        <w:numPr>
          <w:ilvl w:val="0"/>
          <w:numId w:val="21"/>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Distribution of gas and dust</w:t>
      </w:r>
    </w:p>
    <w:p w:rsidR="00D968E0" w:rsidRPr="007C14B6" w:rsidRDefault="00D968E0" w:rsidP="007C14B6">
      <w:pPr>
        <w:pStyle w:val="ListParagraph"/>
        <w:numPr>
          <w:ilvl w:val="0"/>
          <w:numId w:val="21"/>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Emission nebulae</w:t>
      </w:r>
    </w:p>
    <w:p w:rsidR="00D968E0" w:rsidRPr="007C14B6" w:rsidRDefault="00D968E0" w:rsidP="007C14B6">
      <w:pPr>
        <w:pStyle w:val="ListParagraph"/>
        <w:numPr>
          <w:ilvl w:val="0"/>
          <w:numId w:val="21"/>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Dark dust clouds</w:t>
      </w:r>
    </w:p>
    <w:p w:rsidR="00D968E0" w:rsidRPr="007C14B6" w:rsidRDefault="00D968E0" w:rsidP="007C14B6">
      <w:pPr>
        <w:pStyle w:val="ListParagraph"/>
        <w:numPr>
          <w:ilvl w:val="0"/>
          <w:numId w:val="21"/>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21 cm radiation (and radio astronomy)</w:t>
      </w:r>
    </w:p>
    <w:p w:rsidR="00D968E0" w:rsidRPr="007C14B6" w:rsidRDefault="00D968E0" w:rsidP="007C14B6">
      <w:pPr>
        <w:pStyle w:val="ListParagraph"/>
        <w:numPr>
          <w:ilvl w:val="0"/>
          <w:numId w:val="21"/>
        </w:numPr>
        <w:tabs>
          <w:tab w:val="left" w:pos="360"/>
          <w:tab w:val="left" w:pos="2160"/>
        </w:tabs>
        <w:spacing w:after="0" w:line="240" w:lineRule="auto"/>
        <w:ind w:left="360"/>
        <w:rPr>
          <w:rFonts w:ascii="Tahoma" w:hAnsi="Tahoma" w:cs="Tahoma"/>
          <w:sz w:val="20"/>
          <w:szCs w:val="20"/>
        </w:rPr>
      </w:pPr>
      <w:r w:rsidRPr="007C14B6">
        <w:rPr>
          <w:rFonts w:ascii="Tahoma" w:hAnsi="Tahoma" w:cs="Tahoma"/>
          <w:sz w:val="20"/>
          <w:szCs w:val="20"/>
        </w:rPr>
        <w:t>Cold molecular clouds</w:t>
      </w:r>
    </w:p>
    <w:p w:rsidR="00D968E0" w:rsidRPr="007C14B6" w:rsidRDefault="00D968E0" w:rsidP="007C14B6">
      <w:pPr>
        <w:tabs>
          <w:tab w:val="left" w:pos="360"/>
          <w:tab w:val="left" w:pos="2160"/>
        </w:tabs>
        <w:rPr>
          <w:rFonts w:ascii="Tahoma" w:hAnsi="Tahoma" w:cs="Tahoma"/>
          <w:sz w:val="16"/>
          <w:szCs w:val="16"/>
        </w:rPr>
      </w:pP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Star formation</w:t>
      </w:r>
    </w:p>
    <w:p w:rsidR="00D968E0" w:rsidRPr="007C14B6" w:rsidRDefault="00D968E0" w:rsidP="00D968E0">
      <w:pPr>
        <w:pStyle w:val="ListParagraph"/>
        <w:numPr>
          <w:ilvl w:val="0"/>
          <w:numId w:val="22"/>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Star forming regions</w:t>
      </w:r>
    </w:p>
    <w:p w:rsidR="00D968E0" w:rsidRPr="007C14B6" w:rsidRDefault="00D968E0" w:rsidP="00D968E0">
      <w:pPr>
        <w:pStyle w:val="ListParagraph"/>
        <w:numPr>
          <w:ilvl w:val="0"/>
          <w:numId w:val="22"/>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Formation models for solar mass stars and processes</w:t>
      </w:r>
    </w:p>
    <w:p w:rsidR="00D968E0" w:rsidRPr="007C14B6" w:rsidRDefault="00D968E0" w:rsidP="00D968E0">
      <w:pPr>
        <w:pStyle w:val="ListParagraph"/>
        <w:numPr>
          <w:ilvl w:val="0"/>
          <w:numId w:val="22"/>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Stars of various masses and different formation processes</w:t>
      </w:r>
    </w:p>
    <w:p w:rsidR="00D968E0" w:rsidRPr="007C14B6" w:rsidRDefault="00D968E0" w:rsidP="00D968E0">
      <w:pPr>
        <w:pStyle w:val="ListParagraph"/>
        <w:numPr>
          <w:ilvl w:val="0"/>
          <w:numId w:val="22"/>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 xml:space="preserve">Observations of cloud fragments and </w:t>
      </w:r>
      <w:proofErr w:type="spellStart"/>
      <w:r w:rsidRPr="007C14B6">
        <w:rPr>
          <w:rFonts w:ascii="Tahoma" w:hAnsi="Tahoma" w:cs="Tahoma"/>
          <w:sz w:val="20"/>
          <w:szCs w:val="20"/>
        </w:rPr>
        <w:t>protostars</w:t>
      </w:r>
      <w:proofErr w:type="spellEnd"/>
    </w:p>
    <w:p w:rsidR="00D968E0" w:rsidRPr="007C14B6" w:rsidRDefault="00D968E0" w:rsidP="00D968E0">
      <w:pPr>
        <w:pStyle w:val="ListParagraph"/>
        <w:numPr>
          <w:ilvl w:val="0"/>
          <w:numId w:val="22"/>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Role of shock waves</w:t>
      </w:r>
    </w:p>
    <w:p w:rsidR="00D968E0" w:rsidRPr="007C14B6" w:rsidRDefault="00D968E0" w:rsidP="00D968E0">
      <w:pPr>
        <w:pStyle w:val="ListParagraph"/>
        <w:numPr>
          <w:ilvl w:val="0"/>
          <w:numId w:val="22"/>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Star clusters</w:t>
      </w: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Stellar evolution</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Leaving the main sequence</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Evolution of a solar mass star</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Evolution of very massive stars</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White dwarfs</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Type II supernovae</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Observing evolution in star clusters</w:t>
      </w:r>
    </w:p>
    <w:p w:rsidR="00D968E0" w:rsidRPr="007C14B6" w:rsidRDefault="00D968E0" w:rsidP="00D968E0">
      <w:pPr>
        <w:pStyle w:val="ListParagraph"/>
        <w:numPr>
          <w:ilvl w:val="0"/>
          <w:numId w:val="23"/>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Evolution of binary systems/Type I supernovae</w:t>
      </w:r>
    </w:p>
    <w:p w:rsidR="00D968E0" w:rsidRPr="007C14B6" w:rsidRDefault="00D968E0" w:rsidP="00D968E0">
      <w:pPr>
        <w:tabs>
          <w:tab w:val="left" w:pos="360"/>
          <w:tab w:val="left" w:pos="2160"/>
        </w:tabs>
        <w:rPr>
          <w:rFonts w:ascii="Tahoma" w:hAnsi="Tahoma" w:cs="Tahoma"/>
          <w:sz w:val="20"/>
          <w:szCs w:val="20"/>
        </w:rPr>
      </w:pP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Stellar explosions</w:t>
      </w:r>
    </w:p>
    <w:p w:rsidR="00D968E0" w:rsidRPr="007C14B6" w:rsidRDefault="00D968E0" w:rsidP="00D968E0">
      <w:pPr>
        <w:pStyle w:val="ListParagraph"/>
        <w:numPr>
          <w:ilvl w:val="0"/>
          <w:numId w:val="24"/>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Novae – Life after death of white dwarfs</w:t>
      </w:r>
    </w:p>
    <w:p w:rsidR="00D968E0" w:rsidRPr="007C14B6" w:rsidRDefault="00D968E0" w:rsidP="00D968E0">
      <w:pPr>
        <w:pStyle w:val="ListParagraph"/>
        <w:numPr>
          <w:ilvl w:val="0"/>
          <w:numId w:val="24"/>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Supernovae</w:t>
      </w:r>
    </w:p>
    <w:p w:rsidR="00D968E0" w:rsidRPr="007C14B6" w:rsidRDefault="00D968E0" w:rsidP="00D968E0">
      <w:pPr>
        <w:pStyle w:val="ListParagraph"/>
        <w:numPr>
          <w:ilvl w:val="0"/>
          <w:numId w:val="24"/>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Formation of heavy elements</w:t>
      </w:r>
    </w:p>
    <w:p w:rsidR="00D968E0" w:rsidRPr="007C14B6" w:rsidRDefault="00D968E0" w:rsidP="00D968E0">
      <w:pPr>
        <w:pStyle w:val="ListParagraph"/>
        <w:numPr>
          <w:ilvl w:val="0"/>
          <w:numId w:val="24"/>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The cycle of stellar evolution</w:t>
      </w:r>
    </w:p>
    <w:p w:rsidR="00D968E0" w:rsidRPr="007C14B6" w:rsidRDefault="00D968E0" w:rsidP="00D968E0">
      <w:pPr>
        <w:tabs>
          <w:tab w:val="left" w:pos="360"/>
          <w:tab w:val="left" w:pos="2160"/>
        </w:tabs>
        <w:rPr>
          <w:rFonts w:ascii="Tahoma" w:hAnsi="Tahoma" w:cs="Tahoma"/>
          <w:sz w:val="20"/>
          <w:szCs w:val="20"/>
        </w:rPr>
      </w:pPr>
    </w:p>
    <w:p w:rsidR="00D968E0" w:rsidRPr="007C14B6" w:rsidRDefault="00D968E0" w:rsidP="00D968E0">
      <w:pPr>
        <w:tabs>
          <w:tab w:val="left" w:pos="360"/>
          <w:tab w:val="left" w:pos="2160"/>
        </w:tabs>
        <w:rPr>
          <w:rFonts w:ascii="Tahoma" w:hAnsi="Tahoma" w:cs="Tahoma"/>
          <w:sz w:val="20"/>
          <w:szCs w:val="20"/>
        </w:rPr>
      </w:pPr>
      <w:r w:rsidRPr="007C14B6">
        <w:rPr>
          <w:rFonts w:ascii="Tahoma" w:hAnsi="Tahoma" w:cs="Tahoma"/>
          <w:sz w:val="20"/>
          <w:szCs w:val="20"/>
        </w:rPr>
        <w:t>Neutron stars and black holes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Neutron stars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lastRenderedPageBreak/>
        <w:t>Pulsars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Neutron star binaries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Gamma ray bursts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Black holes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Special and general relativity</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Travel near black holes</w:t>
      </w:r>
    </w:p>
    <w:p w:rsidR="00D968E0" w:rsidRPr="007C14B6" w:rsidRDefault="00D968E0" w:rsidP="00D968E0">
      <w:pPr>
        <w:pStyle w:val="ListParagraph"/>
        <w:numPr>
          <w:ilvl w:val="0"/>
          <w:numId w:val="25"/>
        </w:numPr>
        <w:tabs>
          <w:tab w:val="left" w:pos="360"/>
          <w:tab w:val="left" w:pos="2160"/>
        </w:tabs>
        <w:spacing w:after="0" w:line="240" w:lineRule="auto"/>
        <w:rPr>
          <w:rFonts w:ascii="Tahoma" w:hAnsi="Tahoma" w:cs="Tahoma"/>
          <w:sz w:val="20"/>
          <w:szCs w:val="20"/>
        </w:rPr>
      </w:pPr>
      <w:r w:rsidRPr="007C14B6">
        <w:rPr>
          <w:rFonts w:ascii="Tahoma" w:hAnsi="Tahoma" w:cs="Tahoma"/>
          <w:sz w:val="20"/>
          <w:szCs w:val="20"/>
        </w:rPr>
        <w:t>Observational evidence and locations</w:t>
      </w:r>
    </w:p>
    <w:p w:rsidR="00607C3E" w:rsidRPr="007C14B6" w:rsidRDefault="00607C3E" w:rsidP="00573E2F">
      <w:pPr>
        <w:spacing w:before="120" w:after="120"/>
        <w:ind w:right="-317"/>
        <w:rPr>
          <w:rFonts w:ascii="Times New Roman" w:hAnsi="Times New Roman"/>
          <w:b/>
          <w:bCs/>
        </w:rPr>
      </w:pPr>
    </w:p>
    <w:p w:rsidR="00573E2F" w:rsidRPr="007C14B6" w:rsidRDefault="00573E2F" w:rsidP="00573E2F">
      <w:pPr>
        <w:spacing w:before="120" w:after="120"/>
        <w:ind w:right="-317"/>
        <w:rPr>
          <w:rFonts w:ascii="Times New Roman" w:hAnsi="Times New Roman"/>
          <w:b/>
          <w:bCs/>
        </w:rPr>
      </w:pPr>
      <w:proofErr w:type="gramStart"/>
      <w:r w:rsidRPr="007C14B6">
        <w:rPr>
          <w:rFonts w:ascii="Times New Roman" w:hAnsi="Times New Roman"/>
          <w:b/>
          <w:bCs/>
        </w:rPr>
        <w:t>Section 2.</w:t>
      </w:r>
      <w:proofErr w:type="gramEnd"/>
      <w:r w:rsidRPr="007C14B6">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7C14B6">
        <w:tc>
          <w:tcPr>
            <w:tcW w:w="2628" w:type="dxa"/>
            <w:tcBorders>
              <w:top w:val="single" w:sz="4" w:space="0" w:color="FFFFFF"/>
            </w:tcBorders>
          </w:tcPr>
          <w:p w:rsidR="00573E2F" w:rsidRPr="007C14B6" w:rsidRDefault="00573E2F" w:rsidP="00573E2F">
            <w:pPr>
              <w:spacing w:after="60"/>
              <w:rPr>
                <w:rFonts w:ascii="Times New Roman" w:hAnsi="Times New Roman"/>
                <w:b/>
                <w:bCs/>
                <w:sz w:val="20"/>
                <w:szCs w:val="20"/>
              </w:rPr>
            </w:pPr>
            <w:r w:rsidRPr="007C14B6">
              <w:rPr>
                <w:rFonts w:ascii="Times New Roman" w:hAnsi="Times New Roman"/>
                <w:b/>
                <w:bCs/>
                <w:sz w:val="20"/>
                <w:szCs w:val="20"/>
              </w:rPr>
              <w:t>Course Developer:</w:t>
            </w:r>
          </w:p>
        </w:tc>
        <w:tc>
          <w:tcPr>
            <w:tcW w:w="2790" w:type="dxa"/>
            <w:tcBorders>
              <w:top w:val="single" w:sz="4" w:space="0" w:color="FFFFFF"/>
            </w:tcBorders>
          </w:tcPr>
          <w:p w:rsidR="00573E2F" w:rsidRPr="007C14B6" w:rsidRDefault="00573E2F" w:rsidP="00573E2F">
            <w:pPr>
              <w:spacing w:after="60"/>
              <w:rPr>
                <w:rFonts w:ascii="Times New Roman" w:hAnsi="Times New Roman"/>
                <w:b/>
                <w:bCs/>
                <w:sz w:val="20"/>
                <w:szCs w:val="20"/>
              </w:rPr>
            </w:pPr>
            <w:r w:rsidRPr="007C14B6">
              <w:rPr>
                <w:rFonts w:ascii="Times New Roman" w:hAnsi="Times New Roman"/>
                <w:b/>
                <w:bCs/>
                <w:sz w:val="20"/>
                <w:szCs w:val="20"/>
              </w:rPr>
              <w:t>Type of Proposal</w:t>
            </w:r>
          </w:p>
        </w:tc>
        <w:tc>
          <w:tcPr>
            <w:tcW w:w="4570" w:type="dxa"/>
            <w:tcBorders>
              <w:top w:val="single" w:sz="4" w:space="0" w:color="FFFFFF"/>
            </w:tcBorders>
          </w:tcPr>
          <w:p w:rsidR="00573E2F" w:rsidRPr="007C14B6" w:rsidRDefault="00573E2F" w:rsidP="00573E2F">
            <w:pPr>
              <w:spacing w:after="60"/>
              <w:rPr>
                <w:rFonts w:ascii="Times New Roman" w:hAnsi="Times New Roman"/>
                <w:b/>
                <w:bCs/>
                <w:sz w:val="20"/>
                <w:szCs w:val="20"/>
              </w:rPr>
            </w:pPr>
            <w:r w:rsidRPr="007C14B6">
              <w:rPr>
                <w:rFonts w:ascii="Times New Roman" w:hAnsi="Times New Roman"/>
                <w:b/>
                <w:bCs/>
                <w:sz w:val="20"/>
                <w:szCs w:val="20"/>
              </w:rPr>
              <w:t xml:space="preserve">Type of Course: </w:t>
            </w:r>
          </w:p>
        </w:tc>
      </w:tr>
      <w:tr w:rsidR="00573E2F" w:rsidRPr="007C14B6">
        <w:tc>
          <w:tcPr>
            <w:tcW w:w="2628" w:type="dxa"/>
          </w:tcPr>
          <w:p w:rsidR="00573E2F" w:rsidRPr="007C14B6" w:rsidRDefault="00D968E0" w:rsidP="00573E2F">
            <w:pPr>
              <w:spacing w:after="60"/>
              <w:rPr>
                <w:rFonts w:ascii="Times New Roman" w:hAnsi="Times New Roman"/>
                <w:u w:val="single"/>
              </w:rPr>
            </w:pPr>
            <w:r w:rsidRPr="007C14B6">
              <w:rPr>
                <w:rFonts w:ascii="Times New Roman" w:hAnsi="Times New Roman"/>
                <w:u w:val="single"/>
              </w:rPr>
              <w:t>Dennis Gilbert</w:t>
            </w:r>
          </w:p>
        </w:tc>
        <w:tc>
          <w:tcPr>
            <w:tcW w:w="2790" w:type="dxa"/>
          </w:tcPr>
          <w:p w:rsidR="00573E2F" w:rsidRPr="007C14B6" w:rsidRDefault="004C1E2A" w:rsidP="00573E2F">
            <w:pPr>
              <w:spacing w:after="60"/>
              <w:rPr>
                <w:rFonts w:ascii="Times New Roman" w:hAnsi="Times New Roman"/>
                <w:sz w:val="20"/>
                <w:szCs w:val="20"/>
              </w:rPr>
            </w:pPr>
            <w:r>
              <w:rPr>
                <w:rFonts w:ascii="Times New Roman" w:hAnsi="Times New Roman"/>
                <w:sz w:val="20"/>
                <w:szCs w:val="20"/>
              </w:rPr>
              <w:t xml:space="preserve"> </w:t>
            </w:r>
            <w:r w:rsidR="00D968E0" w:rsidRPr="007C14B6">
              <w:rPr>
                <w:rFonts w:ascii="Times New Roman" w:hAnsi="Times New Roman"/>
                <w:sz w:val="20"/>
                <w:szCs w:val="20"/>
              </w:rPr>
              <w:t xml:space="preserve"> </w:t>
            </w:r>
            <w:r w:rsidR="00573E2F" w:rsidRPr="007C14B6">
              <w:rPr>
                <w:rFonts w:ascii="Times New Roman" w:hAnsi="Times New Roman"/>
                <w:sz w:val="20"/>
                <w:szCs w:val="20"/>
              </w:rPr>
              <w:t>New course</w:t>
            </w:r>
          </w:p>
        </w:tc>
        <w:tc>
          <w:tcPr>
            <w:tcW w:w="4570" w:type="dxa"/>
          </w:tcPr>
          <w:p w:rsidR="00573E2F" w:rsidRPr="007C14B6" w:rsidRDefault="00D968E0" w:rsidP="00D968E0">
            <w:pPr>
              <w:spacing w:after="60"/>
              <w:rPr>
                <w:rFonts w:ascii="Times New Roman" w:hAnsi="Times New Roman"/>
                <w:sz w:val="20"/>
                <w:szCs w:val="20"/>
              </w:rPr>
            </w:pPr>
            <w:r w:rsidRPr="007C14B6">
              <w:rPr>
                <w:rFonts w:ascii="Times New Roman" w:hAnsi="Times New Roman"/>
                <w:sz w:val="20"/>
                <w:szCs w:val="20"/>
              </w:rPr>
              <w:t>X</w:t>
            </w:r>
            <w:r w:rsidR="00573E2F" w:rsidRPr="007C14B6">
              <w:rPr>
                <w:rFonts w:ascii="Times New Roman" w:hAnsi="Times New Roman"/>
                <w:sz w:val="20"/>
                <w:szCs w:val="20"/>
              </w:rPr>
              <w:t xml:space="preserve"> Lower Division Collegiate (transfer) </w:t>
            </w:r>
          </w:p>
        </w:tc>
      </w:tr>
      <w:tr w:rsidR="00573E2F" w:rsidRPr="007C14B6">
        <w:tc>
          <w:tcPr>
            <w:tcW w:w="2628" w:type="dxa"/>
          </w:tcPr>
          <w:p w:rsidR="00573E2F" w:rsidRPr="007C14B6" w:rsidRDefault="00573E2F" w:rsidP="00D968E0">
            <w:pPr>
              <w:spacing w:after="60"/>
              <w:rPr>
                <w:rFonts w:ascii="Times New Roman" w:hAnsi="Times New Roman"/>
                <w:bCs/>
              </w:rPr>
            </w:pPr>
            <w:r w:rsidRPr="007C14B6">
              <w:rPr>
                <w:rFonts w:ascii="Times New Roman" w:hAnsi="Times New Roman"/>
                <w:sz w:val="20"/>
                <w:szCs w:val="20"/>
              </w:rPr>
              <w:t xml:space="preserve">Date: </w:t>
            </w:r>
            <w:r w:rsidR="00D968E0" w:rsidRPr="007C14B6">
              <w:rPr>
                <w:rFonts w:ascii="Times New Roman" w:hAnsi="Times New Roman"/>
                <w:u w:val="single"/>
              </w:rPr>
              <w:t>11-</w:t>
            </w:r>
            <w:r w:rsidR="00020EB3">
              <w:rPr>
                <w:rFonts w:ascii="Times New Roman" w:hAnsi="Times New Roman"/>
                <w:u w:val="single"/>
              </w:rPr>
              <w:t>28-2015</w:t>
            </w:r>
          </w:p>
        </w:tc>
        <w:tc>
          <w:tcPr>
            <w:tcW w:w="2790" w:type="dxa"/>
          </w:tcPr>
          <w:p w:rsidR="00573E2F" w:rsidRPr="007C14B6" w:rsidRDefault="00573E2F" w:rsidP="00573E2F">
            <w:pPr>
              <w:tabs>
                <w:tab w:val="left" w:pos="2430"/>
              </w:tabs>
              <w:spacing w:after="60"/>
              <w:rPr>
                <w:rFonts w:ascii="Times New Roman" w:hAnsi="Times New Roman"/>
                <w:sz w:val="20"/>
                <w:szCs w:val="20"/>
              </w:rPr>
            </w:pPr>
            <w:r w:rsidRPr="007C14B6">
              <w:rPr>
                <w:rFonts w:ascii="Times New Roman" w:hAnsi="Times New Roman"/>
                <w:sz w:val="20"/>
                <w:szCs w:val="20"/>
              </w:rPr>
              <w:t xml:space="preserve">    </w:t>
            </w:r>
            <w:r w:rsidRPr="007C14B6">
              <w:rPr>
                <w:rFonts w:ascii="Times New Roman" w:hAnsi="Times New Roman"/>
                <w:sz w:val="20"/>
                <w:szCs w:val="20"/>
              </w:rPr>
              <w:fldChar w:fldCharType="begin">
                <w:ffData>
                  <w:name w:val=""/>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Currently 199 or 299 </w:t>
            </w:r>
          </w:p>
        </w:tc>
        <w:tc>
          <w:tcPr>
            <w:tcW w:w="4570" w:type="dxa"/>
          </w:tcPr>
          <w:p w:rsidR="00573E2F" w:rsidRPr="007C14B6" w:rsidRDefault="00573E2F" w:rsidP="00573E2F">
            <w:pPr>
              <w:spacing w:after="60"/>
              <w:rPr>
                <w:rFonts w:ascii="Times New Roman" w:hAnsi="Times New Roman"/>
                <w:sz w:val="20"/>
                <w:szCs w:val="20"/>
              </w:rPr>
            </w:pPr>
            <w:r w:rsidRPr="007C14B6">
              <w:rPr>
                <w:rFonts w:ascii="Times New Roman" w:hAnsi="Times New Roman"/>
                <w:sz w:val="20"/>
                <w:szCs w:val="20"/>
              </w:rPr>
              <w:fldChar w:fldCharType="begin">
                <w:ffData>
                  <w:name w:val="Check20"/>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Professional/Technical (required or elective) </w:t>
            </w:r>
          </w:p>
        </w:tc>
      </w:tr>
      <w:tr w:rsidR="00516926" w:rsidRPr="007C14B6">
        <w:tc>
          <w:tcPr>
            <w:tcW w:w="2628" w:type="dxa"/>
          </w:tcPr>
          <w:p w:rsidR="00516926" w:rsidRPr="007C14B6" w:rsidRDefault="00516926" w:rsidP="00573E2F">
            <w:pPr>
              <w:spacing w:after="60"/>
              <w:rPr>
                <w:rFonts w:ascii="Times New Roman" w:hAnsi="Times New Roman"/>
              </w:rPr>
            </w:pPr>
            <w:r w:rsidRPr="007C14B6">
              <w:rPr>
                <w:rFonts w:ascii="Times New Roman" w:hAnsi="Times New Roman"/>
                <w:sz w:val="20"/>
                <w:szCs w:val="20"/>
              </w:rPr>
              <w:t xml:space="preserve">Catalog year to take effect: </w:t>
            </w:r>
          </w:p>
        </w:tc>
        <w:tc>
          <w:tcPr>
            <w:tcW w:w="2790" w:type="dxa"/>
          </w:tcPr>
          <w:p w:rsidR="00516926" w:rsidRPr="007C14B6" w:rsidRDefault="00516926" w:rsidP="00573E2F">
            <w:pPr>
              <w:spacing w:after="60"/>
              <w:rPr>
                <w:rFonts w:ascii="Times New Roman" w:hAnsi="Times New Roman"/>
                <w:sz w:val="20"/>
                <w:szCs w:val="20"/>
              </w:rPr>
            </w:pPr>
            <w:r w:rsidRPr="007C14B6">
              <w:rPr>
                <w:rFonts w:ascii="Times New Roman" w:hAnsi="Times New Roman"/>
                <w:sz w:val="20"/>
                <w:szCs w:val="20"/>
              </w:rPr>
              <w:fldChar w:fldCharType="begin">
                <w:ffData>
                  <w:name w:val=""/>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Experimental Course</w:t>
            </w:r>
          </w:p>
        </w:tc>
        <w:tc>
          <w:tcPr>
            <w:tcW w:w="4570" w:type="dxa"/>
          </w:tcPr>
          <w:p w:rsidR="00516926" w:rsidRPr="007C14B6" w:rsidRDefault="00516926" w:rsidP="00516926">
            <w:pPr>
              <w:spacing w:after="60"/>
              <w:rPr>
                <w:rFonts w:ascii="Times New Roman" w:hAnsi="Times New Roman"/>
                <w:sz w:val="20"/>
                <w:szCs w:val="20"/>
              </w:rPr>
            </w:pPr>
            <w:r w:rsidRPr="007C14B6">
              <w:rPr>
                <w:rFonts w:ascii="Times New Roman" w:hAnsi="Times New Roman"/>
                <w:sz w:val="20"/>
                <w:szCs w:val="20"/>
              </w:rPr>
              <w:fldChar w:fldCharType="begin">
                <w:ffData>
                  <w:name w:val="Check33"/>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Developmental, numbered below 100</w:t>
            </w:r>
          </w:p>
        </w:tc>
      </w:tr>
      <w:tr w:rsidR="00516926" w:rsidRPr="007C14B6">
        <w:tc>
          <w:tcPr>
            <w:tcW w:w="2628" w:type="dxa"/>
          </w:tcPr>
          <w:p w:rsidR="00516926" w:rsidRPr="007C14B6" w:rsidRDefault="005E7D81" w:rsidP="00BE3549">
            <w:pPr>
              <w:spacing w:after="60"/>
              <w:rPr>
                <w:rFonts w:ascii="Times New Roman" w:hAnsi="Times New Roman"/>
                <w:b/>
                <w:bCs/>
                <w:u w:val="single"/>
              </w:rPr>
            </w:pPr>
            <w:r w:rsidRPr="007C14B6">
              <w:rPr>
                <w:rFonts w:ascii="Times New Roman" w:hAnsi="Times New Roman"/>
              </w:rPr>
              <w:t>201</w:t>
            </w:r>
            <w:r w:rsidR="00BE3549" w:rsidRPr="007C14B6">
              <w:rPr>
                <w:rFonts w:ascii="Times New Roman" w:hAnsi="Times New Roman"/>
              </w:rPr>
              <w:t>4</w:t>
            </w:r>
            <w:r w:rsidRPr="007C14B6">
              <w:rPr>
                <w:rFonts w:ascii="Times New Roman" w:hAnsi="Times New Roman"/>
              </w:rPr>
              <w:t>-201</w:t>
            </w:r>
            <w:r w:rsidR="00BE3549" w:rsidRPr="007C14B6">
              <w:rPr>
                <w:rFonts w:ascii="Times New Roman" w:hAnsi="Times New Roman"/>
              </w:rPr>
              <w:t>5</w:t>
            </w:r>
            <w:r w:rsidRPr="007C14B6">
              <w:rPr>
                <w:rFonts w:ascii="Times New Roman" w:hAnsi="Times New Roman"/>
              </w:rPr>
              <w:t xml:space="preserve">___  </w:t>
            </w:r>
          </w:p>
        </w:tc>
        <w:tc>
          <w:tcPr>
            <w:tcW w:w="2790" w:type="dxa"/>
          </w:tcPr>
          <w:p w:rsidR="00516926" w:rsidRPr="007C14B6" w:rsidRDefault="00516926" w:rsidP="00573E2F">
            <w:pPr>
              <w:tabs>
                <w:tab w:val="left" w:pos="2430"/>
              </w:tabs>
              <w:spacing w:after="60"/>
              <w:rPr>
                <w:rFonts w:ascii="Times New Roman" w:hAnsi="Times New Roman"/>
                <w:sz w:val="20"/>
                <w:szCs w:val="20"/>
              </w:rPr>
            </w:pPr>
            <w:r w:rsidRPr="007C14B6">
              <w:rPr>
                <w:rFonts w:ascii="Times New Roman" w:hAnsi="Times New Roman"/>
                <w:sz w:val="20"/>
                <w:szCs w:val="20"/>
              </w:rPr>
              <w:t xml:space="preserve">    </w:t>
            </w:r>
            <w:r w:rsidRPr="007C14B6">
              <w:rPr>
                <w:rFonts w:ascii="Times New Roman" w:hAnsi="Times New Roman"/>
                <w:sz w:val="20"/>
                <w:szCs w:val="20"/>
              </w:rPr>
              <w:fldChar w:fldCharType="begin">
                <w:ffData>
                  <w:name w:val=""/>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199 Special Studies</w:t>
            </w:r>
          </w:p>
        </w:tc>
        <w:tc>
          <w:tcPr>
            <w:tcW w:w="4570" w:type="dxa"/>
          </w:tcPr>
          <w:p w:rsidR="00516926" w:rsidRPr="007C14B6" w:rsidRDefault="00516926" w:rsidP="00573E2F">
            <w:pPr>
              <w:spacing w:after="60"/>
              <w:rPr>
                <w:rFonts w:ascii="Times New Roman" w:hAnsi="Times New Roman"/>
                <w:sz w:val="20"/>
                <w:szCs w:val="20"/>
              </w:rPr>
            </w:pPr>
          </w:p>
        </w:tc>
      </w:tr>
      <w:tr w:rsidR="00516926" w:rsidRPr="007C14B6">
        <w:tc>
          <w:tcPr>
            <w:tcW w:w="2628" w:type="dxa"/>
          </w:tcPr>
          <w:p w:rsidR="00516926" w:rsidRPr="007C14B6" w:rsidRDefault="005E7D81" w:rsidP="00BE3549">
            <w:pPr>
              <w:spacing w:after="60"/>
              <w:rPr>
                <w:rFonts w:ascii="Times New Roman" w:hAnsi="Times New Roman"/>
                <w:sz w:val="20"/>
                <w:szCs w:val="20"/>
              </w:rPr>
            </w:pPr>
            <w:r w:rsidRPr="007C14B6">
              <w:rPr>
                <w:rFonts w:ascii="Times New Roman" w:hAnsi="Times New Roman"/>
              </w:rPr>
              <w:t>201</w:t>
            </w:r>
            <w:r w:rsidR="00BE3549" w:rsidRPr="007C14B6">
              <w:rPr>
                <w:rFonts w:ascii="Times New Roman" w:hAnsi="Times New Roman"/>
              </w:rPr>
              <w:t>5</w:t>
            </w:r>
            <w:r w:rsidRPr="007C14B6">
              <w:rPr>
                <w:rFonts w:ascii="Times New Roman" w:hAnsi="Times New Roman"/>
              </w:rPr>
              <w:t>-201</w:t>
            </w:r>
            <w:r w:rsidR="00BE3549" w:rsidRPr="007C14B6">
              <w:rPr>
                <w:rFonts w:ascii="Times New Roman" w:hAnsi="Times New Roman"/>
              </w:rPr>
              <w:t>6</w:t>
            </w:r>
            <w:r w:rsidRPr="007C14B6">
              <w:rPr>
                <w:rFonts w:ascii="Times New Roman" w:hAnsi="Times New Roman"/>
              </w:rPr>
              <w:t>_</w:t>
            </w:r>
            <w:r w:rsidR="00D968E0" w:rsidRPr="007C14B6">
              <w:rPr>
                <w:rFonts w:ascii="Times New Roman" w:hAnsi="Times New Roman"/>
              </w:rPr>
              <w:t>X</w:t>
            </w:r>
            <w:r w:rsidRPr="007C14B6">
              <w:rPr>
                <w:rFonts w:ascii="Times New Roman" w:hAnsi="Times New Roman"/>
              </w:rPr>
              <w:t xml:space="preserve">__  </w:t>
            </w:r>
          </w:p>
        </w:tc>
        <w:tc>
          <w:tcPr>
            <w:tcW w:w="2790" w:type="dxa"/>
          </w:tcPr>
          <w:p w:rsidR="00516926" w:rsidRPr="007C14B6" w:rsidRDefault="00516926" w:rsidP="00573E2F">
            <w:pPr>
              <w:tabs>
                <w:tab w:val="left" w:pos="2430"/>
              </w:tabs>
              <w:spacing w:after="60"/>
              <w:rPr>
                <w:rFonts w:ascii="Times New Roman" w:hAnsi="Times New Roman"/>
                <w:sz w:val="20"/>
                <w:szCs w:val="20"/>
              </w:rPr>
            </w:pPr>
            <w:r w:rsidRPr="007C14B6">
              <w:rPr>
                <w:rFonts w:ascii="Times New Roman" w:hAnsi="Times New Roman"/>
                <w:sz w:val="20"/>
                <w:szCs w:val="20"/>
              </w:rPr>
              <w:t xml:space="preserve">    </w:t>
            </w:r>
            <w:r w:rsidRPr="007C14B6">
              <w:rPr>
                <w:rFonts w:ascii="Times New Roman" w:hAnsi="Times New Roman"/>
                <w:sz w:val="20"/>
                <w:szCs w:val="20"/>
              </w:rPr>
              <w:fldChar w:fldCharType="begin">
                <w:ffData>
                  <w:name w:val=""/>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299 Trends  </w:t>
            </w:r>
          </w:p>
        </w:tc>
        <w:tc>
          <w:tcPr>
            <w:tcW w:w="4570" w:type="dxa"/>
          </w:tcPr>
          <w:p w:rsidR="00516926" w:rsidRPr="007C14B6" w:rsidRDefault="00516926" w:rsidP="00573E2F">
            <w:pPr>
              <w:spacing w:after="60"/>
              <w:rPr>
                <w:rFonts w:ascii="Times New Roman" w:hAnsi="Times New Roman"/>
                <w:sz w:val="20"/>
                <w:szCs w:val="20"/>
              </w:rPr>
            </w:pPr>
          </w:p>
        </w:tc>
      </w:tr>
      <w:tr w:rsidR="00516926" w:rsidRPr="007C14B6">
        <w:tc>
          <w:tcPr>
            <w:tcW w:w="2628" w:type="dxa"/>
          </w:tcPr>
          <w:p w:rsidR="00516926" w:rsidRPr="007C14B6" w:rsidRDefault="00516926" w:rsidP="005E7D81">
            <w:pPr>
              <w:tabs>
                <w:tab w:val="left" w:pos="2430"/>
              </w:tabs>
              <w:spacing w:after="60"/>
              <w:rPr>
                <w:rFonts w:ascii="Times New Roman" w:hAnsi="Times New Roman"/>
                <w:sz w:val="20"/>
                <w:szCs w:val="20"/>
              </w:rPr>
            </w:pPr>
          </w:p>
        </w:tc>
        <w:tc>
          <w:tcPr>
            <w:tcW w:w="7360" w:type="dxa"/>
            <w:gridSpan w:val="2"/>
          </w:tcPr>
          <w:p w:rsidR="00516926" w:rsidRPr="007C14B6" w:rsidRDefault="00516926" w:rsidP="00573E2F">
            <w:pPr>
              <w:tabs>
                <w:tab w:val="left" w:pos="2430"/>
              </w:tabs>
              <w:spacing w:after="60"/>
              <w:rPr>
                <w:rFonts w:ascii="Times New Roman" w:hAnsi="Times New Roman"/>
                <w:sz w:val="20"/>
                <w:szCs w:val="20"/>
              </w:rPr>
            </w:pPr>
            <w:r w:rsidRPr="007C14B6">
              <w:rPr>
                <w:rFonts w:ascii="Times New Roman" w:hAnsi="Times New Roman"/>
                <w:sz w:val="20"/>
                <w:szCs w:val="20"/>
              </w:rPr>
              <w:fldChar w:fldCharType="begin">
                <w:ffData>
                  <w:name w:val=""/>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Revised course (If increasing credits, use credit change form)</w:t>
            </w:r>
          </w:p>
        </w:tc>
      </w:tr>
      <w:tr w:rsidR="00516926" w:rsidRPr="007C14B6">
        <w:tc>
          <w:tcPr>
            <w:tcW w:w="2628" w:type="dxa"/>
          </w:tcPr>
          <w:p w:rsidR="00516926" w:rsidRPr="007C14B6" w:rsidRDefault="00516926" w:rsidP="00573E2F">
            <w:pPr>
              <w:spacing w:after="60"/>
              <w:rPr>
                <w:rFonts w:ascii="Times New Roman" w:hAnsi="Times New Roman"/>
                <w:sz w:val="20"/>
                <w:szCs w:val="20"/>
              </w:rPr>
            </w:pPr>
          </w:p>
        </w:tc>
        <w:tc>
          <w:tcPr>
            <w:tcW w:w="7360" w:type="dxa"/>
            <w:gridSpan w:val="2"/>
          </w:tcPr>
          <w:p w:rsidR="00516926" w:rsidRPr="007C14B6" w:rsidRDefault="00516926" w:rsidP="00573E2F">
            <w:pPr>
              <w:spacing w:after="60"/>
              <w:rPr>
                <w:rFonts w:ascii="Times New Roman" w:hAnsi="Times New Roman"/>
                <w:sz w:val="20"/>
                <w:szCs w:val="20"/>
              </w:rPr>
            </w:pPr>
            <w:r w:rsidRPr="007C14B6">
              <w:rPr>
                <w:rFonts w:ascii="Times New Roman" w:hAnsi="Times New Roman"/>
                <w:sz w:val="20"/>
                <w:szCs w:val="20"/>
              </w:rPr>
              <w:fldChar w:fldCharType="begin">
                <w:ffData>
                  <w:name w:val=""/>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Reactivated course with no change</w:t>
            </w:r>
          </w:p>
        </w:tc>
      </w:tr>
      <w:tr w:rsidR="00516926" w:rsidRPr="007C14B6">
        <w:tc>
          <w:tcPr>
            <w:tcW w:w="2628" w:type="dxa"/>
            <w:tcBorders>
              <w:bottom w:val="single" w:sz="4" w:space="0" w:color="FFFFFF"/>
            </w:tcBorders>
          </w:tcPr>
          <w:p w:rsidR="00516926" w:rsidRPr="007C14B6"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rsidR="00516926" w:rsidRPr="007C14B6" w:rsidRDefault="004C1E2A" w:rsidP="00573E2F">
            <w:pPr>
              <w:spacing w:after="60"/>
              <w:rPr>
                <w:rFonts w:ascii="Times New Roman" w:hAnsi="Times New Roman"/>
                <w:sz w:val="20"/>
                <w:szCs w:val="20"/>
              </w:rPr>
            </w:pPr>
            <w:r>
              <w:rPr>
                <w:rFonts w:ascii="Times New Roman" w:hAnsi="Times New Roman"/>
                <w:sz w:val="20"/>
                <w:szCs w:val="20"/>
              </w:rPr>
              <w:t>X</w:t>
            </w:r>
            <w:bookmarkStart w:id="12" w:name="_GoBack"/>
            <w:r w:rsidR="00516926" w:rsidRPr="007C14B6">
              <w:rPr>
                <w:rFonts w:ascii="Times New Roman" w:hAnsi="Times New Roman"/>
                <w:sz w:val="20"/>
                <w:szCs w:val="20"/>
              </w:rPr>
              <w:fldChar w:fldCharType="begin">
                <w:ffData>
                  <w:name w:val=""/>
                  <w:enabled/>
                  <w:calcOnExit w:val="0"/>
                  <w:checkBox>
                    <w:sizeAuto/>
                    <w:default w:val="0"/>
                    <w:checked w:val="0"/>
                  </w:checkBox>
                </w:ffData>
              </w:fldChar>
            </w:r>
            <w:r w:rsidR="00516926" w:rsidRPr="007C14B6">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00516926" w:rsidRPr="007C14B6">
              <w:rPr>
                <w:rFonts w:ascii="Times New Roman" w:hAnsi="Times New Roman"/>
                <w:sz w:val="20"/>
                <w:szCs w:val="20"/>
              </w:rPr>
              <w:fldChar w:fldCharType="end"/>
            </w:r>
            <w:bookmarkEnd w:id="12"/>
            <w:r w:rsidR="00516926" w:rsidRPr="007C14B6">
              <w:rPr>
                <w:rFonts w:ascii="Times New Roman" w:hAnsi="Times New Roman"/>
                <w:sz w:val="20"/>
                <w:szCs w:val="20"/>
              </w:rPr>
              <w:t xml:space="preserve"> Reactivated course with changes </w:t>
            </w:r>
          </w:p>
        </w:tc>
      </w:tr>
    </w:tbl>
    <w:p w:rsidR="00573E2F" w:rsidRPr="007C14B6" w:rsidRDefault="00573E2F" w:rsidP="00573E2F">
      <w:pPr>
        <w:rPr>
          <w:rFonts w:ascii="Times New Roman" w:hAnsi="Times New Roman"/>
          <w:sz w:val="20"/>
          <w:szCs w:val="20"/>
        </w:rPr>
      </w:pPr>
    </w:p>
    <w:p w:rsidR="00573E2F" w:rsidRPr="007C14B6" w:rsidRDefault="00573E2F" w:rsidP="00573E2F">
      <w:pPr>
        <w:rPr>
          <w:rFonts w:ascii="Times New Roman" w:hAnsi="Times New Roman"/>
          <w:b/>
          <w:bCs/>
          <w:sz w:val="28"/>
          <w:szCs w:val="28"/>
        </w:rPr>
        <w:sectPr w:rsidR="00573E2F" w:rsidRPr="007C14B6" w:rsidSect="00573E2F">
          <w:footerReference w:type="default" r:id="rId11"/>
          <w:pgSz w:w="12240" w:h="15840" w:code="1"/>
          <w:pgMar w:top="1080" w:right="1080" w:bottom="1080" w:left="1080" w:header="720" w:footer="447" w:gutter="0"/>
          <w:cols w:space="144"/>
        </w:sectPr>
      </w:pPr>
    </w:p>
    <w:p w:rsidR="00573E2F" w:rsidRPr="007C14B6" w:rsidRDefault="00573E2F" w:rsidP="00573E2F">
      <w:pPr>
        <w:rPr>
          <w:rFonts w:ascii="Times New Roman" w:hAnsi="Times New Roman"/>
          <w:b/>
          <w:snapToGrid w:val="0"/>
          <w:sz w:val="20"/>
          <w:szCs w:val="20"/>
        </w:rPr>
      </w:pPr>
      <w:r w:rsidRPr="007C14B6">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7C14B6">
        <w:tc>
          <w:tcPr>
            <w:tcW w:w="5000" w:type="pct"/>
            <w:tcBorders>
              <w:top w:val="single" w:sz="4" w:space="0" w:color="FFFFFF"/>
            </w:tcBorders>
          </w:tcPr>
          <w:p w:rsidR="00573E2F" w:rsidRPr="007C14B6" w:rsidRDefault="00573E2F" w:rsidP="00573E2F">
            <w:pPr>
              <w:rPr>
                <w:rFonts w:ascii="Times New Roman" w:hAnsi="Times New Roman"/>
                <w:snapToGrid w:val="0"/>
                <w:sz w:val="20"/>
              </w:rPr>
            </w:pPr>
            <w:r w:rsidRPr="007C14B6">
              <w:rPr>
                <w:rFonts w:ascii="Times New Roman" w:hAnsi="Times New Roman"/>
                <w:snapToGrid w:val="0"/>
                <w:sz w:val="20"/>
              </w:rPr>
              <w:t xml:space="preserve">How does this proposal further the goals of the program or department? </w:t>
            </w:r>
          </w:p>
        </w:tc>
      </w:tr>
      <w:tr w:rsidR="00573E2F" w:rsidRPr="007C14B6">
        <w:tc>
          <w:tcPr>
            <w:tcW w:w="5000" w:type="pct"/>
          </w:tcPr>
          <w:p w:rsidR="00A04546" w:rsidRDefault="00D92CD7" w:rsidP="00A04546">
            <w:r w:rsidRPr="007C14B6">
              <w:rPr>
                <w:rFonts w:ascii="Times New Roman" w:hAnsi="Times New Roman"/>
                <w:snapToGrid w:val="0"/>
              </w:rPr>
              <w:t xml:space="preserve">The course offers a largely conceptual introduction to an area of physics that is crucial to basic understanding and a robust arena of investigation on the frontiers of physics.  Besides providing breath in the physics program, the course is in an area of popular interest, which will provide a steady stream of enrollment; and this will balance the lack of high enrollment later in sequences serving science and engineering majors due to attrition.  </w:t>
            </w:r>
            <w:r w:rsidR="007C14B6" w:rsidRPr="007C14B6">
              <w:rPr>
                <w:rFonts w:ascii="Times New Roman" w:hAnsi="Times New Roman"/>
                <w:snapToGrid w:val="0"/>
              </w:rPr>
              <w:t xml:space="preserve">This course is a revision of the previous ASTR 121, which was a lecture course.  The course will incorporate lab activities and meet lab course requirements, further meeting the needs of students.  In addition, the lab element of the course helps establish astronomy and physics as science, which is a process rather than a body of knowledge.  </w:t>
            </w:r>
            <w:r w:rsidRPr="007C14B6">
              <w:rPr>
                <w:rFonts w:ascii="Times New Roman" w:hAnsi="Times New Roman"/>
                <w:snapToGrid w:val="0"/>
              </w:rPr>
              <w:t>Work is underway to create a Space Sciences bachelor’s degree in Oregon OUS schools and an Associate of Science – Space Studies degree at Oregon community colleges.  The ASTR 121</w:t>
            </w:r>
            <w:proofErr w:type="gramStart"/>
            <w:r w:rsidRPr="007C14B6">
              <w:rPr>
                <w:rFonts w:ascii="Times New Roman" w:hAnsi="Times New Roman"/>
                <w:snapToGrid w:val="0"/>
              </w:rPr>
              <w:t>,2,3</w:t>
            </w:r>
            <w:proofErr w:type="gramEnd"/>
            <w:r w:rsidRPr="007C14B6">
              <w:rPr>
                <w:rFonts w:ascii="Times New Roman" w:hAnsi="Times New Roman"/>
                <w:snapToGrid w:val="0"/>
              </w:rPr>
              <w:t xml:space="preserve"> se</w:t>
            </w:r>
            <w:r w:rsidR="00DE665E">
              <w:rPr>
                <w:rFonts w:ascii="Times New Roman" w:hAnsi="Times New Roman"/>
                <w:snapToGrid w:val="0"/>
              </w:rPr>
              <w:t>quence</w:t>
            </w:r>
            <w:r w:rsidRPr="007C14B6">
              <w:rPr>
                <w:rFonts w:ascii="Times New Roman" w:hAnsi="Times New Roman"/>
                <w:snapToGrid w:val="0"/>
              </w:rPr>
              <w:t xml:space="preserve"> will be part of those efforts.  </w:t>
            </w:r>
            <w:r w:rsidR="00A04546">
              <w:rPr>
                <w:rFonts w:ascii="Times New Roman" w:hAnsi="Times New Roman"/>
                <w:snapToGrid w:val="0"/>
              </w:rPr>
              <w:t>The division of subject matter into the subdivisions as used in ASTR 121</w:t>
            </w:r>
            <w:proofErr w:type="gramStart"/>
            <w:r w:rsidR="00A04546">
              <w:rPr>
                <w:rFonts w:ascii="Times New Roman" w:hAnsi="Times New Roman"/>
                <w:snapToGrid w:val="0"/>
              </w:rPr>
              <w:t>,2,3</w:t>
            </w:r>
            <w:proofErr w:type="gramEnd"/>
            <w:r w:rsidR="00A04546">
              <w:rPr>
                <w:rFonts w:ascii="Times New Roman" w:hAnsi="Times New Roman"/>
                <w:snapToGrid w:val="0"/>
              </w:rPr>
              <w:t xml:space="preserve"> is common where  primarily conceptual year-long college study is available in a quarter system, thus aligning our program with other programs.  Articulation with other schools, e.g. the University of Oregon, is expected.</w:t>
            </w:r>
          </w:p>
          <w:p w:rsidR="00D92CD7" w:rsidRPr="007C14B6" w:rsidRDefault="00D92CD7" w:rsidP="00D92CD7">
            <w:pPr>
              <w:rPr>
                <w:rFonts w:ascii="Times New Roman" w:hAnsi="Times New Roman"/>
                <w:snapToGrid w:val="0"/>
              </w:rPr>
            </w:pPr>
          </w:p>
          <w:p w:rsidR="00573E2F" w:rsidRPr="007C14B6" w:rsidRDefault="00573E2F" w:rsidP="00573E2F">
            <w:pPr>
              <w:rPr>
                <w:rFonts w:ascii="Times New Roman" w:hAnsi="Times New Roman"/>
                <w:snapToGrid w:val="0"/>
              </w:rPr>
            </w:pPr>
          </w:p>
        </w:tc>
      </w:tr>
      <w:tr w:rsidR="00573E2F" w:rsidRPr="007C14B6">
        <w:tc>
          <w:tcPr>
            <w:tcW w:w="5000" w:type="pct"/>
          </w:tcPr>
          <w:p w:rsidR="00573E2F" w:rsidRPr="007C14B6" w:rsidRDefault="00573E2F" w:rsidP="00573E2F">
            <w:pPr>
              <w:rPr>
                <w:rFonts w:ascii="Times New Roman" w:hAnsi="Times New Roman"/>
                <w:snapToGrid w:val="0"/>
                <w:sz w:val="20"/>
              </w:rPr>
            </w:pPr>
            <w:r w:rsidRPr="007C14B6">
              <w:rPr>
                <w:rFonts w:ascii="Times New Roman" w:hAnsi="Times New Roman"/>
                <w:snapToGrid w:val="0"/>
                <w:sz w:val="20"/>
              </w:rPr>
              <w:t xml:space="preserve">What assessment evidence supports this proposal? </w:t>
            </w:r>
          </w:p>
        </w:tc>
      </w:tr>
      <w:tr w:rsidR="00573E2F" w:rsidRPr="007C14B6">
        <w:tc>
          <w:tcPr>
            <w:tcW w:w="5000" w:type="pct"/>
          </w:tcPr>
          <w:p w:rsidR="00D92CD7" w:rsidRPr="007C14B6" w:rsidRDefault="00D92CD7" w:rsidP="00D92CD7">
            <w:pPr>
              <w:rPr>
                <w:rFonts w:ascii="Times New Roman" w:hAnsi="Times New Roman"/>
              </w:rPr>
            </w:pPr>
            <w:r w:rsidRPr="007C14B6">
              <w:rPr>
                <w:rFonts w:ascii="Times New Roman" w:hAnsi="Times New Roman"/>
              </w:rPr>
              <w:t>The pedagogical approach of this course is informed by nearly three decades of curriculum developed around interactive engagement by students, which is also an increasing element of astronomy education.  These approaches have led to increases in conceptual understanding several standard deviations above traditional lecture pedagogy.  While traditional “cookbook” labs have been shown to be as comparably ineffective as the passive lecture environment, new approaches to lab activities are being developed and practiced.  The lab activities in this course and series will heavily borrow from lab activities considered on the leading edge of astronomy education.  Further the lab activities are incorporated into this course and the series in a lecture-lab format rather than a lecture + lab format to facilitate more productive integration of lab-like and lecture-like activity.</w:t>
            </w:r>
            <w:r w:rsidR="00A04546" w:rsidRPr="007C14B6">
              <w:rPr>
                <w:rFonts w:ascii="Times New Roman" w:hAnsi="Times New Roman"/>
                <w:snapToGrid w:val="0"/>
              </w:rPr>
              <w:t xml:space="preserve"> </w:t>
            </w:r>
            <w:r w:rsidR="00A04546">
              <w:rPr>
                <w:rFonts w:ascii="Times New Roman" w:hAnsi="Times New Roman"/>
                <w:snapToGrid w:val="0"/>
              </w:rPr>
              <w:t xml:space="preserve"> </w:t>
            </w:r>
            <w:r w:rsidR="00A04546" w:rsidRPr="007C14B6">
              <w:rPr>
                <w:rFonts w:ascii="Times New Roman" w:hAnsi="Times New Roman"/>
                <w:snapToGrid w:val="0"/>
              </w:rPr>
              <w:t xml:space="preserve">Further, the course emphasizes a curriculum approach to develop an active science literacy that provides skills in using astronomy resources available to the lay </w:t>
            </w:r>
            <w:r w:rsidR="00A04546" w:rsidRPr="007C14B6">
              <w:rPr>
                <w:rFonts w:ascii="Times New Roman" w:hAnsi="Times New Roman"/>
                <w:snapToGrid w:val="0"/>
              </w:rPr>
              <w:lastRenderedPageBreak/>
              <w:t>science public.</w:t>
            </w:r>
          </w:p>
          <w:p w:rsidR="00573E2F" w:rsidRPr="007C14B6" w:rsidRDefault="00573E2F" w:rsidP="00573E2F">
            <w:pPr>
              <w:rPr>
                <w:rFonts w:ascii="Times New Roman" w:hAnsi="Times New Roman"/>
              </w:rPr>
            </w:pPr>
          </w:p>
        </w:tc>
      </w:tr>
      <w:tr w:rsidR="00573E2F" w:rsidRPr="007C14B6">
        <w:tc>
          <w:tcPr>
            <w:tcW w:w="5000" w:type="pct"/>
          </w:tcPr>
          <w:p w:rsidR="00573E2F" w:rsidRPr="007C14B6" w:rsidRDefault="00573E2F" w:rsidP="00573E2F">
            <w:pPr>
              <w:rPr>
                <w:rFonts w:ascii="Times New Roman" w:hAnsi="Times New Roman"/>
                <w:snapToGrid w:val="0"/>
                <w:sz w:val="20"/>
              </w:rPr>
            </w:pPr>
            <w:r w:rsidRPr="007C14B6">
              <w:rPr>
                <w:rFonts w:ascii="Times New Roman" w:hAnsi="Times New Roman"/>
                <w:sz w:val="20"/>
              </w:rPr>
              <w:lastRenderedPageBreak/>
              <w:t>How do you know there is a demand for this course</w:t>
            </w:r>
            <w:r w:rsidRPr="007C14B6">
              <w:rPr>
                <w:rFonts w:ascii="Times New Roman" w:hAnsi="Times New Roman"/>
                <w:snapToGrid w:val="0"/>
                <w:sz w:val="20"/>
              </w:rPr>
              <w:t xml:space="preserve">? </w:t>
            </w:r>
          </w:p>
        </w:tc>
      </w:tr>
      <w:tr w:rsidR="00573E2F" w:rsidRPr="007C14B6">
        <w:tc>
          <w:tcPr>
            <w:tcW w:w="5000" w:type="pct"/>
            <w:tcBorders>
              <w:bottom w:val="single" w:sz="4" w:space="0" w:color="FFFFFF"/>
            </w:tcBorders>
          </w:tcPr>
          <w:p w:rsidR="00573E2F" w:rsidRPr="007C14B6" w:rsidRDefault="007C14B6" w:rsidP="00573E2F">
            <w:pPr>
              <w:rPr>
                <w:rFonts w:ascii="Times New Roman" w:hAnsi="Times New Roman"/>
                <w:snapToGrid w:val="0"/>
              </w:rPr>
            </w:pPr>
            <w:r w:rsidRPr="007C14B6">
              <w:rPr>
                <w:rFonts w:ascii="Times New Roman" w:hAnsi="Times New Roman"/>
              </w:rPr>
              <w:t xml:space="preserve">ASTR 121, 122 and 3 courses (without the lab component) were consistently popular at Lane, and the similar series at the University of Oregon is popular.  This fall at the UO, enrollment in ASTR 121,122 and 123 classes was 650 students, and plausibly 2000 for the year.  The newly incorporated lab component of the course will not only enhance the class as a science experience for students, but satisfy lab science requirements for degrees and certificates, including the AAOT and OTM transfer degrees.  Due to the added lab component, greater interest and demand than in the past is </w:t>
            </w:r>
            <w:r w:rsidRPr="007C14B6">
              <w:rPr>
                <w:rFonts w:ascii="Times New Roman" w:hAnsi="Times New Roman"/>
                <w:snapToGrid w:val="0"/>
              </w:rPr>
              <w:t xml:space="preserve">plausible.  </w:t>
            </w:r>
            <w:r w:rsidR="00D92CD7" w:rsidRPr="007C14B6">
              <w:rPr>
                <w:rFonts w:ascii="Times New Roman" w:hAnsi="Times New Roman"/>
              </w:rPr>
              <w:t>The course will also play a role in the Space Studies pathway in Oregon, for which demand has been recognized.</w:t>
            </w:r>
          </w:p>
        </w:tc>
      </w:tr>
    </w:tbl>
    <w:p w:rsidR="00573E2F" w:rsidRPr="007C14B6" w:rsidRDefault="00573E2F" w:rsidP="00573E2F">
      <w:pPr>
        <w:tabs>
          <w:tab w:val="left" w:pos="360"/>
          <w:tab w:val="left" w:pos="2430"/>
        </w:tabs>
        <w:rPr>
          <w:rFonts w:ascii="Times New Roman" w:hAnsi="Times New Roman"/>
          <w:sz w:val="22"/>
          <w:szCs w:val="22"/>
        </w:rPr>
        <w:sectPr w:rsidR="00573E2F" w:rsidRPr="007C14B6" w:rsidSect="00573E2F">
          <w:type w:val="continuous"/>
          <w:pgSz w:w="12240" w:h="15840" w:code="1"/>
          <w:pgMar w:top="1080" w:right="1080" w:bottom="1080" w:left="1080" w:header="720" w:footer="165" w:gutter="0"/>
          <w:cols w:space="720"/>
        </w:sectPr>
      </w:pPr>
    </w:p>
    <w:p w:rsidR="0023189D" w:rsidRPr="007C14B6" w:rsidRDefault="0023189D" w:rsidP="0023189D">
      <w:pPr>
        <w:tabs>
          <w:tab w:val="left" w:pos="2430"/>
        </w:tabs>
        <w:outlineLvl w:val="0"/>
        <w:rPr>
          <w:rFonts w:ascii="Times New Roman" w:hAnsi="Times New Roman"/>
          <w:b/>
          <w:bCs/>
        </w:rPr>
      </w:pPr>
    </w:p>
    <w:p w:rsidR="0023189D" w:rsidRPr="007C14B6" w:rsidRDefault="0023189D" w:rsidP="0023189D">
      <w:pPr>
        <w:tabs>
          <w:tab w:val="left" w:pos="2430"/>
        </w:tabs>
        <w:outlineLvl w:val="0"/>
        <w:rPr>
          <w:rFonts w:ascii="Times New Roman" w:hAnsi="Times New Roman"/>
          <w:b/>
        </w:rPr>
      </w:pPr>
      <w:proofErr w:type="gramStart"/>
      <w:r w:rsidRPr="007C14B6">
        <w:rPr>
          <w:rFonts w:ascii="Times New Roman" w:hAnsi="Times New Roman"/>
          <w:b/>
          <w:bCs/>
        </w:rPr>
        <w:t>Section 3.</w:t>
      </w:r>
      <w:proofErr w:type="gramEnd"/>
      <w:r w:rsidRPr="007C14B6">
        <w:rPr>
          <w:rFonts w:ascii="Times New Roman" w:hAnsi="Times New Roman"/>
          <w:b/>
          <w:bCs/>
        </w:rPr>
        <w:t xml:space="preserve"> Curriculum Equity</w:t>
      </w:r>
      <w:r w:rsidR="00D17A14" w:rsidRPr="007C14B6">
        <w:rPr>
          <w:rFonts w:ascii="Times New Roman" w:hAnsi="Times New Roman"/>
          <w:b/>
          <w:bCs/>
        </w:rPr>
        <w:t xml:space="preserve"> </w:t>
      </w:r>
      <w:hyperlink r:id="rId12" w:history="1">
        <w:r w:rsidR="00D17A14" w:rsidRPr="007C14B6">
          <w:rPr>
            <w:rStyle w:val="Hyperlink"/>
            <w:rFonts w:ascii="Times New Roman" w:hAnsi="Times New Roman"/>
            <w:b/>
            <w:bCs/>
          </w:rPr>
          <w:t>http://www.lanecc.edu/copps</w:t>
        </w:r>
      </w:hyperlink>
      <w:r w:rsidR="00D17A14" w:rsidRPr="007C14B6">
        <w:rPr>
          <w:rFonts w:ascii="Times New Roman" w:hAnsi="Times New Roman"/>
          <w:b/>
          <w:bCs/>
        </w:rPr>
        <w:t xml:space="preserve"> </w:t>
      </w:r>
    </w:p>
    <w:p w:rsidR="0023189D" w:rsidRPr="007C14B6" w:rsidRDefault="0023189D" w:rsidP="0023189D">
      <w:pPr>
        <w:tabs>
          <w:tab w:val="left" w:pos="2430"/>
        </w:tabs>
        <w:outlineLvl w:val="0"/>
        <w:rPr>
          <w:rFonts w:ascii="Times New Roman" w:hAnsi="Times New Roman"/>
          <w:b/>
          <w:sz w:val="22"/>
          <w:szCs w:val="22"/>
        </w:rPr>
      </w:pPr>
      <w:r w:rsidRPr="007C14B6">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The astronomy curriculum lead will regularly review the curriculum equity guidelines and pay attention to the wider literature regarding curriculum equity.  For this course and series in particular, attention will be paid to the following in the implemented curriculum:</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a. Efforts to ameliorate stereotype threat in the learning environment;</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b. Care to create culturally appropriate assignments, resources and feedback that promote learning for all students;</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c. Use of globally diverse reference materials and integrated reference to the globally diverse practice of astronomy and astronomy collaboration, with materials (e.g. photographs, videos) that challenge bias;</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d. Reference to inappropriate bias in the practice and organization of astronomy (e.g. sexism during much of the 20</w:t>
      </w:r>
      <w:r w:rsidRPr="007C14B6">
        <w:rPr>
          <w:rFonts w:ascii="Times New Roman" w:hAnsi="Times New Roman"/>
          <w:vertAlign w:val="superscript"/>
        </w:rPr>
        <w:t>th</w:t>
      </w:r>
      <w:r w:rsidRPr="007C14B6">
        <w:rPr>
          <w:rFonts w:ascii="Times New Roman" w:hAnsi="Times New Roman"/>
        </w:rPr>
        <w:t xml:space="preserve"> Century) and to artifacts of cultural/political dominance (e.g. names of Constellations).</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e. Use of interactive engagement pedagogy that generally supports inclusion and success in the class;</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f. Creation of awareness of college life and work to provide inclusive support for non-traditional students.</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g. Creation of math remediation materials that support students in a variety of states of math preparation.</w:t>
      </w:r>
    </w:p>
    <w:p w:rsidR="00D92CD7" w:rsidRPr="007C14B6" w:rsidRDefault="00D92CD7" w:rsidP="00D92CD7">
      <w:pPr>
        <w:tabs>
          <w:tab w:val="left" w:pos="2430"/>
        </w:tabs>
        <w:outlineLvl w:val="0"/>
        <w:rPr>
          <w:rFonts w:ascii="Times New Roman" w:hAnsi="Times New Roman"/>
        </w:rPr>
      </w:pPr>
      <w:r w:rsidRPr="007C14B6">
        <w:rPr>
          <w:rFonts w:ascii="Times New Roman" w:hAnsi="Times New Roman"/>
        </w:rPr>
        <w:t>h. Preference and support for learning community links to the course that support students for which astronomy is an interest but also a stretch from what they are more comfortable in learning.</w:t>
      </w:r>
    </w:p>
    <w:p w:rsidR="00D92CD7" w:rsidRPr="007C14B6" w:rsidRDefault="00D92CD7" w:rsidP="00D92CD7">
      <w:pPr>
        <w:tabs>
          <w:tab w:val="left" w:pos="2430"/>
        </w:tabs>
        <w:outlineLvl w:val="0"/>
        <w:rPr>
          <w:rFonts w:ascii="Times New Roman" w:hAnsi="Times New Roman"/>
        </w:rPr>
      </w:pPr>
    </w:p>
    <w:p w:rsidR="0023189D" w:rsidRPr="007C14B6" w:rsidRDefault="0023189D" w:rsidP="0023189D">
      <w:pPr>
        <w:tabs>
          <w:tab w:val="left" w:pos="2430"/>
        </w:tabs>
        <w:rPr>
          <w:rFonts w:ascii="Times New Roman" w:hAnsi="Times New Roman"/>
          <w:b/>
          <w:bCs/>
        </w:rPr>
        <w:sectPr w:rsidR="0023189D" w:rsidRPr="007C14B6" w:rsidSect="00DE33A7">
          <w:type w:val="continuous"/>
          <w:pgSz w:w="12240" w:h="15840" w:code="1"/>
          <w:pgMar w:top="1080" w:right="1080" w:bottom="1080" w:left="1080" w:header="720" w:footer="447" w:gutter="0"/>
          <w:cols w:space="288"/>
        </w:sectPr>
      </w:pPr>
    </w:p>
    <w:p w:rsidR="00573E2F" w:rsidRPr="007C14B6" w:rsidRDefault="00573E2F" w:rsidP="00573E2F">
      <w:pPr>
        <w:tabs>
          <w:tab w:val="left" w:pos="360"/>
          <w:tab w:val="left" w:pos="2430"/>
        </w:tabs>
        <w:rPr>
          <w:rFonts w:ascii="Times New Roman" w:hAnsi="Times New Roman"/>
          <w:b/>
          <w:sz w:val="28"/>
        </w:rPr>
        <w:sectPr w:rsidR="00573E2F" w:rsidRPr="007C14B6" w:rsidSect="00573E2F">
          <w:type w:val="continuous"/>
          <w:pgSz w:w="12240" w:h="15840" w:code="1"/>
          <w:pgMar w:top="1080" w:right="1080" w:bottom="1080" w:left="1080" w:header="720" w:footer="230" w:gutter="0"/>
          <w:cols w:space="432"/>
        </w:sectPr>
      </w:pPr>
      <w:proofErr w:type="gramStart"/>
      <w:r w:rsidRPr="007C14B6">
        <w:rPr>
          <w:rFonts w:ascii="Times New Roman" w:hAnsi="Times New Roman"/>
          <w:b/>
        </w:rPr>
        <w:lastRenderedPageBreak/>
        <w:t xml:space="preserve">Section </w:t>
      </w:r>
      <w:r w:rsidR="0023189D" w:rsidRPr="007C14B6">
        <w:rPr>
          <w:rFonts w:ascii="Times New Roman" w:hAnsi="Times New Roman"/>
          <w:b/>
        </w:rPr>
        <w:t>4</w:t>
      </w:r>
      <w:r w:rsidRPr="007C14B6">
        <w:rPr>
          <w:rFonts w:ascii="Times New Roman" w:hAnsi="Times New Roman"/>
          <w:b/>
        </w:rPr>
        <w:t>.</w:t>
      </w:r>
      <w:proofErr w:type="gramEnd"/>
      <w:r w:rsidRPr="007C14B6">
        <w:rPr>
          <w:rFonts w:ascii="Times New Roman" w:hAnsi="Times New Roman"/>
          <w:b/>
        </w:rPr>
        <w:t xml:space="preserve"> For revised courses only: PREVIOUS Catalog/Course Information:</w:t>
      </w:r>
    </w:p>
    <w:p w:rsidR="00573E2F" w:rsidRPr="007C14B6" w:rsidRDefault="00573E2F" w:rsidP="00573E2F">
      <w:pPr>
        <w:tabs>
          <w:tab w:val="left" w:pos="9646"/>
        </w:tabs>
        <w:spacing w:after="40"/>
        <w:rPr>
          <w:rFonts w:ascii="Times New Roman" w:hAnsi="Times New Roman"/>
          <w:sz w:val="20"/>
          <w:szCs w:val="20"/>
        </w:rPr>
      </w:pPr>
      <w:r w:rsidRPr="007C14B6">
        <w:rPr>
          <w:rFonts w:ascii="Times New Roman" w:hAnsi="Times New Roman"/>
          <w:sz w:val="20"/>
          <w:szCs w:val="20"/>
        </w:rPr>
        <w:lastRenderedPageBreak/>
        <w:t>Course Number:</w:t>
      </w:r>
      <w:r w:rsidRPr="007C14B6">
        <w:rPr>
          <w:rFonts w:ascii="Times New Roman" w:hAnsi="Times New Roman"/>
        </w:rPr>
        <w:t xml:space="preserve"> </w:t>
      </w:r>
      <w:r w:rsidRPr="007C14B6">
        <w:rPr>
          <w:rFonts w:ascii="Times New Roman" w:hAnsi="Times New Roman"/>
          <w:b/>
          <w:bCs/>
          <w:u w:val="single"/>
        </w:rPr>
        <w:fldChar w:fldCharType="begin">
          <w:ffData>
            <w:name w:val="Text66"/>
            <w:enabled/>
            <w:calcOnExit w:val="0"/>
            <w:textInput>
              <w:maxLength w:val="9"/>
            </w:textInput>
          </w:ffData>
        </w:fldChar>
      </w:r>
      <w:r w:rsidRPr="007C14B6">
        <w:rPr>
          <w:rFonts w:ascii="Times New Roman" w:hAnsi="Times New Roman"/>
          <w:b/>
          <w:bCs/>
          <w:u w:val="single"/>
        </w:rPr>
        <w:instrText xml:space="preserve"> FORMTEXT </w:instrText>
      </w:r>
      <w:r w:rsidRPr="007C14B6">
        <w:rPr>
          <w:rFonts w:ascii="Times New Roman" w:hAnsi="Times New Roman"/>
          <w:b/>
          <w:bCs/>
          <w:u w:val="single"/>
        </w:rPr>
      </w:r>
      <w:r w:rsidRPr="007C14B6">
        <w:rPr>
          <w:rFonts w:ascii="Times New Roman" w:hAnsi="Times New Roman"/>
          <w:b/>
          <w:bCs/>
          <w:u w:val="single"/>
        </w:rPr>
        <w:fldChar w:fldCharType="separate"/>
      </w:r>
      <w:r w:rsidRPr="007C14B6">
        <w:rPr>
          <w:rFonts w:ascii="Arial Narrow" w:hAnsi="Arial Narrow"/>
          <w:b/>
          <w:bCs/>
          <w:noProof/>
          <w:u w:val="single"/>
        </w:rPr>
        <w:t> </w:t>
      </w:r>
      <w:r w:rsidRPr="007C14B6">
        <w:rPr>
          <w:rFonts w:ascii="Arial Narrow" w:hAnsi="Arial Narrow"/>
          <w:b/>
          <w:bCs/>
          <w:noProof/>
          <w:u w:val="single"/>
        </w:rPr>
        <w:t> </w:t>
      </w:r>
      <w:r w:rsidRPr="007C14B6">
        <w:rPr>
          <w:rFonts w:ascii="Arial Narrow" w:hAnsi="Arial Narrow"/>
          <w:b/>
          <w:bCs/>
          <w:noProof/>
          <w:u w:val="single"/>
        </w:rPr>
        <w:t> </w:t>
      </w:r>
      <w:r w:rsidRPr="007C14B6">
        <w:rPr>
          <w:rFonts w:ascii="Arial Narrow" w:hAnsi="Arial Narrow"/>
          <w:b/>
          <w:bCs/>
          <w:noProof/>
          <w:u w:val="single"/>
        </w:rPr>
        <w:t> </w:t>
      </w:r>
      <w:r w:rsidRPr="007C14B6">
        <w:rPr>
          <w:rFonts w:ascii="Arial Narrow" w:hAnsi="Arial Narrow"/>
          <w:b/>
          <w:bCs/>
          <w:noProof/>
          <w:u w:val="single"/>
        </w:rPr>
        <w:t> </w:t>
      </w:r>
      <w:r w:rsidRPr="007C14B6">
        <w:rPr>
          <w:rFonts w:ascii="Times New Roman" w:hAnsi="Times New Roman"/>
          <w:b/>
          <w:bCs/>
          <w:u w:val="single"/>
        </w:rPr>
        <w:fldChar w:fldCharType="end"/>
      </w:r>
      <w:r w:rsidRPr="007C14B6">
        <w:rPr>
          <w:rFonts w:ascii="Times New Roman" w:hAnsi="Times New Roman"/>
          <w:b/>
          <w:bCs/>
        </w:rPr>
        <w:t xml:space="preserve"> </w:t>
      </w:r>
      <w:r w:rsidRPr="007C14B6">
        <w:rPr>
          <w:rFonts w:ascii="Times New Roman" w:hAnsi="Times New Roman"/>
          <w:sz w:val="20"/>
          <w:szCs w:val="20"/>
        </w:rPr>
        <w:t>Course Title in Banner:</w:t>
      </w:r>
      <w:r w:rsidRPr="007C14B6">
        <w:rPr>
          <w:rFonts w:ascii="Times New Roman" w:hAnsi="Times New Roman"/>
          <w:b/>
          <w:bCs/>
          <w:sz w:val="20"/>
          <w:szCs w:val="20"/>
        </w:rPr>
        <w:t xml:space="preserve"> </w:t>
      </w:r>
      <w:r w:rsidRPr="007C14B6">
        <w:rPr>
          <w:rFonts w:ascii="Times New Roman" w:hAnsi="Times New Roman"/>
          <w:b/>
          <w:bCs/>
          <w:u w:val="single"/>
        </w:rPr>
        <w:fldChar w:fldCharType="begin">
          <w:ffData>
            <w:name w:val="Text65"/>
            <w:enabled/>
            <w:calcOnExit w:val="0"/>
            <w:textInput>
              <w:maxLength w:val="30"/>
            </w:textInput>
          </w:ffData>
        </w:fldChar>
      </w:r>
      <w:r w:rsidRPr="007C14B6">
        <w:rPr>
          <w:rFonts w:ascii="Times New Roman" w:hAnsi="Times New Roman"/>
          <w:b/>
          <w:bCs/>
          <w:u w:val="single"/>
        </w:rPr>
        <w:instrText xml:space="preserve"> FORMTEXT </w:instrText>
      </w:r>
      <w:r w:rsidRPr="007C14B6">
        <w:rPr>
          <w:rFonts w:ascii="Times New Roman" w:hAnsi="Times New Roman"/>
          <w:b/>
          <w:bCs/>
          <w:u w:val="single"/>
        </w:rPr>
      </w:r>
      <w:r w:rsidRPr="007C14B6">
        <w:rPr>
          <w:rFonts w:ascii="Times New Roman" w:hAnsi="Times New Roman"/>
          <w:b/>
          <w:bCs/>
          <w:u w:val="single"/>
        </w:rPr>
        <w:fldChar w:fldCharType="separate"/>
      </w:r>
      <w:r w:rsidRPr="007C14B6">
        <w:rPr>
          <w:rFonts w:ascii="Arial Narrow" w:hAnsi="Arial Narrow"/>
          <w:b/>
          <w:bCs/>
          <w:noProof/>
          <w:u w:val="single"/>
        </w:rPr>
        <w:t> </w:t>
      </w:r>
      <w:r w:rsidRPr="007C14B6">
        <w:rPr>
          <w:rFonts w:ascii="Arial Narrow" w:hAnsi="Arial Narrow"/>
          <w:b/>
          <w:bCs/>
          <w:noProof/>
          <w:u w:val="single"/>
        </w:rPr>
        <w:t> </w:t>
      </w:r>
      <w:r w:rsidRPr="007C14B6">
        <w:rPr>
          <w:rFonts w:ascii="Arial Narrow" w:hAnsi="Arial Narrow"/>
          <w:b/>
          <w:bCs/>
          <w:noProof/>
          <w:u w:val="single"/>
        </w:rPr>
        <w:t> </w:t>
      </w:r>
      <w:r w:rsidRPr="007C14B6">
        <w:rPr>
          <w:rFonts w:ascii="Arial Narrow" w:hAnsi="Arial Narrow"/>
          <w:b/>
          <w:bCs/>
          <w:noProof/>
          <w:u w:val="single"/>
        </w:rPr>
        <w:t> </w:t>
      </w:r>
      <w:r w:rsidRPr="007C14B6">
        <w:rPr>
          <w:rFonts w:ascii="Arial Narrow" w:hAnsi="Arial Narrow"/>
          <w:b/>
          <w:bCs/>
          <w:noProof/>
          <w:u w:val="single"/>
        </w:rPr>
        <w:t> </w:t>
      </w:r>
      <w:r w:rsidRPr="007C14B6">
        <w:rPr>
          <w:rFonts w:ascii="Times New Roman" w:hAnsi="Times New Roman"/>
          <w:b/>
          <w:bCs/>
          <w:u w:val="single"/>
        </w:rPr>
        <w:fldChar w:fldCharType="end"/>
      </w:r>
      <w:r w:rsidRPr="007C14B6">
        <w:rPr>
          <w:rFonts w:ascii="Times New Roman" w:hAnsi="Times New Roman"/>
        </w:rPr>
        <w:t xml:space="preserve"> </w:t>
      </w:r>
      <w:r w:rsidRPr="007C14B6">
        <w:rPr>
          <w:rFonts w:ascii="Times New Roman" w:hAnsi="Times New Roman"/>
          <w:sz w:val="20"/>
          <w:szCs w:val="20"/>
        </w:rPr>
        <w:t>(30 characters maximum)</w:t>
      </w:r>
      <w:r w:rsidRPr="007C14B6">
        <w:rPr>
          <w:rFonts w:ascii="Times New Roman" w:hAnsi="Times New Roman"/>
          <w:sz w:val="20"/>
          <w:szCs w:val="20"/>
        </w:rPr>
        <w:tab/>
      </w:r>
    </w:p>
    <w:p w:rsidR="00573E2F" w:rsidRPr="007C14B6" w:rsidRDefault="00573E2F" w:rsidP="00573E2F">
      <w:pPr>
        <w:tabs>
          <w:tab w:val="left" w:pos="9646"/>
        </w:tabs>
        <w:spacing w:after="40"/>
        <w:rPr>
          <w:rFonts w:ascii="Times New Roman" w:hAnsi="Times New Roman"/>
          <w:sz w:val="20"/>
          <w:szCs w:val="20"/>
        </w:rPr>
      </w:pPr>
      <w:r w:rsidRPr="007C14B6">
        <w:rPr>
          <w:rFonts w:ascii="Times New Roman" w:hAnsi="Times New Roman"/>
          <w:sz w:val="20"/>
          <w:szCs w:val="20"/>
        </w:rPr>
        <w:t xml:space="preserve">Full Course Title in print catalog: </w:t>
      </w:r>
      <w:r w:rsidRPr="007C14B6">
        <w:rPr>
          <w:rFonts w:ascii="Times New Roman" w:hAnsi="Times New Roman"/>
        </w:rPr>
        <w:fldChar w:fldCharType="begin">
          <w:ffData>
            <w:name w:val="Text64"/>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r w:rsidRPr="007C14B6">
        <w:rPr>
          <w:rFonts w:ascii="Times New Roman" w:hAnsi="Times New Roman"/>
          <w:sz w:val="20"/>
          <w:szCs w:val="20"/>
        </w:rPr>
        <w:tab/>
      </w:r>
    </w:p>
    <w:p w:rsidR="00573E2F" w:rsidRPr="007C14B6" w:rsidRDefault="00573E2F" w:rsidP="00573E2F">
      <w:pPr>
        <w:spacing w:after="40"/>
        <w:ind w:hanging="14"/>
        <w:rPr>
          <w:rFonts w:ascii="Times New Roman" w:hAnsi="Times New Roman"/>
          <w:sz w:val="20"/>
          <w:szCs w:val="20"/>
        </w:rPr>
      </w:pPr>
      <w:r w:rsidRPr="007C14B6">
        <w:rPr>
          <w:rFonts w:ascii="Times New Roman" w:hAnsi="Times New Roman"/>
          <w:sz w:val="20"/>
          <w:szCs w:val="20"/>
        </w:rPr>
        <w:t xml:space="preserve">Prerequisites: </w:t>
      </w:r>
      <w:r w:rsidRPr="007C14B6">
        <w:rPr>
          <w:rFonts w:ascii="Times New Roman" w:hAnsi="Times New Roman"/>
        </w:rPr>
        <w:fldChar w:fldCharType="begin">
          <w:ffData>
            <w:name w:val="Text13"/>
            <w:enabled/>
            <w:calcOnExit w:val="0"/>
            <w:textInput>
              <w:maxLength w:val="45"/>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t> </w:t>
      </w:r>
      <w:r w:rsidRPr="007C14B6">
        <w:t> </w:t>
      </w:r>
      <w:r w:rsidRPr="007C14B6">
        <w:t> </w:t>
      </w:r>
      <w:r w:rsidRPr="007C14B6">
        <w:t> </w:t>
      </w:r>
      <w:r w:rsidRPr="007C14B6">
        <w:t> </w:t>
      </w:r>
      <w:r w:rsidRPr="007C14B6">
        <w:rPr>
          <w:rFonts w:ascii="Times New Roman" w:hAnsi="Times New Roman"/>
        </w:rPr>
        <w:fldChar w:fldCharType="end"/>
      </w:r>
      <w:r w:rsidRPr="007C14B6">
        <w:rPr>
          <w:rFonts w:ascii="Times New Roman" w:hAnsi="Times New Roman"/>
          <w:sz w:val="20"/>
          <w:szCs w:val="20"/>
        </w:rPr>
        <w:t xml:space="preserve"> </w:t>
      </w:r>
    </w:p>
    <w:p w:rsidR="00573E2F" w:rsidRPr="007C14B6" w:rsidRDefault="00573E2F" w:rsidP="00573E2F">
      <w:pPr>
        <w:spacing w:after="40"/>
        <w:ind w:hanging="14"/>
        <w:rPr>
          <w:rFonts w:ascii="Times New Roman" w:hAnsi="Times New Roman"/>
          <w:sz w:val="20"/>
          <w:szCs w:val="20"/>
        </w:rPr>
      </w:pPr>
      <w:r w:rsidRPr="007C14B6">
        <w:rPr>
          <w:rFonts w:ascii="Times New Roman" w:hAnsi="Times New Roman"/>
          <w:sz w:val="20"/>
          <w:szCs w:val="20"/>
        </w:rPr>
        <w:t xml:space="preserve">Co-requisites: </w:t>
      </w:r>
      <w:r w:rsidRPr="007C14B6">
        <w:rPr>
          <w:rFonts w:ascii="Times New Roman" w:hAnsi="Times New Roman"/>
        </w:rPr>
        <w:fldChar w:fldCharType="begin">
          <w:ffData>
            <w:name w:val="Text4"/>
            <w:enabled/>
            <w:calcOnExit w:val="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t> </w:t>
      </w:r>
      <w:r w:rsidRPr="007C14B6">
        <w:t> </w:t>
      </w:r>
      <w:r w:rsidRPr="007C14B6">
        <w:t> </w:t>
      </w:r>
      <w:r w:rsidRPr="007C14B6">
        <w:t> </w:t>
      </w:r>
      <w:r w:rsidRPr="007C14B6">
        <w:t> </w:t>
      </w:r>
      <w:r w:rsidRPr="007C14B6">
        <w:rPr>
          <w:rFonts w:ascii="Times New Roman" w:hAnsi="Times New Roman"/>
        </w:rPr>
        <w:fldChar w:fldCharType="end"/>
      </w:r>
    </w:p>
    <w:p w:rsidR="00573E2F" w:rsidRPr="007C14B6" w:rsidRDefault="00573E2F" w:rsidP="00573E2F">
      <w:pPr>
        <w:spacing w:after="40"/>
        <w:ind w:hanging="11"/>
        <w:rPr>
          <w:rFonts w:ascii="Times New Roman" w:hAnsi="Times New Roman"/>
          <w:sz w:val="20"/>
          <w:szCs w:val="20"/>
        </w:rPr>
      </w:pPr>
      <w:r w:rsidRPr="007C14B6">
        <w:rPr>
          <w:rFonts w:ascii="Times New Roman" w:hAnsi="Times New Roman"/>
          <w:sz w:val="20"/>
          <w:szCs w:val="20"/>
        </w:rPr>
        <w:t xml:space="preserve">Grade Option: </w:t>
      </w:r>
      <w:r w:rsidRPr="007C14B6">
        <w:rPr>
          <w:rFonts w:ascii="Times New Roman" w:hAnsi="Times New Roman"/>
          <w:sz w:val="20"/>
          <w:szCs w:val="20"/>
        </w:rPr>
        <w:fldChar w:fldCharType="begin">
          <w:ffData>
            <w:name w:val="Check41"/>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Graded (with P/NP option)  </w:t>
      </w:r>
      <w:r w:rsidRPr="007C14B6">
        <w:rPr>
          <w:rFonts w:ascii="Times New Roman" w:hAnsi="Times New Roman"/>
          <w:sz w:val="20"/>
          <w:szCs w:val="20"/>
        </w:rPr>
        <w:tab/>
      </w:r>
      <w:r w:rsidRPr="007C14B6">
        <w:rPr>
          <w:rFonts w:ascii="Times New Roman" w:hAnsi="Times New Roman"/>
          <w:sz w:val="20"/>
          <w:szCs w:val="20"/>
        </w:rPr>
        <w:fldChar w:fldCharType="begin">
          <w:ffData>
            <w:name w:val="Check42"/>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Pass/No Pass only</w:t>
      </w:r>
    </w:p>
    <w:p w:rsidR="00573E2F" w:rsidRPr="007C14B6"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7C14B6">
        <w:tc>
          <w:tcPr>
            <w:tcW w:w="1053" w:type="pct"/>
            <w:tcBorders>
              <w:top w:val="single" w:sz="4" w:space="0" w:color="FFFFFF"/>
            </w:tcBorders>
          </w:tcPr>
          <w:p w:rsidR="00516926" w:rsidRPr="007C14B6" w:rsidRDefault="00516926" w:rsidP="00516926">
            <w:pPr>
              <w:rPr>
                <w:rFonts w:ascii="Times New Roman" w:hAnsi="Times New Roman"/>
                <w:b/>
                <w:bCs/>
                <w:sz w:val="22"/>
                <w:szCs w:val="22"/>
              </w:rPr>
            </w:pPr>
            <w:r w:rsidRPr="007C14B6">
              <w:rPr>
                <w:rFonts w:ascii="Times New Roman" w:hAnsi="Times New Roman"/>
                <w:b/>
                <w:bCs/>
                <w:sz w:val="22"/>
                <w:szCs w:val="22"/>
              </w:rPr>
              <w:t>Number/Type Credits</w:t>
            </w:r>
          </w:p>
        </w:tc>
        <w:tc>
          <w:tcPr>
            <w:tcW w:w="1316" w:type="pct"/>
            <w:tcBorders>
              <w:top w:val="single" w:sz="4" w:space="0" w:color="FFFFFF"/>
            </w:tcBorders>
          </w:tcPr>
          <w:p w:rsidR="00516926" w:rsidRPr="007C14B6" w:rsidRDefault="00516926" w:rsidP="00516926">
            <w:pPr>
              <w:rPr>
                <w:rFonts w:ascii="Times New Roman" w:hAnsi="Times New Roman"/>
                <w:b/>
                <w:bCs/>
                <w:sz w:val="22"/>
                <w:szCs w:val="22"/>
              </w:rPr>
            </w:pPr>
            <w:r w:rsidRPr="007C14B6">
              <w:rPr>
                <w:rFonts w:ascii="Times New Roman" w:hAnsi="Times New Roman"/>
                <w:b/>
                <w:bCs/>
                <w:sz w:val="22"/>
                <w:szCs w:val="22"/>
              </w:rPr>
              <w:t>Term Minimum Contact</w:t>
            </w:r>
          </w:p>
        </w:tc>
        <w:tc>
          <w:tcPr>
            <w:tcW w:w="1360" w:type="pct"/>
            <w:tcBorders>
              <w:top w:val="single" w:sz="4" w:space="0" w:color="FFFFFF"/>
            </w:tcBorders>
          </w:tcPr>
          <w:p w:rsidR="00516926" w:rsidRPr="007C14B6" w:rsidRDefault="00516926" w:rsidP="00516926">
            <w:pPr>
              <w:rPr>
                <w:rFonts w:ascii="Times New Roman" w:hAnsi="Times New Roman"/>
                <w:b/>
                <w:bCs/>
                <w:sz w:val="22"/>
                <w:szCs w:val="22"/>
              </w:rPr>
            </w:pPr>
            <w:r w:rsidRPr="007C14B6">
              <w:rPr>
                <w:rFonts w:ascii="Times New Roman" w:hAnsi="Times New Roman"/>
                <w:b/>
                <w:bCs/>
                <w:sz w:val="22"/>
                <w:szCs w:val="22"/>
              </w:rPr>
              <w:t>Term Maximum Contact</w:t>
            </w:r>
          </w:p>
        </w:tc>
        <w:tc>
          <w:tcPr>
            <w:tcW w:w="1271" w:type="pct"/>
            <w:tcBorders>
              <w:top w:val="single" w:sz="4" w:space="0" w:color="FFFFFF"/>
            </w:tcBorders>
          </w:tcPr>
          <w:p w:rsidR="00516926" w:rsidRPr="007C14B6" w:rsidRDefault="00516926" w:rsidP="00516926">
            <w:pPr>
              <w:rPr>
                <w:rFonts w:ascii="Times New Roman" w:hAnsi="Times New Roman"/>
                <w:b/>
                <w:bCs/>
                <w:sz w:val="22"/>
                <w:szCs w:val="22"/>
              </w:rPr>
            </w:pPr>
            <w:r w:rsidRPr="007C14B6">
              <w:rPr>
                <w:rFonts w:ascii="Times New Roman" w:hAnsi="Times New Roman"/>
                <w:b/>
                <w:bCs/>
                <w:sz w:val="22"/>
                <w:szCs w:val="22"/>
              </w:rPr>
              <w:t>11-Week Term Contact</w:t>
            </w:r>
          </w:p>
        </w:tc>
      </w:tr>
      <w:tr w:rsidR="00516926" w:rsidRPr="007C14B6">
        <w:tc>
          <w:tcPr>
            <w:tcW w:w="1053"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sz w:val="18"/>
                <w:szCs w:val="18"/>
                <w:u w:val="single"/>
              </w:rPr>
              <w:t> </w:t>
            </w:r>
            <w:r w:rsidRPr="007C14B6">
              <w:rPr>
                <w:rFonts w:ascii="Times New Roman" w:hAnsi="Times New Roman"/>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Lecture</w:t>
            </w:r>
          </w:p>
        </w:tc>
        <w:tc>
          <w:tcPr>
            <w:tcW w:w="1316"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sz w:val="18"/>
                <w:szCs w:val="18"/>
                <w:u w:val="single"/>
              </w:rPr>
              <w:t> </w:t>
            </w:r>
            <w:r w:rsidRPr="007C14B6">
              <w:rPr>
                <w:rFonts w:ascii="Times New Roman" w:hAnsi="Times New Roman"/>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(lecture credits x 10)</w:t>
            </w:r>
          </w:p>
        </w:tc>
        <w:tc>
          <w:tcPr>
            <w:tcW w:w="1360"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sz w:val="18"/>
                <w:szCs w:val="18"/>
                <w:u w:val="single"/>
              </w:rPr>
              <w:t> </w:t>
            </w:r>
            <w:r w:rsidRPr="007C14B6">
              <w:rPr>
                <w:rFonts w:ascii="Times New Roman" w:hAnsi="Times New Roman"/>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(lecture credits x 12)</w:t>
            </w:r>
          </w:p>
        </w:tc>
        <w:tc>
          <w:tcPr>
            <w:tcW w:w="1271"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sz w:val="18"/>
                <w:szCs w:val="18"/>
                <w:u w:val="single"/>
              </w:rPr>
              <w:t> </w:t>
            </w:r>
            <w:r w:rsidRPr="007C14B6">
              <w:rPr>
                <w:rFonts w:ascii="Times New Roman" w:hAnsi="Times New Roman"/>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(lecture credits x 11)</w:t>
            </w:r>
          </w:p>
        </w:tc>
      </w:tr>
      <w:tr w:rsidR="00516926" w:rsidRPr="007C14B6">
        <w:tc>
          <w:tcPr>
            <w:tcW w:w="1053"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w:t>
            </w:r>
            <w:proofErr w:type="spellStart"/>
            <w:r w:rsidRPr="007C14B6">
              <w:rPr>
                <w:rFonts w:ascii="Times New Roman" w:hAnsi="Times New Roman"/>
                <w:sz w:val="18"/>
                <w:szCs w:val="18"/>
              </w:rPr>
              <w:t>Lec</w:t>
            </w:r>
            <w:proofErr w:type="spellEnd"/>
            <w:r w:rsidRPr="007C14B6">
              <w:rPr>
                <w:rFonts w:ascii="Times New Roman" w:hAnsi="Times New Roman"/>
                <w:sz w:val="18"/>
                <w:szCs w:val="18"/>
              </w:rPr>
              <w:t>/Lab</w:t>
            </w:r>
          </w:p>
        </w:tc>
        <w:tc>
          <w:tcPr>
            <w:tcW w:w="1316"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w:t>
            </w:r>
            <w:proofErr w:type="spellStart"/>
            <w:r w:rsidRPr="007C14B6">
              <w:rPr>
                <w:rFonts w:ascii="Times New Roman" w:hAnsi="Times New Roman"/>
                <w:sz w:val="18"/>
                <w:szCs w:val="18"/>
              </w:rPr>
              <w:t>lec</w:t>
            </w:r>
            <w:proofErr w:type="spellEnd"/>
            <w:r w:rsidRPr="007C14B6">
              <w:rPr>
                <w:rFonts w:ascii="Times New Roman" w:hAnsi="Times New Roman"/>
                <w:sz w:val="18"/>
                <w:szCs w:val="18"/>
              </w:rPr>
              <w:t>-lab credits x 20)</w:t>
            </w:r>
          </w:p>
        </w:tc>
        <w:tc>
          <w:tcPr>
            <w:tcW w:w="1360"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w:t>
            </w:r>
            <w:proofErr w:type="spellStart"/>
            <w:r w:rsidRPr="007C14B6">
              <w:rPr>
                <w:rFonts w:ascii="Times New Roman" w:hAnsi="Times New Roman"/>
                <w:sz w:val="18"/>
                <w:szCs w:val="18"/>
              </w:rPr>
              <w:t>lec</w:t>
            </w:r>
            <w:proofErr w:type="spellEnd"/>
            <w:r w:rsidRPr="007C14B6">
              <w:rPr>
                <w:rFonts w:ascii="Times New Roman" w:hAnsi="Times New Roman"/>
                <w:sz w:val="18"/>
                <w:szCs w:val="18"/>
              </w:rPr>
              <w:t>-lab credits x 24)</w:t>
            </w:r>
          </w:p>
        </w:tc>
        <w:tc>
          <w:tcPr>
            <w:tcW w:w="1271"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w:t>
            </w:r>
            <w:proofErr w:type="spellStart"/>
            <w:r w:rsidRPr="007C14B6">
              <w:rPr>
                <w:rFonts w:ascii="Times New Roman" w:hAnsi="Times New Roman"/>
                <w:sz w:val="18"/>
                <w:szCs w:val="18"/>
              </w:rPr>
              <w:t>lec</w:t>
            </w:r>
            <w:proofErr w:type="spellEnd"/>
            <w:r w:rsidRPr="007C14B6">
              <w:rPr>
                <w:rFonts w:ascii="Times New Roman" w:hAnsi="Times New Roman"/>
                <w:sz w:val="18"/>
                <w:szCs w:val="18"/>
              </w:rPr>
              <w:t>-lab credits x 22)</w:t>
            </w:r>
          </w:p>
        </w:tc>
      </w:tr>
      <w:tr w:rsidR="00516926" w:rsidRPr="007C14B6">
        <w:tc>
          <w:tcPr>
            <w:tcW w:w="1053"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Lab</w:t>
            </w:r>
          </w:p>
        </w:tc>
        <w:tc>
          <w:tcPr>
            <w:tcW w:w="1316"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(lab credits x 30)</w:t>
            </w:r>
          </w:p>
        </w:tc>
        <w:tc>
          <w:tcPr>
            <w:tcW w:w="1360"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(lab credits x 36)</w:t>
            </w:r>
          </w:p>
        </w:tc>
        <w:tc>
          <w:tcPr>
            <w:tcW w:w="1271" w:type="pct"/>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Times New Roman" w:hAnsi="Times New Roman"/>
                <w:noProof/>
                <w:sz w:val="18"/>
                <w:szCs w:val="18"/>
                <w:u w:val="single"/>
              </w:rPr>
              <w:t> </w:t>
            </w:r>
            <w:r w:rsidRPr="007C14B6">
              <w:rPr>
                <w:rFonts w:ascii="Times New Roman" w:hAnsi="Times New Roman"/>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sz w:val="18"/>
                <w:szCs w:val="18"/>
              </w:rPr>
              <w:t xml:space="preserve"> hours (lab credits x 33)</w:t>
            </w:r>
          </w:p>
        </w:tc>
      </w:tr>
      <w:tr w:rsidR="00516926" w:rsidRPr="007C14B6">
        <w:tc>
          <w:tcPr>
            <w:tcW w:w="1053" w:type="pct"/>
            <w:tcBorders>
              <w:bottom w:val="single" w:sz="4" w:space="0" w:color="FFFFFF"/>
            </w:tcBorders>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2"/>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Arial" w:hAnsi="Arial"/>
                <w:noProof/>
                <w:sz w:val="18"/>
                <w:szCs w:val="18"/>
                <w:u w:val="single"/>
              </w:rPr>
              <w:t> </w:t>
            </w:r>
            <w:r w:rsidRPr="007C14B6">
              <w:rPr>
                <w:rFonts w:ascii="Arial" w:hAnsi="Arial"/>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b/>
                <w:bCs/>
                <w:sz w:val="18"/>
                <w:szCs w:val="18"/>
              </w:rPr>
              <w:t xml:space="preserve"> Total credits (sum)</w:t>
            </w:r>
          </w:p>
        </w:tc>
        <w:tc>
          <w:tcPr>
            <w:tcW w:w="1316" w:type="pct"/>
            <w:tcBorders>
              <w:bottom w:val="single" w:sz="4" w:space="0" w:color="FFFFFF"/>
            </w:tcBorders>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3"/>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Arial" w:hAnsi="Arial"/>
                <w:noProof/>
                <w:sz w:val="18"/>
                <w:szCs w:val="18"/>
                <w:u w:val="single"/>
              </w:rPr>
              <w:t> </w:t>
            </w:r>
            <w:r w:rsidRPr="007C14B6">
              <w:rPr>
                <w:rFonts w:ascii="Arial" w:hAnsi="Arial"/>
                <w:noProof/>
                <w:sz w:val="18"/>
                <w:szCs w:val="18"/>
                <w:u w:val="single"/>
              </w:rPr>
              <w:t> </w:t>
            </w:r>
            <w:r w:rsidRPr="007C14B6">
              <w:rPr>
                <w:rFonts w:ascii="Arial" w:hAnsi="Arial"/>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b/>
                <w:bCs/>
                <w:sz w:val="18"/>
                <w:szCs w:val="18"/>
              </w:rPr>
              <w:t xml:space="preserve"> Total hours (sum)</w:t>
            </w:r>
          </w:p>
        </w:tc>
        <w:tc>
          <w:tcPr>
            <w:tcW w:w="1360" w:type="pct"/>
            <w:tcBorders>
              <w:bottom w:val="single" w:sz="4" w:space="0" w:color="FFFFFF"/>
            </w:tcBorders>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3"/>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Arial" w:hAnsi="Arial"/>
                <w:noProof/>
                <w:sz w:val="18"/>
                <w:szCs w:val="18"/>
                <w:u w:val="single"/>
              </w:rPr>
              <w:t> </w:t>
            </w:r>
            <w:r w:rsidRPr="007C14B6">
              <w:rPr>
                <w:rFonts w:ascii="Arial" w:hAnsi="Arial"/>
                <w:noProof/>
                <w:sz w:val="18"/>
                <w:szCs w:val="18"/>
                <w:u w:val="single"/>
              </w:rPr>
              <w:t> </w:t>
            </w:r>
            <w:r w:rsidRPr="007C14B6">
              <w:rPr>
                <w:rFonts w:ascii="Arial" w:hAnsi="Arial"/>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b/>
                <w:bCs/>
                <w:sz w:val="18"/>
                <w:szCs w:val="18"/>
              </w:rPr>
              <w:t xml:space="preserve"> Total hours (sum)</w:t>
            </w:r>
          </w:p>
        </w:tc>
        <w:tc>
          <w:tcPr>
            <w:tcW w:w="1271" w:type="pct"/>
            <w:tcBorders>
              <w:bottom w:val="single" w:sz="4" w:space="0" w:color="FFFFFF"/>
            </w:tcBorders>
          </w:tcPr>
          <w:p w:rsidR="00516926" w:rsidRPr="007C14B6" w:rsidRDefault="00516926" w:rsidP="00516926">
            <w:pPr>
              <w:rPr>
                <w:rFonts w:ascii="Times New Roman" w:hAnsi="Times New Roman"/>
                <w:sz w:val="18"/>
                <w:szCs w:val="18"/>
              </w:rPr>
            </w:pPr>
            <w:r w:rsidRPr="007C14B6">
              <w:rPr>
                <w:rFonts w:ascii="Times New Roman" w:hAnsi="Times New Roman"/>
                <w:sz w:val="18"/>
                <w:szCs w:val="18"/>
                <w:u w:val="single"/>
              </w:rPr>
              <w:fldChar w:fldCharType="begin">
                <w:ffData>
                  <w:name w:val=""/>
                  <w:enabled/>
                  <w:calcOnExit w:val="0"/>
                  <w:textInput>
                    <w:type w:val="number"/>
                    <w:maxLength w:val="3"/>
                  </w:textInput>
                </w:ffData>
              </w:fldChar>
            </w:r>
            <w:r w:rsidRPr="007C14B6">
              <w:rPr>
                <w:rFonts w:ascii="Times New Roman" w:hAnsi="Times New Roman"/>
                <w:sz w:val="18"/>
                <w:szCs w:val="18"/>
                <w:u w:val="single"/>
              </w:rPr>
              <w:instrText xml:space="preserve"> FORMTEXT </w:instrText>
            </w:r>
            <w:r w:rsidRPr="007C14B6">
              <w:rPr>
                <w:rFonts w:ascii="Times New Roman" w:hAnsi="Times New Roman"/>
                <w:sz w:val="18"/>
                <w:szCs w:val="18"/>
                <w:u w:val="single"/>
              </w:rPr>
            </w:r>
            <w:r w:rsidRPr="007C14B6">
              <w:rPr>
                <w:rFonts w:ascii="Times New Roman" w:hAnsi="Times New Roman"/>
                <w:sz w:val="18"/>
                <w:szCs w:val="18"/>
                <w:u w:val="single"/>
              </w:rPr>
              <w:fldChar w:fldCharType="separate"/>
            </w:r>
            <w:r w:rsidRPr="007C14B6">
              <w:rPr>
                <w:rFonts w:ascii="Arial" w:hAnsi="Arial"/>
                <w:noProof/>
                <w:sz w:val="18"/>
                <w:szCs w:val="18"/>
                <w:u w:val="single"/>
              </w:rPr>
              <w:t> </w:t>
            </w:r>
            <w:r w:rsidRPr="007C14B6">
              <w:rPr>
                <w:rFonts w:ascii="Arial" w:hAnsi="Arial"/>
                <w:noProof/>
                <w:sz w:val="18"/>
                <w:szCs w:val="18"/>
                <w:u w:val="single"/>
              </w:rPr>
              <w:t> </w:t>
            </w:r>
            <w:r w:rsidRPr="007C14B6">
              <w:rPr>
                <w:rFonts w:ascii="Arial" w:hAnsi="Arial"/>
                <w:noProof/>
                <w:sz w:val="18"/>
                <w:szCs w:val="18"/>
                <w:u w:val="single"/>
              </w:rPr>
              <w:t> </w:t>
            </w:r>
            <w:r w:rsidRPr="007C14B6">
              <w:rPr>
                <w:rFonts w:ascii="Times New Roman" w:hAnsi="Times New Roman"/>
                <w:sz w:val="18"/>
                <w:szCs w:val="18"/>
                <w:u w:val="single"/>
              </w:rPr>
              <w:fldChar w:fldCharType="end"/>
            </w:r>
            <w:r w:rsidRPr="007C14B6">
              <w:rPr>
                <w:rFonts w:ascii="Times New Roman" w:hAnsi="Times New Roman"/>
                <w:b/>
                <w:bCs/>
                <w:sz w:val="18"/>
                <w:szCs w:val="18"/>
              </w:rPr>
              <w:t xml:space="preserve"> Total hours (sum)</w:t>
            </w:r>
          </w:p>
        </w:tc>
      </w:tr>
    </w:tbl>
    <w:p w:rsidR="00573E2F" w:rsidRPr="007C14B6" w:rsidRDefault="00573E2F" w:rsidP="00573E2F">
      <w:pPr>
        <w:ind w:hanging="14"/>
        <w:rPr>
          <w:rFonts w:ascii="Times New Roman" w:hAnsi="Times New Roman"/>
        </w:rPr>
      </w:pPr>
    </w:p>
    <w:p w:rsidR="00573E2F" w:rsidRPr="007C14B6" w:rsidRDefault="00573E2F" w:rsidP="00573E2F">
      <w:pPr>
        <w:spacing w:after="120"/>
        <w:ind w:hanging="14"/>
        <w:rPr>
          <w:rFonts w:ascii="Times New Roman" w:hAnsi="Times New Roman"/>
          <w:b/>
        </w:rPr>
      </w:pPr>
      <w:r w:rsidRPr="007C14B6">
        <w:rPr>
          <w:rFonts w:ascii="Times New Roman" w:hAnsi="Times New Roman"/>
          <w:b/>
        </w:rPr>
        <w:t>Course Description:</w:t>
      </w:r>
    </w:p>
    <w:p w:rsidR="00573E2F" w:rsidRPr="007C14B6" w:rsidRDefault="00573E2F" w:rsidP="00573E2F">
      <w:pPr>
        <w:rPr>
          <w:rFonts w:ascii="Times New Roman" w:hAnsi="Times New Roman"/>
        </w:rPr>
      </w:pPr>
      <w:r w:rsidRPr="007C14B6">
        <w:rPr>
          <w:rFonts w:ascii="Times New Roman" w:hAnsi="Times New Roman"/>
        </w:rPr>
        <w:fldChar w:fldCharType="begin">
          <w:ffData>
            <w:name w:val="Text64"/>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t> </w:t>
      </w:r>
      <w:r w:rsidRPr="007C14B6">
        <w:t> </w:t>
      </w:r>
      <w:r w:rsidRPr="007C14B6">
        <w:t> </w:t>
      </w:r>
      <w:r w:rsidRPr="007C14B6">
        <w:t> </w:t>
      </w:r>
      <w:r w:rsidRPr="007C14B6">
        <w:t> </w:t>
      </w:r>
      <w:r w:rsidRPr="007C14B6">
        <w:rPr>
          <w:rFonts w:ascii="Times New Roman" w:hAnsi="Times New Roman"/>
        </w:rPr>
        <w:fldChar w:fldCharType="end"/>
      </w:r>
    </w:p>
    <w:p w:rsidR="00573E2F" w:rsidRPr="007C14B6" w:rsidRDefault="00573E2F" w:rsidP="00573E2F">
      <w:pPr>
        <w:spacing w:before="60"/>
        <w:rPr>
          <w:rFonts w:ascii="Times New Roman" w:hAnsi="Times New Roman"/>
          <w:sz w:val="20"/>
        </w:rPr>
      </w:pPr>
      <w:r w:rsidRPr="007C14B6">
        <w:rPr>
          <w:rFonts w:ascii="Times New Roman" w:hAnsi="Times New Roman"/>
          <w:sz w:val="20"/>
        </w:rPr>
        <w:t xml:space="preserve">What will change? </w:t>
      </w:r>
      <w:bookmarkStart w:id="13" w:name="Check12"/>
      <w:r w:rsidRPr="007C14B6">
        <w:rPr>
          <w:rFonts w:ascii="Times New Roman" w:hAnsi="Times New Roman"/>
          <w:sz w:val="20"/>
        </w:rPr>
        <w:fldChar w:fldCharType="begin">
          <w:ffData>
            <w:name w:val="Check12"/>
            <w:enabled/>
            <w:calcOnExit w:val="0"/>
            <w:checkBox>
              <w:sizeAuto/>
              <w:default w:val="0"/>
              <w:checked w:val="0"/>
            </w:checkBox>
          </w:ffData>
        </w:fldChar>
      </w:r>
      <w:r w:rsidRPr="007C14B6">
        <w:rPr>
          <w:rFonts w:ascii="Times New Roman" w:hAnsi="Times New Roman"/>
          <w:sz w:val="20"/>
        </w:rPr>
        <w:instrText xml:space="preserve"> FORMCHECKBOX </w:instrText>
      </w:r>
      <w:r w:rsidR="004C1E2A">
        <w:rPr>
          <w:rFonts w:ascii="Times New Roman" w:hAnsi="Times New Roman"/>
          <w:sz w:val="20"/>
        </w:rPr>
      </w:r>
      <w:r w:rsidR="004C1E2A">
        <w:rPr>
          <w:rFonts w:ascii="Times New Roman" w:hAnsi="Times New Roman"/>
          <w:sz w:val="20"/>
        </w:rPr>
        <w:fldChar w:fldCharType="separate"/>
      </w:r>
      <w:r w:rsidRPr="007C14B6">
        <w:rPr>
          <w:rFonts w:ascii="Times New Roman" w:hAnsi="Times New Roman"/>
          <w:sz w:val="20"/>
        </w:rPr>
        <w:fldChar w:fldCharType="end"/>
      </w:r>
      <w:bookmarkEnd w:id="13"/>
      <w:r w:rsidRPr="007C14B6">
        <w:rPr>
          <w:rFonts w:ascii="Times New Roman" w:hAnsi="Times New Roman"/>
          <w:sz w:val="20"/>
        </w:rPr>
        <w:t xml:space="preserve">Course Number   </w:t>
      </w:r>
      <w:bookmarkStart w:id="14" w:name="Check43"/>
      <w:r w:rsidRPr="007C14B6">
        <w:rPr>
          <w:rFonts w:ascii="Times New Roman" w:hAnsi="Times New Roman"/>
          <w:sz w:val="20"/>
        </w:rPr>
        <w:fldChar w:fldCharType="begin">
          <w:ffData>
            <w:name w:val="Check43"/>
            <w:enabled/>
            <w:calcOnExit w:val="0"/>
            <w:checkBox>
              <w:sizeAuto/>
              <w:default w:val="0"/>
            </w:checkBox>
          </w:ffData>
        </w:fldChar>
      </w:r>
      <w:r w:rsidRPr="007C14B6">
        <w:rPr>
          <w:rFonts w:ascii="Times New Roman" w:hAnsi="Times New Roman"/>
          <w:sz w:val="20"/>
        </w:rPr>
        <w:instrText xml:space="preserve"> FORMCHECKBOX </w:instrText>
      </w:r>
      <w:r w:rsidR="004C1E2A">
        <w:rPr>
          <w:rFonts w:ascii="Times New Roman" w:hAnsi="Times New Roman"/>
          <w:sz w:val="20"/>
        </w:rPr>
      </w:r>
      <w:r w:rsidR="004C1E2A">
        <w:rPr>
          <w:rFonts w:ascii="Times New Roman" w:hAnsi="Times New Roman"/>
          <w:sz w:val="20"/>
        </w:rPr>
        <w:fldChar w:fldCharType="separate"/>
      </w:r>
      <w:r w:rsidRPr="007C14B6">
        <w:rPr>
          <w:rFonts w:ascii="Times New Roman" w:hAnsi="Times New Roman"/>
          <w:sz w:val="20"/>
        </w:rPr>
        <w:fldChar w:fldCharType="end"/>
      </w:r>
      <w:bookmarkEnd w:id="14"/>
      <w:r w:rsidRPr="007C14B6">
        <w:rPr>
          <w:rFonts w:ascii="Times New Roman" w:hAnsi="Times New Roman"/>
          <w:sz w:val="20"/>
        </w:rPr>
        <w:t xml:space="preserve">Title   </w:t>
      </w:r>
      <w:bookmarkStart w:id="15" w:name="Check44"/>
      <w:r w:rsidRPr="007C14B6">
        <w:rPr>
          <w:rFonts w:ascii="Times New Roman" w:hAnsi="Times New Roman"/>
          <w:sz w:val="20"/>
        </w:rPr>
        <w:fldChar w:fldCharType="begin">
          <w:ffData>
            <w:name w:val="Check44"/>
            <w:enabled/>
            <w:calcOnExit w:val="0"/>
            <w:checkBox>
              <w:sizeAuto/>
              <w:default w:val="0"/>
            </w:checkBox>
          </w:ffData>
        </w:fldChar>
      </w:r>
      <w:r w:rsidRPr="007C14B6">
        <w:rPr>
          <w:rFonts w:ascii="Times New Roman" w:hAnsi="Times New Roman"/>
          <w:sz w:val="20"/>
        </w:rPr>
        <w:instrText xml:space="preserve"> FORMCHECKBOX </w:instrText>
      </w:r>
      <w:r w:rsidR="004C1E2A">
        <w:rPr>
          <w:rFonts w:ascii="Times New Roman" w:hAnsi="Times New Roman"/>
          <w:sz w:val="20"/>
        </w:rPr>
      </w:r>
      <w:r w:rsidR="004C1E2A">
        <w:rPr>
          <w:rFonts w:ascii="Times New Roman" w:hAnsi="Times New Roman"/>
          <w:sz w:val="20"/>
        </w:rPr>
        <w:fldChar w:fldCharType="separate"/>
      </w:r>
      <w:r w:rsidRPr="007C14B6">
        <w:rPr>
          <w:rFonts w:ascii="Times New Roman" w:hAnsi="Times New Roman"/>
          <w:sz w:val="20"/>
        </w:rPr>
        <w:fldChar w:fldCharType="end"/>
      </w:r>
      <w:bookmarkEnd w:id="15"/>
      <w:r w:rsidRPr="007C14B6">
        <w:rPr>
          <w:rFonts w:ascii="Times New Roman" w:hAnsi="Times New Roman"/>
          <w:sz w:val="20"/>
        </w:rPr>
        <w:t xml:space="preserve">Course Description   </w:t>
      </w:r>
      <w:bookmarkStart w:id="16" w:name="Check15"/>
      <w:r w:rsidRPr="007C14B6">
        <w:rPr>
          <w:rFonts w:ascii="Times New Roman" w:hAnsi="Times New Roman"/>
          <w:sz w:val="20"/>
        </w:rPr>
        <w:fldChar w:fldCharType="begin">
          <w:ffData>
            <w:name w:val="Check15"/>
            <w:enabled/>
            <w:calcOnExit w:val="0"/>
            <w:checkBox>
              <w:sizeAuto/>
              <w:default w:val="0"/>
            </w:checkBox>
          </w:ffData>
        </w:fldChar>
      </w:r>
      <w:r w:rsidRPr="007C14B6">
        <w:rPr>
          <w:rFonts w:ascii="Times New Roman" w:hAnsi="Times New Roman"/>
          <w:sz w:val="20"/>
        </w:rPr>
        <w:instrText xml:space="preserve"> FORMCHECKBOX </w:instrText>
      </w:r>
      <w:r w:rsidR="004C1E2A">
        <w:rPr>
          <w:rFonts w:ascii="Times New Roman" w:hAnsi="Times New Roman"/>
          <w:sz w:val="20"/>
        </w:rPr>
      </w:r>
      <w:r w:rsidR="004C1E2A">
        <w:rPr>
          <w:rFonts w:ascii="Times New Roman" w:hAnsi="Times New Roman"/>
          <w:sz w:val="20"/>
        </w:rPr>
        <w:fldChar w:fldCharType="separate"/>
      </w:r>
      <w:r w:rsidRPr="007C14B6">
        <w:rPr>
          <w:rFonts w:ascii="Times New Roman" w:hAnsi="Times New Roman"/>
          <w:sz w:val="20"/>
        </w:rPr>
        <w:fldChar w:fldCharType="end"/>
      </w:r>
      <w:bookmarkEnd w:id="16"/>
      <w:r w:rsidRPr="007C14B6">
        <w:rPr>
          <w:rFonts w:ascii="Times New Roman" w:hAnsi="Times New Roman"/>
          <w:sz w:val="20"/>
        </w:rPr>
        <w:t xml:space="preserve">Credit hours   </w:t>
      </w:r>
      <w:bookmarkStart w:id="17" w:name="Check16"/>
      <w:r w:rsidRPr="007C14B6">
        <w:rPr>
          <w:rFonts w:ascii="Times New Roman" w:hAnsi="Times New Roman"/>
          <w:sz w:val="20"/>
        </w:rPr>
        <w:fldChar w:fldCharType="begin">
          <w:ffData>
            <w:name w:val="Check16"/>
            <w:enabled/>
            <w:calcOnExit w:val="0"/>
            <w:checkBox>
              <w:sizeAuto/>
              <w:default w:val="0"/>
            </w:checkBox>
          </w:ffData>
        </w:fldChar>
      </w:r>
      <w:r w:rsidRPr="007C14B6">
        <w:rPr>
          <w:rFonts w:ascii="Times New Roman" w:hAnsi="Times New Roman"/>
          <w:sz w:val="20"/>
        </w:rPr>
        <w:instrText xml:space="preserve"> FORMCHECKBOX </w:instrText>
      </w:r>
      <w:r w:rsidR="004C1E2A">
        <w:rPr>
          <w:rFonts w:ascii="Times New Roman" w:hAnsi="Times New Roman"/>
          <w:sz w:val="20"/>
        </w:rPr>
      </w:r>
      <w:r w:rsidR="004C1E2A">
        <w:rPr>
          <w:rFonts w:ascii="Times New Roman" w:hAnsi="Times New Roman"/>
          <w:sz w:val="20"/>
        </w:rPr>
        <w:fldChar w:fldCharType="separate"/>
      </w:r>
      <w:r w:rsidRPr="007C14B6">
        <w:rPr>
          <w:rFonts w:ascii="Times New Roman" w:hAnsi="Times New Roman"/>
          <w:sz w:val="20"/>
        </w:rPr>
        <w:fldChar w:fldCharType="end"/>
      </w:r>
      <w:bookmarkEnd w:id="17"/>
      <w:r w:rsidRPr="007C14B6">
        <w:rPr>
          <w:rFonts w:ascii="Times New Roman" w:hAnsi="Times New Roman"/>
          <w:sz w:val="20"/>
        </w:rPr>
        <w:t>Contact hours</w:t>
      </w:r>
    </w:p>
    <w:p w:rsidR="00573E2F" w:rsidRPr="007C14B6" w:rsidRDefault="00573E2F" w:rsidP="00573E2F">
      <w:pPr>
        <w:tabs>
          <w:tab w:val="left" w:pos="360"/>
          <w:tab w:val="left" w:pos="2430"/>
        </w:tabs>
        <w:rPr>
          <w:rFonts w:ascii="Times New Roman" w:hAnsi="Times New Roman"/>
          <w:sz w:val="22"/>
          <w:szCs w:val="22"/>
        </w:rPr>
        <w:sectPr w:rsidR="00573E2F" w:rsidRPr="007C14B6" w:rsidSect="00573E2F">
          <w:type w:val="continuous"/>
          <w:pgSz w:w="12240" w:h="15840" w:code="1"/>
          <w:pgMar w:top="1080" w:right="1080" w:bottom="1080" w:left="1080" w:header="720" w:footer="165" w:gutter="0"/>
          <w:cols w:space="720"/>
        </w:sectPr>
      </w:pPr>
    </w:p>
    <w:p w:rsidR="000C773D" w:rsidRPr="007C14B6" w:rsidRDefault="000C773D" w:rsidP="00825218">
      <w:pPr>
        <w:tabs>
          <w:tab w:val="left" w:pos="2430"/>
        </w:tabs>
        <w:outlineLvl w:val="0"/>
        <w:rPr>
          <w:rFonts w:ascii="Times New Roman" w:hAnsi="Times New Roman"/>
          <w:bCs/>
        </w:rPr>
      </w:pPr>
    </w:p>
    <w:p w:rsidR="00C942D4" w:rsidRPr="007C14B6" w:rsidRDefault="00C942D4" w:rsidP="00825218">
      <w:pPr>
        <w:tabs>
          <w:tab w:val="left" w:pos="2430"/>
        </w:tabs>
        <w:outlineLvl w:val="0"/>
        <w:rPr>
          <w:rFonts w:ascii="Times New Roman" w:hAnsi="Times New Roman"/>
          <w:bCs/>
        </w:rPr>
        <w:sectPr w:rsidR="00C942D4" w:rsidRPr="007C14B6" w:rsidSect="00DE33A7">
          <w:type w:val="continuous"/>
          <w:pgSz w:w="12240" w:h="15840" w:code="1"/>
          <w:pgMar w:top="1080" w:right="1080" w:bottom="1080" w:left="1080" w:header="720" w:footer="447" w:gutter="0"/>
          <w:cols w:space="288"/>
        </w:sectPr>
      </w:pPr>
    </w:p>
    <w:p w:rsidR="00631E98" w:rsidRPr="007C14B6" w:rsidRDefault="0023189D" w:rsidP="00825218">
      <w:pPr>
        <w:tabs>
          <w:tab w:val="left" w:pos="2430"/>
        </w:tabs>
        <w:spacing w:before="120"/>
        <w:rPr>
          <w:rFonts w:ascii="Times New Roman" w:hAnsi="Times New Roman"/>
          <w:sz w:val="22"/>
          <w:szCs w:val="22"/>
        </w:rPr>
      </w:pPr>
      <w:r w:rsidRPr="007C14B6">
        <w:rPr>
          <w:rFonts w:ascii="Times New Roman" w:hAnsi="Times New Roman"/>
          <w:b/>
          <w:bCs/>
        </w:rPr>
        <w:lastRenderedPageBreak/>
        <w:br w:type="page"/>
      </w:r>
      <w:proofErr w:type="gramStart"/>
      <w:r w:rsidR="00B35663" w:rsidRPr="007C14B6">
        <w:rPr>
          <w:rFonts w:ascii="Times New Roman" w:hAnsi="Times New Roman"/>
          <w:b/>
          <w:bCs/>
        </w:rPr>
        <w:lastRenderedPageBreak/>
        <w:t xml:space="preserve">Section </w:t>
      </w:r>
      <w:r w:rsidRPr="007C14B6">
        <w:rPr>
          <w:rFonts w:ascii="Times New Roman" w:hAnsi="Times New Roman"/>
          <w:b/>
          <w:bCs/>
        </w:rPr>
        <w:t>5</w:t>
      </w:r>
      <w:r w:rsidR="00B35663" w:rsidRPr="007C14B6">
        <w:rPr>
          <w:rFonts w:ascii="Times New Roman" w:hAnsi="Times New Roman"/>
          <w:b/>
          <w:bCs/>
        </w:rPr>
        <w:t>.</w:t>
      </w:r>
      <w:proofErr w:type="gramEnd"/>
      <w:r w:rsidR="00B35663" w:rsidRPr="007C14B6">
        <w:rPr>
          <w:rFonts w:ascii="Times New Roman" w:hAnsi="Times New Roman"/>
          <w:b/>
          <w:bCs/>
        </w:rPr>
        <w:t xml:space="preserve"> </w:t>
      </w:r>
      <w:r w:rsidR="00631E98" w:rsidRPr="007C14B6">
        <w:rPr>
          <w:rFonts w:ascii="Times New Roman" w:hAnsi="Times New Roman"/>
          <w:b/>
          <w:bCs/>
        </w:rPr>
        <w:t>Support Courses</w:t>
      </w:r>
      <w:r w:rsidR="00631E98" w:rsidRPr="007C14B6">
        <w:rPr>
          <w:rFonts w:ascii="Times New Roman" w:hAnsi="Times New Roman"/>
          <w:b/>
          <w:bCs/>
          <w:sz w:val="28"/>
          <w:szCs w:val="28"/>
        </w:rPr>
        <w:t xml:space="preserve"> </w:t>
      </w:r>
      <w:r w:rsidR="00631E98" w:rsidRPr="007C14B6">
        <w:rPr>
          <w:rFonts w:ascii="Times New Roman" w:hAnsi="Times New Roman"/>
          <w:b/>
          <w:bCs/>
          <w:sz w:val="20"/>
          <w:szCs w:val="20"/>
        </w:rPr>
        <w:t>(New Professional/Technical course proposals must complete.)</w:t>
      </w:r>
      <w:r w:rsidR="00631E98" w:rsidRPr="007C14B6">
        <w:rPr>
          <w:rFonts w:ascii="Times New Roman" w:hAnsi="Times New Roman"/>
          <w:sz w:val="22"/>
          <w:szCs w:val="22"/>
        </w:rPr>
        <w:t xml:space="preserve"> </w:t>
      </w:r>
    </w:p>
    <w:p w:rsidR="00631E98" w:rsidRPr="007C14B6" w:rsidRDefault="00631E98" w:rsidP="00825218">
      <w:pPr>
        <w:tabs>
          <w:tab w:val="left" w:pos="2430"/>
        </w:tabs>
        <w:spacing w:after="120"/>
        <w:rPr>
          <w:rFonts w:ascii="Times New Roman" w:hAnsi="Times New Roman"/>
          <w:b/>
          <w:bCs/>
          <w:sz w:val="8"/>
          <w:szCs w:val="8"/>
        </w:rPr>
      </w:pPr>
      <w:r w:rsidRPr="007C14B6">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7C14B6">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7C14B6" w:rsidTr="00607C3E">
        <w:trPr>
          <w:cantSplit/>
          <w:trHeight w:val="278"/>
        </w:trPr>
        <w:tc>
          <w:tcPr>
            <w:tcW w:w="2509" w:type="pct"/>
          </w:tcPr>
          <w:p w:rsidR="000E532E" w:rsidRPr="007C14B6" w:rsidRDefault="000E532E" w:rsidP="00825218">
            <w:pPr>
              <w:tabs>
                <w:tab w:val="left" w:pos="2430"/>
              </w:tabs>
              <w:rPr>
                <w:rFonts w:ascii="Times New Roman" w:hAnsi="Times New Roman"/>
                <w:sz w:val="20"/>
                <w:szCs w:val="20"/>
              </w:rPr>
            </w:pPr>
            <w:r w:rsidRPr="007C14B6">
              <w:rPr>
                <w:rFonts w:ascii="Times New Roman" w:hAnsi="Times New Roman"/>
                <w:sz w:val="20"/>
                <w:szCs w:val="20"/>
              </w:rPr>
              <w:t>Program</w:t>
            </w:r>
          </w:p>
        </w:tc>
        <w:tc>
          <w:tcPr>
            <w:tcW w:w="2491" w:type="pct"/>
          </w:tcPr>
          <w:p w:rsidR="000E532E" w:rsidRPr="007C14B6" w:rsidRDefault="000E532E" w:rsidP="000E532E">
            <w:pPr>
              <w:tabs>
                <w:tab w:val="left" w:pos="2430"/>
              </w:tabs>
              <w:rPr>
                <w:rFonts w:ascii="Times New Roman" w:hAnsi="Times New Roman"/>
                <w:sz w:val="20"/>
                <w:szCs w:val="20"/>
              </w:rPr>
            </w:pPr>
            <w:r w:rsidRPr="007C14B6">
              <w:rPr>
                <w:rFonts w:ascii="Times New Roman" w:hAnsi="Times New Roman"/>
                <w:sz w:val="20"/>
                <w:szCs w:val="20"/>
              </w:rPr>
              <w:t>Division</w:t>
            </w:r>
          </w:p>
        </w:tc>
      </w:tr>
      <w:tr w:rsidR="000E532E" w:rsidRPr="007C14B6">
        <w:trPr>
          <w:cantSplit/>
          <w:trHeight w:val="470"/>
        </w:trPr>
        <w:tc>
          <w:tcPr>
            <w:tcW w:w="2509" w:type="pct"/>
          </w:tcPr>
          <w:p w:rsidR="000E532E"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2491" w:type="pct"/>
          </w:tcPr>
          <w:p w:rsidR="000E532E"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r>
      <w:tr w:rsidR="000E532E" w:rsidRPr="007C14B6">
        <w:trPr>
          <w:cantSplit/>
          <w:trHeight w:val="470"/>
        </w:trPr>
        <w:tc>
          <w:tcPr>
            <w:tcW w:w="2509" w:type="pct"/>
          </w:tcPr>
          <w:p w:rsidR="000E532E"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2491" w:type="pct"/>
          </w:tcPr>
          <w:p w:rsidR="000E532E"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r>
    </w:tbl>
    <w:p w:rsidR="00631E98" w:rsidRPr="007C14B6" w:rsidRDefault="00631E98" w:rsidP="00825218">
      <w:pPr>
        <w:tabs>
          <w:tab w:val="left" w:pos="2430"/>
        </w:tabs>
        <w:spacing w:before="120"/>
        <w:rPr>
          <w:rFonts w:ascii="Times New Roman" w:hAnsi="Times New Roman"/>
          <w:b/>
          <w:bCs/>
        </w:rPr>
        <w:sectPr w:rsidR="00631E98" w:rsidRPr="007C14B6" w:rsidSect="00DE33A7">
          <w:type w:val="continuous"/>
          <w:pgSz w:w="12240" w:h="15840" w:code="1"/>
          <w:pgMar w:top="1080" w:right="1080" w:bottom="1080" w:left="1080" w:header="720" w:footer="447" w:gutter="0"/>
          <w:cols w:space="288"/>
        </w:sectPr>
      </w:pPr>
    </w:p>
    <w:p w:rsidR="00631E98" w:rsidRPr="007C14B6" w:rsidRDefault="00B35663" w:rsidP="00825218">
      <w:pPr>
        <w:tabs>
          <w:tab w:val="left" w:pos="2430"/>
        </w:tabs>
        <w:spacing w:before="120"/>
        <w:rPr>
          <w:rFonts w:ascii="Times New Roman" w:hAnsi="Times New Roman"/>
          <w:b/>
          <w:bCs/>
          <w:sz w:val="20"/>
          <w:szCs w:val="20"/>
        </w:rPr>
      </w:pPr>
      <w:proofErr w:type="gramStart"/>
      <w:r w:rsidRPr="007C14B6">
        <w:rPr>
          <w:rFonts w:ascii="Times New Roman" w:hAnsi="Times New Roman"/>
          <w:b/>
          <w:bCs/>
        </w:rPr>
        <w:lastRenderedPageBreak/>
        <w:t xml:space="preserve">Section </w:t>
      </w:r>
      <w:r w:rsidR="0023189D" w:rsidRPr="007C14B6">
        <w:rPr>
          <w:rFonts w:ascii="Times New Roman" w:hAnsi="Times New Roman"/>
          <w:b/>
          <w:bCs/>
        </w:rPr>
        <w:t>6</w:t>
      </w:r>
      <w:r w:rsidRPr="007C14B6">
        <w:rPr>
          <w:rFonts w:ascii="Times New Roman" w:hAnsi="Times New Roman"/>
          <w:b/>
          <w:bCs/>
        </w:rPr>
        <w:t>.</w:t>
      </w:r>
      <w:proofErr w:type="gramEnd"/>
      <w:r w:rsidRPr="007C14B6">
        <w:rPr>
          <w:rFonts w:ascii="Times New Roman" w:hAnsi="Times New Roman"/>
          <w:b/>
          <w:bCs/>
        </w:rPr>
        <w:t xml:space="preserve"> </w:t>
      </w:r>
      <w:r w:rsidR="00631E98" w:rsidRPr="007C14B6">
        <w:rPr>
          <w:rFonts w:ascii="Times New Roman" w:hAnsi="Times New Roman"/>
          <w:b/>
          <w:bCs/>
        </w:rPr>
        <w:t xml:space="preserve">Overlap </w:t>
      </w:r>
      <w:proofErr w:type="gramStart"/>
      <w:r w:rsidR="00631E98" w:rsidRPr="007C14B6">
        <w:rPr>
          <w:rFonts w:ascii="Times New Roman" w:hAnsi="Times New Roman"/>
          <w:b/>
          <w:bCs/>
        </w:rPr>
        <w:t>Courses</w:t>
      </w:r>
      <w:r w:rsidR="00631E98" w:rsidRPr="007C14B6">
        <w:rPr>
          <w:rFonts w:ascii="Times New Roman" w:hAnsi="Times New Roman"/>
          <w:b/>
          <w:bCs/>
          <w:sz w:val="28"/>
          <w:szCs w:val="28"/>
        </w:rPr>
        <w:t xml:space="preserve">  </w:t>
      </w:r>
      <w:r w:rsidR="00631E98" w:rsidRPr="007C14B6">
        <w:rPr>
          <w:rFonts w:ascii="Times New Roman" w:hAnsi="Times New Roman"/>
          <w:b/>
          <w:bCs/>
          <w:sz w:val="20"/>
          <w:szCs w:val="20"/>
        </w:rPr>
        <w:t>(</w:t>
      </w:r>
      <w:proofErr w:type="gramEnd"/>
      <w:r w:rsidR="00631E98" w:rsidRPr="007C14B6">
        <w:rPr>
          <w:rFonts w:ascii="Times New Roman" w:hAnsi="Times New Roman"/>
          <w:b/>
          <w:bCs/>
          <w:sz w:val="20"/>
          <w:szCs w:val="20"/>
        </w:rPr>
        <w:t>New course proposals must complete.)</w:t>
      </w:r>
    </w:p>
    <w:p w:rsidR="00631E98" w:rsidRPr="007C14B6" w:rsidRDefault="00631E98" w:rsidP="00F70CA5">
      <w:pPr>
        <w:tabs>
          <w:tab w:val="left" w:pos="2430"/>
        </w:tabs>
        <w:spacing w:before="60"/>
        <w:rPr>
          <w:rFonts w:ascii="Times New Roman" w:hAnsi="Times New Roman"/>
          <w:sz w:val="20"/>
          <w:szCs w:val="20"/>
        </w:rPr>
        <w:sectPr w:rsidR="00631E98" w:rsidRPr="007C14B6" w:rsidSect="00DE33A7">
          <w:type w:val="continuous"/>
          <w:pgSz w:w="12240" w:h="15840" w:code="1"/>
          <w:pgMar w:top="1080" w:right="1080" w:bottom="1080" w:left="1080" w:header="720" w:footer="447" w:gutter="0"/>
          <w:cols w:space="288"/>
        </w:sectPr>
      </w:pPr>
      <w:r w:rsidRPr="007C14B6">
        <w:rPr>
          <w:rFonts w:ascii="Times New Roman" w:hAnsi="Times New Roman"/>
          <w:sz w:val="20"/>
          <w:szCs w:val="20"/>
        </w:rPr>
        <w:t>While overlap of course materials is not necessarily a flaw, duplication of course materials may lead to inefficient use of</w:t>
      </w:r>
      <w:r w:rsidR="00F70CA5" w:rsidRPr="007C14B6">
        <w:rPr>
          <w:rFonts w:ascii="Times New Roman" w:hAnsi="Times New Roman"/>
          <w:sz w:val="20"/>
          <w:szCs w:val="20"/>
        </w:rPr>
        <w:t xml:space="preserve"> college resources. If there</w:t>
      </w:r>
      <w:r w:rsidR="00005A68" w:rsidRPr="007C14B6">
        <w:rPr>
          <w:rFonts w:ascii="Times New Roman" w:hAnsi="Times New Roman"/>
          <w:sz w:val="20"/>
          <w:szCs w:val="20"/>
        </w:rPr>
        <w:t xml:space="preserve"> is</w:t>
      </w:r>
      <w:r w:rsidR="00307E8C" w:rsidRPr="007C14B6">
        <w:rPr>
          <w:rFonts w:ascii="Times New Roman" w:hAnsi="Times New Roman"/>
          <w:sz w:val="20"/>
          <w:szCs w:val="20"/>
        </w:rPr>
        <w:t xml:space="preserve"> </w:t>
      </w:r>
      <w:r w:rsidRPr="007C14B6">
        <w:rPr>
          <w:rFonts w:ascii="Times New Roman" w:hAnsi="Times New Roman"/>
          <w:sz w:val="20"/>
          <w:szCs w:val="20"/>
        </w:rPr>
        <w:t xml:space="preserve">overlap, the faculty of overlapping courses must agree on the extent of </w:t>
      </w:r>
      <w:proofErr w:type="gramStart"/>
      <w:r w:rsidRPr="007C14B6">
        <w:rPr>
          <w:rFonts w:ascii="Times New Roman" w:hAnsi="Times New Roman"/>
          <w:sz w:val="20"/>
          <w:szCs w:val="20"/>
        </w:rPr>
        <w:t>overlap</w:t>
      </w:r>
      <w:r w:rsidR="00F70CA5" w:rsidRPr="007C14B6">
        <w:rPr>
          <w:rFonts w:ascii="Times New Roman" w:hAnsi="Times New Roman"/>
          <w:sz w:val="20"/>
          <w:szCs w:val="20"/>
        </w:rPr>
        <w:t xml:space="preserve"> </w:t>
      </w:r>
      <w:r w:rsidRPr="007C14B6">
        <w:rPr>
          <w:rFonts w:ascii="Times New Roman" w:hAnsi="Times New Roman"/>
          <w:sz w:val="20"/>
          <w:szCs w:val="20"/>
        </w:rPr>
        <w:t xml:space="preserve"> and</w:t>
      </w:r>
      <w:proofErr w:type="gramEnd"/>
      <w:r w:rsidRPr="007C14B6">
        <w:rPr>
          <w:rFonts w:ascii="Times New Roman" w:hAnsi="Times New Roman"/>
          <w:sz w:val="20"/>
          <w:szCs w:val="20"/>
        </w:rPr>
        <w:t xml:space="preserve"> attach a rat</w:t>
      </w:r>
      <w:r w:rsidR="00F70CA5" w:rsidRPr="007C14B6">
        <w:rPr>
          <w:rFonts w:ascii="Times New Roman" w:hAnsi="Times New Roman"/>
          <w:sz w:val="20"/>
          <w:szCs w:val="20"/>
        </w:rPr>
        <w:t>ionale explaining its necessity if</w:t>
      </w:r>
      <w:r w:rsidR="00005A68" w:rsidRPr="007C14B6">
        <w:rPr>
          <w:rFonts w:ascii="Times New Roman" w:hAnsi="Times New Roman"/>
          <w:sz w:val="20"/>
          <w:szCs w:val="20"/>
        </w:rPr>
        <w:t xml:space="preserve"> </w:t>
      </w:r>
      <w:r w:rsidR="00F70CA5" w:rsidRPr="007C14B6">
        <w:rPr>
          <w:rFonts w:ascii="Times New Roman" w:hAnsi="Times New Roman"/>
          <w:sz w:val="20"/>
          <w:szCs w:val="20"/>
        </w:rPr>
        <w:t xml:space="preserve"> it is more </w:t>
      </w:r>
      <w:proofErr w:type="spellStart"/>
      <w:r w:rsidR="00F70CA5" w:rsidRPr="007C14B6">
        <w:rPr>
          <w:rFonts w:ascii="Times New Roman" w:hAnsi="Times New Roman"/>
          <w:sz w:val="20"/>
          <w:szCs w:val="20"/>
        </w:rPr>
        <w:t>then</w:t>
      </w:r>
      <w:proofErr w:type="spellEnd"/>
      <w:r w:rsidR="00F70CA5" w:rsidRPr="007C14B6">
        <w:rPr>
          <w:rFonts w:ascii="Times New Roman" w:hAnsi="Times New Roman"/>
          <w:sz w:val="20"/>
          <w:szCs w:val="20"/>
        </w:rPr>
        <w:t xml:space="preserve"> 10%.</w:t>
      </w:r>
    </w:p>
    <w:p w:rsidR="00631E98" w:rsidRPr="007C14B6" w:rsidRDefault="00631E98" w:rsidP="00825218">
      <w:pPr>
        <w:tabs>
          <w:tab w:val="left" w:pos="2430"/>
        </w:tabs>
        <w:rPr>
          <w:rFonts w:ascii="Times New Roman" w:hAnsi="Times New Roman"/>
          <w:sz w:val="18"/>
          <w:szCs w:val="18"/>
        </w:rPr>
      </w:pPr>
    </w:p>
    <w:p w:rsidR="00631E98" w:rsidRPr="007C14B6" w:rsidRDefault="00631E98" w:rsidP="00825218">
      <w:pPr>
        <w:tabs>
          <w:tab w:val="left" w:pos="2430"/>
        </w:tabs>
        <w:rPr>
          <w:rFonts w:ascii="Times New Roman" w:hAnsi="Times New Roman"/>
          <w:sz w:val="18"/>
          <w:szCs w:val="18"/>
        </w:rPr>
      </w:pPr>
      <w:r w:rsidRPr="007C14B6">
        <w:rPr>
          <w:rFonts w:ascii="Times New Roman" w:hAnsi="Times New Roman"/>
          <w:sz w:val="18"/>
          <w:szCs w:val="18"/>
        </w:rPr>
        <w:t xml:space="preserve">Indicate all departments/courses that this course may overlap. Division </w:t>
      </w:r>
      <w:r w:rsidR="000E532E" w:rsidRPr="007C14B6">
        <w:rPr>
          <w:rFonts w:ascii="Times New Roman" w:hAnsi="Times New Roman"/>
          <w:sz w:val="18"/>
          <w:szCs w:val="18"/>
        </w:rPr>
        <w:t xml:space="preserve">Dean of existing course </w:t>
      </w:r>
      <w:r w:rsidRPr="007C14B6">
        <w:rPr>
          <w:rFonts w:ascii="Times New Roman" w:hAnsi="Times New Roman"/>
          <w:sz w:val="18"/>
          <w:szCs w:val="18"/>
        </w:rPr>
        <w:t xml:space="preserve">enters one of </w:t>
      </w:r>
      <w:r w:rsidR="00A12A51" w:rsidRPr="007C14B6">
        <w:rPr>
          <w:rFonts w:ascii="Times New Roman" w:hAnsi="Times New Roman"/>
          <w:sz w:val="18"/>
          <w:szCs w:val="18"/>
        </w:rPr>
        <w:t>two</w:t>
      </w:r>
      <w:r w:rsidRPr="007C14B6">
        <w:rPr>
          <w:rFonts w:ascii="Times New Roman" w:hAnsi="Times New Roman"/>
          <w:sz w:val="18"/>
          <w:szCs w:val="18"/>
        </w:rPr>
        <w:t xml:space="preserve"> options at right. </w:t>
      </w:r>
      <w:r w:rsidR="00573E2F" w:rsidRPr="007C14B6">
        <w:rPr>
          <w:rFonts w:ascii="Times New Roman" w:hAnsi="Times New Roman"/>
          <w:sz w:val="18"/>
          <w:szCs w:val="18"/>
        </w:rPr>
        <w:t>Note: N/A is not an option.</w:t>
      </w:r>
    </w:p>
    <w:p w:rsidR="00631E98" w:rsidRPr="007C14B6" w:rsidRDefault="00631E98" w:rsidP="00825218">
      <w:pPr>
        <w:tabs>
          <w:tab w:val="left" w:pos="2430"/>
        </w:tabs>
        <w:rPr>
          <w:rFonts w:ascii="Times New Roman" w:hAnsi="Times New Roman"/>
          <w:sz w:val="18"/>
          <w:szCs w:val="18"/>
        </w:rPr>
      </w:pPr>
    </w:p>
    <w:p w:rsidR="00631E98" w:rsidRPr="007C14B6" w:rsidRDefault="00631E98" w:rsidP="00825218">
      <w:pPr>
        <w:tabs>
          <w:tab w:val="left" w:pos="2430"/>
        </w:tabs>
        <w:rPr>
          <w:rFonts w:ascii="Times New Roman" w:hAnsi="Times New Roman"/>
          <w:sz w:val="18"/>
          <w:szCs w:val="18"/>
        </w:rPr>
      </w:pPr>
      <w:r w:rsidRPr="007C14B6">
        <w:rPr>
          <w:rFonts w:ascii="Times New Roman" w:hAnsi="Times New Roman"/>
          <w:sz w:val="18"/>
          <w:szCs w:val="18"/>
        </w:rPr>
        <w:br w:type="column"/>
      </w:r>
      <w:r w:rsidRPr="007C14B6">
        <w:rPr>
          <w:rFonts w:ascii="Times New Roman" w:hAnsi="Times New Roman"/>
          <w:sz w:val="18"/>
          <w:szCs w:val="18"/>
        </w:rPr>
        <w:lastRenderedPageBreak/>
        <w:t>Options:</w:t>
      </w:r>
    </w:p>
    <w:p w:rsidR="008236B5" w:rsidRPr="007C14B6" w:rsidRDefault="00624C73" w:rsidP="00825218">
      <w:pPr>
        <w:tabs>
          <w:tab w:val="left" w:pos="2430"/>
        </w:tabs>
        <w:rPr>
          <w:rFonts w:ascii="Times New Roman" w:hAnsi="Times New Roman"/>
          <w:sz w:val="18"/>
          <w:szCs w:val="18"/>
        </w:rPr>
      </w:pPr>
      <w:r w:rsidRPr="007C14B6">
        <w:rPr>
          <w:rFonts w:ascii="Times New Roman" w:hAnsi="Times New Roman"/>
          <w:sz w:val="18"/>
          <w:szCs w:val="18"/>
        </w:rPr>
        <w:t>1.  No overlap.</w:t>
      </w:r>
    </w:p>
    <w:p w:rsidR="00631E98" w:rsidRPr="007C14B6" w:rsidRDefault="00624C73" w:rsidP="00825218">
      <w:pPr>
        <w:tabs>
          <w:tab w:val="left" w:pos="2430"/>
        </w:tabs>
        <w:rPr>
          <w:rFonts w:ascii="Times New Roman" w:hAnsi="Times New Roman"/>
          <w:sz w:val="18"/>
          <w:szCs w:val="18"/>
        </w:rPr>
      </w:pPr>
      <w:r w:rsidRPr="007C14B6">
        <w:rPr>
          <w:rFonts w:ascii="Times New Roman" w:hAnsi="Times New Roman"/>
          <w:sz w:val="18"/>
          <w:szCs w:val="18"/>
        </w:rPr>
        <w:t>2</w:t>
      </w:r>
      <w:r w:rsidR="00631E98" w:rsidRPr="007C14B6">
        <w:rPr>
          <w:rFonts w:ascii="Times New Roman" w:hAnsi="Times New Roman"/>
          <w:sz w:val="18"/>
          <w:szCs w:val="18"/>
        </w:rPr>
        <w:t>.  Approved: overlap is acceptable. Rationale attached.</w:t>
      </w:r>
    </w:p>
    <w:p w:rsidR="00631E98" w:rsidRPr="007C14B6" w:rsidRDefault="00624C73" w:rsidP="00825218">
      <w:pPr>
        <w:tabs>
          <w:tab w:val="left" w:pos="2430"/>
        </w:tabs>
        <w:rPr>
          <w:rFonts w:ascii="Times New Roman" w:hAnsi="Times New Roman"/>
          <w:sz w:val="20"/>
          <w:szCs w:val="20"/>
        </w:rPr>
        <w:sectPr w:rsidR="00631E98" w:rsidRPr="007C14B6" w:rsidSect="00DE33A7">
          <w:type w:val="continuous"/>
          <w:pgSz w:w="12240" w:h="15840" w:code="1"/>
          <w:pgMar w:top="1080" w:right="1080" w:bottom="1080" w:left="1080" w:header="720" w:footer="0" w:gutter="0"/>
          <w:cols w:num="2" w:space="288" w:equalWidth="0">
            <w:col w:w="4248" w:space="288"/>
            <w:col w:w="5544"/>
          </w:cols>
        </w:sectPr>
      </w:pPr>
      <w:r w:rsidRPr="007C14B6">
        <w:rPr>
          <w:rFonts w:ascii="Times New Roman" w:hAnsi="Times New Roman"/>
          <w:sz w:val="18"/>
          <w:szCs w:val="18"/>
        </w:rPr>
        <w:t>3</w:t>
      </w:r>
      <w:r w:rsidR="00631E98" w:rsidRPr="007C14B6">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7C14B6" w:rsidTr="00607C3E">
        <w:trPr>
          <w:cantSplit/>
        </w:trPr>
        <w:tc>
          <w:tcPr>
            <w:tcW w:w="1728" w:type="dxa"/>
            <w:vAlign w:val="center"/>
          </w:tcPr>
          <w:p w:rsidR="00631E98" w:rsidRPr="007C14B6" w:rsidRDefault="00631E98" w:rsidP="00825218">
            <w:pPr>
              <w:tabs>
                <w:tab w:val="left" w:pos="2430"/>
              </w:tabs>
              <w:rPr>
                <w:rFonts w:ascii="Times New Roman" w:hAnsi="Times New Roman"/>
                <w:sz w:val="20"/>
                <w:szCs w:val="20"/>
              </w:rPr>
            </w:pPr>
            <w:r w:rsidRPr="007C14B6">
              <w:rPr>
                <w:rFonts w:ascii="Times New Roman" w:hAnsi="Times New Roman"/>
                <w:sz w:val="20"/>
                <w:szCs w:val="20"/>
              </w:rPr>
              <w:lastRenderedPageBreak/>
              <w:t>Division</w:t>
            </w:r>
          </w:p>
        </w:tc>
        <w:tc>
          <w:tcPr>
            <w:tcW w:w="1620" w:type="dxa"/>
            <w:vAlign w:val="center"/>
          </w:tcPr>
          <w:p w:rsidR="00631E98" w:rsidRPr="007C14B6" w:rsidRDefault="00631E98" w:rsidP="00825218">
            <w:pPr>
              <w:tabs>
                <w:tab w:val="left" w:pos="2430"/>
              </w:tabs>
              <w:jc w:val="center"/>
              <w:rPr>
                <w:rFonts w:ascii="Times New Roman" w:hAnsi="Times New Roman"/>
                <w:sz w:val="20"/>
                <w:szCs w:val="20"/>
              </w:rPr>
            </w:pPr>
            <w:r w:rsidRPr="007C14B6">
              <w:rPr>
                <w:rFonts w:ascii="Times New Roman" w:hAnsi="Times New Roman"/>
                <w:sz w:val="20"/>
                <w:szCs w:val="20"/>
              </w:rPr>
              <w:t>Course Number / Title</w:t>
            </w:r>
          </w:p>
        </w:tc>
        <w:tc>
          <w:tcPr>
            <w:tcW w:w="1080" w:type="dxa"/>
            <w:vAlign w:val="center"/>
          </w:tcPr>
          <w:p w:rsidR="00631E98" w:rsidRPr="007C14B6" w:rsidRDefault="00631E98" w:rsidP="00607C3E">
            <w:pPr>
              <w:tabs>
                <w:tab w:val="left" w:pos="2430"/>
              </w:tabs>
              <w:jc w:val="center"/>
              <w:rPr>
                <w:rFonts w:ascii="Times New Roman" w:hAnsi="Times New Roman"/>
                <w:sz w:val="20"/>
                <w:szCs w:val="20"/>
              </w:rPr>
            </w:pPr>
            <w:r w:rsidRPr="007C14B6">
              <w:rPr>
                <w:rFonts w:ascii="Times New Roman" w:hAnsi="Times New Roman"/>
                <w:sz w:val="20"/>
                <w:szCs w:val="20"/>
              </w:rPr>
              <w:t>% Overlap</w:t>
            </w:r>
          </w:p>
        </w:tc>
        <w:tc>
          <w:tcPr>
            <w:tcW w:w="900" w:type="dxa"/>
            <w:vAlign w:val="center"/>
          </w:tcPr>
          <w:p w:rsidR="00631E98" w:rsidRPr="007C14B6" w:rsidRDefault="00631E98" w:rsidP="00825218">
            <w:pPr>
              <w:tabs>
                <w:tab w:val="left" w:pos="2430"/>
              </w:tabs>
              <w:rPr>
                <w:rFonts w:ascii="Times New Roman" w:hAnsi="Times New Roman"/>
                <w:sz w:val="20"/>
                <w:szCs w:val="20"/>
              </w:rPr>
            </w:pPr>
            <w:r w:rsidRPr="007C14B6">
              <w:rPr>
                <w:rFonts w:ascii="Times New Roman" w:hAnsi="Times New Roman"/>
                <w:sz w:val="20"/>
                <w:szCs w:val="20"/>
              </w:rPr>
              <w:t>Option</w:t>
            </w:r>
          </w:p>
        </w:tc>
        <w:tc>
          <w:tcPr>
            <w:tcW w:w="3330" w:type="dxa"/>
            <w:vAlign w:val="center"/>
          </w:tcPr>
          <w:p w:rsidR="00631E98" w:rsidRPr="007C14B6" w:rsidRDefault="00631E98" w:rsidP="000E532E">
            <w:pPr>
              <w:tabs>
                <w:tab w:val="left" w:pos="2430"/>
              </w:tabs>
              <w:rPr>
                <w:rFonts w:ascii="Times New Roman" w:hAnsi="Times New Roman"/>
                <w:sz w:val="20"/>
                <w:szCs w:val="20"/>
              </w:rPr>
            </w:pPr>
            <w:r w:rsidRPr="007C14B6">
              <w:rPr>
                <w:rFonts w:ascii="Times New Roman" w:hAnsi="Times New Roman"/>
                <w:sz w:val="20"/>
                <w:szCs w:val="20"/>
              </w:rPr>
              <w:t xml:space="preserve">Division </w:t>
            </w:r>
            <w:r w:rsidR="000E532E" w:rsidRPr="007C14B6">
              <w:rPr>
                <w:rFonts w:ascii="Times New Roman" w:hAnsi="Times New Roman"/>
                <w:sz w:val="20"/>
                <w:szCs w:val="20"/>
              </w:rPr>
              <w:t>Dean</w:t>
            </w:r>
            <w:r w:rsidR="00516926" w:rsidRPr="007C14B6">
              <w:rPr>
                <w:rFonts w:ascii="Times New Roman" w:hAnsi="Times New Roman"/>
                <w:sz w:val="20"/>
                <w:szCs w:val="20"/>
              </w:rPr>
              <w:t xml:space="preserve"> </w:t>
            </w:r>
            <w:r w:rsidR="00516926" w:rsidRPr="007C14B6">
              <w:rPr>
                <w:rFonts w:ascii="Times New Roman" w:hAnsi="Times New Roman"/>
                <w:sz w:val="18"/>
                <w:szCs w:val="18"/>
              </w:rPr>
              <w:t>of existing course</w:t>
            </w:r>
            <w:r w:rsidRPr="007C14B6">
              <w:rPr>
                <w:rFonts w:ascii="Times New Roman" w:hAnsi="Times New Roman"/>
                <w:sz w:val="20"/>
                <w:szCs w:val="20"/>
              </w:rPr>
              <w:br/>
              <w:t>(Signature required for all options)</w:t>
            </w:r>
          </w:p>
        </w:tc>
        <w:tc>
          <w:tcPr>
            <w:tcW w:w="1350" w:type="dxa"/>
            <w:vAlign w:val="center"/>
          </w:tcPr>
          <w:p w:rsidR="00631E98" w:rsidRPr="007C14B6" w:rsidRDefault="00631E98" w:rsidP="00825218">
            <w:pPr>
              <w:tabs>
                <w:tab w:val="left" w:pos="2430"/>
              </w:tabs>
              <w:rPr>
                <w:rFonts w:ascii="Times New Roman" w:hAnsi="Times New Roman"/>
                <w:sz w:val="20"/>
                <w:szCs w:val="20"/>
              </w:rPr>
            </w:pPr>
            <w:r w:rsidRPr="007C14B6">
              <w:rPr>
                <w:rFonts w:ascii="Times New Roman" w:hAnsi="Times New Roman"/>
                <w:sz w:val="20"/>
                <w:szCs w:val="20"/>
              </w:rPr>
              <w:t>Date</w:t>
            </w:r>
          </w:p>
        </w:tc>
      </w:tr>
      <w:tr w:rsidR="00631E98" w:rsidRPr="007C14B6" w:rsidTr="00607C3E">
        <w:trPr>
          <w:cantSplit/>
        </w:trPr>
        <w:tc>
          <w:tcPr>
            <w:tcW w:w="1728" w:type="dxa"/>
          </w:tcPr>
          <w:p w:rsidR="00631E98" w:rsidRPr="007C14B6" w:rsidRDefault="00D92CD7" w:rsidP="00825218">
            <w:pPr>
              <w:tabs>
                <w:tab w:val="left" w:pos="2430"/>
              </w:tabs>
              <w:spacing w:before="120" w:after="120"/>
              <w:rPr>
                <w:rFonts w:ascii="Times New Roman" w:hAnsi="Times New Roman"/>
                <w:sz w:val="20"/>
                <w:szCs w:val="20"/>
              </w:rPr>
            </w:pPr>
            <w:r w:rsidRPr="007C14B6">
              <w:rPr>
                <w:rFonts w:ascii="Times New Roman" w:hAnsi="Times New Roman"/>
              </w:rPr>
              <w:t>Science</w:t>
            </w:r>
          </w:p>
        </w:tc>
        <w:tc>
          <w:tcPr>
            <w:tcW w:w="1620" w:type="dxa"/>
          </w:tcPr>
          <w:p w:rsidR="00631E98" w:rsidRPr="007C14B6" w:rsidRDefault="00D92CD7" w:rsidP="00607C3E">
            <w:pPr>
              <w:tabs>
                <w:tab w:val="left" w:pos="2430"/>
              </w:tabs>
              <w:spacing w:before="120" w:after="120"/>
              <w:rPr>
                <w:rFonts w:ascii="Times New Roman" w:hAnsi="Times New Roman"/>
                <w:sz w:val="20"/>
                <w:szCs w:val="20"/>
              </w:rPr>
            </w:pPr>
            <w:r w:rsidRPr="007C14B6">
              <w:rPr>
                <w:rFonts w:ascii="Times New Roman" w:hAnsi="Times New Roman"/>
              </w:rPr>
              <w:t>ASTR 107</w:t>
            </w:r>
          </w:p>
        </w:tc>
        <w:tc>
          <w:tcPr>
            <w:tcW w:w="1080" w:type="dxa"/>
          </w:tcPr>
          <w:p w:rsidR="00631E98" w:rsidRPr="007C14B6" w:rsidRDefault="00D92CD7" w:rsidP="00825218">
            <w:pPr>
              <w:tabs>
                <w:tab w:val="left" w:pos="2430"/>
              </w:tabs>
              <w:spacing w:before="120" w:after="120"/>
              <w:jc w:val="center"/>
              <w:rPr>
                <w:rFonts w:ascii="Times New Roman" w:hAnsi="Times New Roman"/>
                <w:sz w:val="20"/>
                <w:szCs w:val="20"/>
              </w:rPr>
            </w:pPr>
            <w:r w:rsidRPr="007C14B6">
              <w:rPr>
                <w:rFonts w:ascii="Times New Roman" w:hAnsi="Times New Roman"/>
              </w:rPr>
              <w:t>15</w:t>
            </w:r>
          </w:p>
        </w:tc>
        <w:tc>
          <w:tcPr>
            <w:tcW w:w="900" w:type="dxa"/>
          </w:tcPr>
          <w:p w:rsidR="00631E98" w:rsidRPr="007C14B6" w:rsidRDefault="00607C3E" w:rsidP="00825218">
            <w:pPr>
              <w:tabs>
                <w:tab w:val="left" w:pos="2430"/>
              </w:tabs>
              <w:spacing w:before="120" w:after="120"/>
              <w:jc w:val="center"/>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3330" w:type="dxa"/>
          </w:tcPr>
          <w:p w:rsidR="00631E98" w:rsidRPr="007C14B6" w:rsidRDefault="00631E98" w:rsidP="00825218">
            <w:pPr>
              <w:tabs>
                <w:tab w:val="left" w:pos="2430"/>
              </w:tabs>
              <w:spacing w:before="120" w:after="120"/>
              <w:rPr>
                <w:rFonts w:ascii="Times New Roman" w:hAnsi="Times New Roman"/>
                <w:sz w:val="20"/>
                <w:szCs w:val="20"/>
              </w:rPr>
            </w:pPr>
          </w:p>
        </w:tc>
        <w:tc>
          <w:tcPr>
            <w:tcW w:w="1350" w:type="dxa"/>
          </w:tcPr>
          <w:p w:rsidR="00631E98"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r>
      <w:tr w:rsidR="00631E98" w:rsidRPr="007C14B6" w:rsidTr="00607C3E">
        <w:trPr>
          <w:cantSplit/>
        </w:trPr>
        <w:tc>
          <w:tcPr>
            <w:tcW w:w="1728" w:type="dxa"/>
          </w:tcPr>
          <w:p w:rsidR="00631E98"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1620" w:type="dxa"/>
          </w:tcPr>
          <w:p w:rsidR="00631E98" w:rsidRPr="007C14B6" w:rsidRDefault="00607C3E" w:rsidP="00607C3E">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1080" w:type="dxa"/>
          </w:tcPr>
          <w:p w:rsidR="00631E98" w:rsidRPr="007C14B6" w:rsidRDefault="00607C3E" w:rsidP="00825218">
            <w:pPr>
              <w:tabs>
                <w:tab w:val="left" w:pos="2430"/>
              </w:tabs>
              <w:spacing w:before="120" w:after="120"/>
              <w:jc w:val="center"/>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900" w:type="dxa"/>
          </w:tcPr>
          <w:p w:rsidR="00631E98" w:rsidRPr="007C14B6" w:rsidRDefault="00607C3E" w:rsidP="00825218">
            <w:pPr>
              <w:tabs>
                <w:tab w:val="left" w:pos="2430"/>
              </w:tabs>
              <w:spacing w:before="120" w:after="120"/>
              <w:jc w:val="center"/>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c>
          <w:tcPr>
            <w:tcW w:w="3330" w:type="dxa"/>
          </w:tcPr>
          <w:p w:rsidR="00631E98" w:rsidRPr="007C14B6" w:rsidRDefault="00631E98" w:rsidP="00825218">
            <w:pPr>
              <w:tabs>
                <w:tab w:val="left" w:pos="2430"/>
              </w:tabs>
              <w:spacing w:before="120" w:after="120"/>
              <w:rPr>
                <w:rFonts w:ascii="Times New Roman" w:hAnsi="Times New Roman"/>
                <w:sz w:val="20"/>
                <w:szCs w:val="20"/>
              </w:rPr>
            </w:pPr>
          </w:p>
        </w:tc>
        <w:tc>
          <w:tcPr>
            <w:tcW w:w="1350" w:type="dxa"/>
          </w:tcPr>
          <w:p w:rsidR="00631E98" w:rsidRPr="007C14B6" w:rsidRDefault="00607C3E" w:rsidP="00825218">
            <w:pPr>
              <w:tabs>
                <w:tab w:val="left" w:pos="2430"/>
              </w:tabs>
              <w:spacing w:before="120" w:after="120"/>
              <w:rPr>
                <w:rFonts w:ascii="Times New Roman" w:hAnsi="Times New Roman"/>
                <w:sz w:val="20"/>
                <w:szCs w:val="20"/>
              </w:rPr>
            </w:pPr>
            <w:r w:rsidRPr="007C14B6">
              <w:rPr>
                <w:rFonts w:ascii="Times New Roman" w:hAnsi="Times New Roman"/>
              </w:rPr>
              <w:fldChar w:fldCharType="begin">
                <w:ffData>
                  <w:name w:val=""/>
                  <w:enabled/>
                  <w:calcOnExit w:val="0"/>
                  <w:textInput>
                    <w:maxLength w:val="100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rPr>
              <w:t> </w:t>
            </w:r>
            <w:r w:rsidRPr="007C14B6">
              <w:rPr>
                <w:rFonts w:ascii="Times New Roman" w:hAnsi="Times New Roman"/>
              </w:rPr>
              <w:fldChar w:fldCharType="end"/>
            </w:r>
          </w:p>
        </w:tc>
      </w:tr>
    </w:tbl>
    <w:p w:rsidR="0023189D" w:rsidRPr="007C14B6" w:rsidRDefault="0023189D" w:rsidP="0023189D">
      <w:pPr>
        <w:tabs>
          <w:tab w:val="left" w:pos="360"/>
          <w:tab w:val="left" w:pos="2430"/>
        </w:tabs>
        <w:rPr>
          <w:rFonts w:ascii="Times New Roman" w:hAnsi="Times New Roman"/>
          <w:b/>
          <w:bCs/>
        </w:rPr>
      </w:pPr>
    </w:p>
    <w:p w:rsidR="0023189D" w:rsidRPr="007C14B6" w:rsidRDefault="0023189D" w:rsidP="0023189D">
      <w:pPr>
        <w:tabs>
          <w:tab w:val="left" w:pos="360"/>
          <w:tab w:val="left" w:pos="2430"/>
        </w:tabs>
        <w:rPr>
          <w:rFonts w:ascii="Times New Roman" w:hAnsi="Times New Roman"/>
          <w:b/>
          <w:bCs/>
        </w:rPr>
      </w:pPr>
      <w:proofErr w:type="gramStart"/>
      <w:r w:rsidRPr="007C14B6">
        <w:rPr>
          <w:rFonts w:ascii="Times New Roman" w:hAnsi="Times New Roman"/>
          <w:b/>
          <w:bCs/>
        </w:rPr>
        <w:t>Section 7.</w:t>
      </w:r>
      <w:proofErr w:type="gramEnd"/>
      <w:r w:rsidRPr="007C14B6">
        <w:rPr>
          <w:rFonts w:ascii="Times New Roman" w:hAnsi="Times New Roman"/>
          <w:b/>
          <w:bCs/>
        </w:rPr>
        <w:t xml:space="preserve"> </w:t>
      </w:r>
      <w:proofErr w:type="gramStart"/>
      <w:r w:rsidRPr="007C14B6">
        <w:rPr>
          <w:rFonts w:ascii="Times New Roman" w:hAnsi="Times New Roman"/>
          <w:b/>
          <w:bCs/>
        </w:rPr>
        <w:t xml:space="preserve">Qualification to fulfill degree requirements </w:t>
      </w:r>
      <w:r w:rsidRPr="007C14B6">
        <w:rPr>
          <w:rFonts w:ascii="Times New Roman" w:hAnsi="Times New Roman"/>
          <w:sz w:val="20"/>
        </w:rPr>
        <w:t>(complete</w:t>
      </w:r>
      <w:proofErr w:type="gramEnd"/>
      <w:r w:rsidRPr="007C14B6">
        <w:rPr>
          <w:rFonts w:ascii="Times New Roman" w:hAnsi="Times New Roman"/>
          <w:sz w:val="20"/>
        </w:rPr>
        <w:t xml:space="preserve"> all relevant forms, available at </w:t>
      </w:r>
      <w:hyperlink r:id="rId13" w:history="1">
        <w:r w:rsidR="00D17A14" w:rsidRPr="007C14B6">
          <w:rPr>
            <w:rStyle w:val="Hyperlink"/>
            <w:rFonts w:ascii="Times New Roman" w:hAnsi="Times New Roman"/>
            <w:sz w:val="20"/>
          </w:rPr>
          <w:t>http://www.lanecc.edu/currsched/curriculum-forms</w:t>
        </w:r>
      </w:hyperlink>
      <w:r w:rsidR="00D17A14" w:rsidRPr="007C14B6">
        <w:rPr>
          <w:rFonts w:ascii="Times New Roman" w:hAnsi="Times New Roman"/>
          <w:sz w:val="20"/>
        </w:rPr>
        <w:t xml:space="preserve"> and send to Curriculum/Scheduling </w:t>
      </w:r>
      <w:r w:rsidRPr="007C14B6">
        <w:rPr>
          <w:rFonts w:ascii="Times New Roman" w:hAnsi="Times New Roman"/>
          <w:sz w:val="20"/>
        </w:rPr>
        <w:t>for the Degree Requirements Review Committee):</w:t>
      </w:r>
    </w:p>
    <w:p w:rsidR="000D3F8E" w:rsidRPr="007C14B6" w:rsidRDefault="000D3F8E" w:rsidP="0023189D">
      <w:pPr>
        <w:tabs>
          <w:tab w:val="left" w:pos="360"/>
          <w:tab w:val="left" w:pos="2430"/>
        </w:tabs>
        <w:rPr>
          <w:rFonts w:ascii="Times New Roman" w:hAnsi="Times New Roman"/>
          <w:sz w:val="22"/>
          <w:szCs w:val="22"/>
        </w:rPr>
      </w:pPr>
      <w:bookmarkStart w:id="18" w:name="Check40"/>
      <w:bookmarkStart w:id="19" w:name="Check26"/>
      <w:bookmarkStart w:id="20" w:name="Check22"/>
    </w:p>
    <w:p w:rsidR="0023189D" w:rsidRPr="007C14B6" w:rsidRDefault="0023189D" w:rsidP="0023189D">
      <w:pPr>
        <w:tabs>
          <w:tab w:val="left" w:pos="360"/>
          <w:tab w:val="left" w:pos="2430"/>
        </w:tabs>
        <w:rPr>
          <w:rFonts w:ascii="Times New Roman" w:hAnsi="Times New Roman"/>
          <w:sz w:val="22"/>
          <w:szCs w:val="22"/>
        </w:rPr>
      </w:pPr>
      <w:r w:rsidRPr="007C14B6">
        <w:rPr>
          <w:rFonts w:ascii="Times New Roman" w:hAnsi="Times New Roman"/>
          <w:sz w:val="22"/>
          <w:szCs w:val="22"/>
        </w:rPr>
        <w:fldChar w:fldCharType="begin">
          <w:ffData>
            <w:name w:val="Check40"/>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bookmarkEnd w:id="18"/>
      <w:r w:rsidRPr="007C14B6">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7C14B6" w:rsidRDefault="0023189D" w:rsidP="0023189D">
      <w:pPr>
        <w:tabs>
          <w:tab w:val="left" w:pos="360"/>
          <w:tab w:val="left" w:pos="2430"/>
        </w:tabs>
        <w:rPr>
          <w:rFonts w:ascii="Times New Roman" w:hAnsi="Times New Roman"/>
          <w:b/>
          <w:bCs/>
          <w:sz w:val="8"/>
          <w:szCs w:val="8"/>
        </w:rPr>
      </w:pPr>
    </w:p>
    <w:bookmarkEnd w:id="19"/>
    <w:p w:rsidR="0023189D" w:rsidRPr="007C14B6" w:rsidRDefault="0023189D" w:rsidP="0023189D">
      <w:pPr>
        <w:tabs>
          <w:tab w:val="left" w:pos="360"/>
          <w:tab w:val="left" w:pos="2430"/>
        </w:tabs>
        <w:rPr>
          <w:rFonts w:ascii="Times New Roman" w:hAnsi="Times New Roman"/>
          <w:b/>
          <w:bCs/>
          <w:sz w:val="8"/>
          <w:szCs w:val="8"/>
        </w:rPr>
        <w:sectPr w:rsidR="0023189D" w:rsidRPr="007C14B6" w:rsidSect="00DE33A7">
          <w:type w:val="continuous"/>
          <w:pgSz w:w="12240" w:h="15840" w:code="1"/>
          <w:pgMar w:top="1080" w:right="1080" w:bottom="1080" w:left="1080" w:header="720" w:footer="165" w:gutter="0"/>
          <w:cols w:space="288" w:equalWidth="0">
            <w:col w:w="9810"/>
          </w:cols>
        </w:sectPr>
      </w:pPr>
    </w:p>
    <w:p w:rsidR="0023189D" w:rsidRPr="007C14B6" w:rsidRDefault="0023189D" w:rsidP="0023189D">
      <w:pPr>
        <w:tabs>
          <w:tab w:val="left" w:pos="360"/>
          <w:tab w:val="left" w:pos="2430"/>
        </w:tabs>
        <w:spacing w:after="120"/>
        <w:rPr>
          <w:rFonts w:ascii="Times New Roman" w:hAnsi="Times New Roman"/>
          <w:b/>
          <w:bCs/>
          <w:sz w:val="22"/>
          <w:szCs w:val="22"/>
        </w:rPr>
      </w:pPr>
      <w:r w:rsidRPr="007C14B6">
        <w:rPr>
          <w:rFonts w:ascii="Times New Roman" w:hAnsi="Times New Roman"/>
          <w:b/>
          <w:bCs/>
          <w:sz w:val="22"/>
          <w:szCs w:val="22"/>
        </w:rPr>
        <w:lastRenderedPageBreak/>
        <w:t>AAOT, ASOT-Bus, OTM:</w:t>
      </w:r>
    </w:p>
    <w:p w:rsidR="0023189D" w:rsidRPr="007C14B6" w:rsidRDefault="0023189D" w:rsidP="0023189D">
      <w:pPr>
        <w:tabs>
          <w:tab w:val="left" w:pos="360"/>
          <w:tab w:val="left" w:pos="2430"/>
        </w:tabs>
        <w:spacing w:after="120"/>
        <w:rPr>
          <w:rFonts w:ascii="Times New Roman" w:hAnsi="Times New Roman"/>
          <w:sz w:val="22"/>
          <w:szCs w:val="22"/>
        </w:rPr>
      </w:pPr>
      <w:r w:rsidRPr="007C14B6">
        <w:rPr>
          <w:rFonts w:ascii="Times New Roman" w:hAnsi="Times New Roman"/>
          <w:sz w:val="22"/>
          <w:szCs w:val="22"/>
        </w:rPr>
        <w:fldChar w:fldCharType="begin">
          <w:ffData>
            <w:name w:val="Check22"/>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bookmarkEnd w:id="20"/>
      <w:r w:rsidRPr="007C14B6">
        <w:rPr>
          <w:rFonts w:ascii="Times New Roman" w:hAnsi="Times New Roman"/>
          <w:sz w:val="22"/>
          <w:szCs w:val="22"/>
        </w:rPr>
        <w:t xml:space="preserve"> Arts &amp; Letters</w:t>
      </w:r>
      <w:bookmarkStart w:id="21" w:name="Check24"/>
      <w:r w:rsidRPr="007C14B6">
        <w:rPr>
          <w:rFonts w:ascii="Times New Roman" w:hAnsi="Times New Roman"/>
          <w:sz w:val="22"/>
          <w:szCs w:val="22"/>
        </w:rPr>
        <w:t xml:space="preserve"> </w:t>
      </w:r>
    </w:p>
    <w:p w:rsidR="0023189D" w:rsidRPr="007C14B6" w:rsidRDefault="0023189D" w:rsidP="0023189D">
      <w:pPr>
        <w:tabs>
          <w:tab w:val="left" w:pos="360"/>
          <w:tab w:val="left" w:pos="2430"/>
        </w:tabs>
        <w:spacing w:after="120"/>
        <w:rPr>
          <w:rFonts w:ascii="Times New Roman" w:hAnsi="Times New Roman"/>
          <w:sz w:val="22"/>
          <w:szCs w:val="22"/>
        </w:rPr>
      </w:pPr>
      <w:r w:rsidRPr="007C14B6">
        <w:rPr>
          <w:rFonts w:ascii="Times New Roman" w:hAnsi="Times New Roman"/>
          <w:sz w:val="22"/>
          <w:szCs w:val="22"/>
        </w:rPr>
        <w:fldChar w:fldCharType="begin">
          <w:ffData>
            <w:name w:val="Check24"/>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bookmarkEnd w:id="21"/>
      <w:r w:rsidRPr="007C14B6">
        <w:rPr>
          <w:rFonts w:ascii="Times New Roman" w:hAnsi="Times New Roman"/>
          <w:sz w:val="22"/>
          <w:szCs w:val="22"/>
        </w:rPr>
        <w:t xml:space="preserve"> Social Sciences</w:t>
      </w:r>
      <w:bookmarkStart w:id="22" w:name="Check25"/>
    </w:p>
    <w:p w:rsidR="0023189D" w:rsidRPr="007C14B6" w:rsidRDefault="00D92CD7" w:rsidP="0023189D">
      <w:pPr>
        <w:tabs>
          <w:tab w:val="left" w:pos="360"/>
          <w:tab w:val="left" w:pos="2430"/>
        </w:tabs>
        <w:spacing w:after="120"/>
        <w:rPr>
          <w:rFonts w:ascii="Times New Roman" w:hAnsi="Times New Roman"/>
          <w:sz w:val="22"/>
          <w:szCs w:val="22"/>
        </w:rPr>
      </w:pPr>
      <w:r w:rsidRPr="007C14B6">
        <w:rPr>
          <w:rFonts w:ascii="Times New Roman" w:hAnsi="Times New Roman"/>
          <w:sz w:val="22"/>
          <w:szCs w:val="22"/>
        </w:rPr>
        <w:t>X</w:t>
      </w:r>
      <w:bookmarkEnd w:id="22"/>
      <w:r w:rsidR="00E8303E" w:rsidRPr="007C14B6">
        <w:rPr>
          <w:rFonts w:ascii="Times New Roman" w:hAnsi="Times New Roman"/>
          <w:sz w:val="22"/>
          <w:szCs w:val="22"/>
        </w:rPr>
        <w:t xml:space="preserve"> Science /</w:t>
      </w:r>
      <w:r w:rsidR="0023189D" w:rsidRPr="007C14B6">
        <w:rPr>
          <w:rFonts w:ascii="Times New Roman" w:hAnsi="Times New Roman"/>
          <w:sz w:val="22"/>
          <w:szCs w:val="22"/>
        </w:rPr>
        <w:t xml:space="preserve">Computer Science </w:t>
      </w:r>
      <w:bookmarkStart w:id="23" w:name="Check27"/>
    </w:p>
    <w:p w:rsidR="00E8303E" w:rsidRPr="007C14B6" w:rsidRDefault="00E8303E" w:rsidP="0023189D">
      <w:pPr>
        <w:tabs>
          <w:tab w:val="left" w:pos="360"/>
          <w:tab w:val="left" w:pos="2430"/>
        </w:tabs>
        <w:spacing w:after="120"/>
        <w:rPr>
          <w:rFonts w:ascii="Times New Roman" w:hAnsi="Times New Roman"/>
          <w:sz w:val="22"/>
          <w:szCs w:val="22"/>
        </w:rPr>
      </w:pPr>
      <w:r w:rsidRPr="007C14B6">
        <w:rPr>
          <w:rFonts w:ascii="Times New Roman" w:hAnsi="Times New Roman"/>
          <w:sz w:val="22"/>
          <w:szCs w:val="22"/>
        </w:rPr>
        <w:fldChar w:fldCharType="begin">
          <w:ffData>
            <w:name w:val="Check25"/>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r w:rsidRPr="007C14B6">
        <w:rPr>
          <w:rFonts w:ascii="Times New Roman" w:hAnsi="Times New Roman"/>
          <w:sz w:val="22"/>
          <w:szCs w:val="22"/>
        </w:rPr>
        <w:t xml:space="preserve"> Mathematics</w:t>
      </w:r>
    </w:p>
    <w:p w:rsidR="00B8737F" w:rsidRPr="007C14B6" w:rsidRDefault="00B8737F" w:rsidP="00B8737F">
      <w:pPr>
        <w:tabs>
          <w:tab w:val="left" w:pos="360"/>
          <w:tab w:val="left" w:pos="2430"/>
        </w:tabs>
        <w:rPr>
          <w:rFonts w:ascii="Times New Roman" w:hAnsi="Times New Roman"/>
          <w:sz w:val="22"/>
          <w:szCs w:val="22"/>
        </w:rPr>
      </w:pPr>
      <w:r w:rsidRPr="007C14B6">
        <w:rPr>
          <w:rFonts w:ascii="Times New Roman" w:hAnsi="Times New Roman"/>
          <w:sz w:val="22"/>
          <w:szCs w:val="22"/>
        </w:rPr>
        <w:fldChar w:fldCharType="begin">
          <w:ffData>
            <w:name w:val="Check26"/>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r w:rsidRPr="007C14B6">
        <w:rPr>
          <w:rFonts w:ascii="Times New Roman" w:hAnsi="Times New Roman"/>
          <w:sz w:val="22"/>
          <w:szCs w:val="22"/>
        </w:rPr>
        <w:t xml:space="preserve"> Cultural Literacy Option </w:t>
      </w:r>
    </w:p>
    <w:p w:rsidR="00D17A14" w:rsidRPr="007C14B6" w:rsidRDefault="00D17A14" w:rsidP="0023189D">
      <w:pPr>
        <w:tabs>
          <w:tab w:val="left" w:pos="360"/>
          <w:tab w:val="left" w:pos="2430"/>
        </w:tabs>
        <w:spacing w:after="120"/>
        <w:rPr>
          <w:rFonts w:ascii="Times New Roman" w:hAnsi="Times New Roman"/>
          <w:sz w:val="22"/>
          <w:szCs w:val="22"/>
        </w:rPr>
      </w:pPr>
      <w:r w:rsidRPr="007C14B6">
        <w:rPr>
          <w:rFonts w:ascii="Times New Roman" w:hAnsi="Times New Roman"/>
          <w:sz w:val="22"/>
          <w:szCs w:val="22"/>
        </w:rPr>
        <w:t>(</w:t>
      </w:r>
      <w:proofErr w:type="gramStart"/>
      <w:r w:rsidRPr="007C14B6">
        <w:rPr>
          <w:rFonts w:ascii="Times New Roman" w:hAnsi="Times New Roman"/>
          <w:sz w:val="22"/>
          <w:szCs w:val="22"/>
        </w:rPr>
        <w:t>please</w:t>
      </w:r>
      <w:proofErr w:type="gramEnd"/>
      <w:r w:rsidRPr="007C14B6">
        <w:rPr>
          <w:rFonts w:ascii="Times New Roman" w:hAnsi="Times New Roman"/>
          <w:sz w:val="22"/>
          <w:szCs w:val="22"/>
        </w:rPr>
        <w:t xml:space="preserve"> submit with course syllabus</w:t>
      </w:r>
      <w:r w:rsidR="00720059" w:rsidRPr="007C14B6">
        <w:rPr>
          <w:rFonts w:ascii="Times New Roman" w:hAnsi="Times New Roman"/>
          <w:sz w:val="22"/>
          <w:szCs w:val="22"/>
        </w:rPr>
        <w:t xml:space="preserve"> to Michael </w:t>
      </w:r>
      <w:proofErr w:type="spellStart"/>
      <w:r w:rsidR="00720059" w:rsidRPr="007C14B6">
        <w:rPr>
          <w:rFonts w:ascii="Times New Roman" w:hAnsi="Times New Roman"/>
          <w:sz w:val="22"/>
          <w:szCs w:val="22"/>
        </w:rPr>
        <w:t>Samano</w:t>
      </w:r>
      <w:proofErr w:type="spellEnd"/>
      <w:r w:rsidR="00720059" w:rsidRPr="007C14B6">
        <w:rPr>
          <w:rFonts w:ascii="Times New Roman" w:hAnsi="Times New Roman"/>
          <w:sz w:val="22"/>
          <w:szCs w:val="22"/>
        </w:rPr>
        <w:t xml:space="preserve"> in Social Science)</w:t>
      </w:r>
    </w:p>
    <w:p w:rsidR="00D17A14" w:rsidRPr="007C14B6" w:rsidRDefault="00D17A14" w:rsidP="0023189D">
      <w:pPr>
        <w:tabs>
          <w:tab w:val="left" w:pos="360"/>
          <w:tab w:val="left" w:pos="2430"/>
        </w:tabs>
        <w:spacing w:after="120"/>
        <w:rPr>
          <w:rFonts w:ascii="Times New Roman" w:hAnsi="Times New Roman"/>
          <w:sz w:val="22"/>
          <w:szCs w:val="22"/>
        </w:rPr>
      </w:pPr>
    </w:p>
    <w:p w:rsidR="0023189D" w:rsidRPr="007C14B6" w:rsidRDefault="0023189D" w:rsidP="0023189D">
      <w:pPr>
        <w:tabs>
          <w:tab w:val="left" w:pos="360"/>
          <w:tab w:val="left" w:pos="2430"/>
        </w:tabs>
        <w:spacing w:after="120"/>
        <w:rPr>
          <w:rFonts w:ascii="Times New Roman" w:hAnsi="Times New Roman"/>
          <w:b/>
          <w:bCs/>
          <w:sz w:val="22"/>
          <w:szCs w:val="22"/>
        </w:rPr>
      </w:pPr>
      <w:r w:rsidRPr="007C14B6">
        <w:rPr>
          <w:rFonts w:ascii="Times New Roman" w:hAnsi="Times New Roman"/>
          <w:b/>
          <w:bCs/>
          <w:sz w:val="22"/>
          <w:szCs w:val="22"/>
        </w:rPr>
        <w:br w:type="column"/>
      </w:r>
      <w:r w:rsidRPr="007C14B6">
        <w:rPr>
          <w:rFonts w:ascii="Times New Roman" w:hAnsi="Times New Roman"/>
          <w:b/>
          <w:bCs/>
          <w:sz w:val="22"/>
          <w:szCs w:val="22"/>
        </w:rPr>
        <w:lastRenderedPageBreak/>
        <w:t>A</w:t>
      </w:r>
      <w:r w:rsidR="00B8737F" w:rsidRPr="007C14B6">
        <w:rPr>
          <w:rFonts w:ascii="Times New Roman" w:hAnsi="Times New Roman"/>
          <w:b/>
          <w:bCs/>
          <w:sz w:val="22"/>
          <w:szCs w:val="22"/>
        </w:rPr>
        <w:t>ll degrees</w:t>
      </w:r>
      <w:r w:rsidRPr="007C14B6">
        <w:rPr>
          <w:rFonts w:ascii="Times New Roman" w:hAnsi="Times New Roman"/>
          <w:b/>
          <w:bCs/>
          <w:sz w:val="22"/>
          <w:szCs w:val="22"/>
        </w:rPr>
        <w:t>:</w:t>
      </w:r>
    </w:p>
    <w:p w:rsidR="00B8737F" w:rsidRPr="007C14B6" w:rsidRDefault="00B8737F" w:rsidP="0023189D">
      <w:pPr>
        <w:tabs>
          <w:tab w:val="left" w:pos="360"/>
          <w:tab w:val="left" w:pos="2430"/>
        </w:tabs>
        <w:spacing w:after="120"/>
        <w:rPr>
          <w:rFonts w:ascii="Times New Roman" w:hAnsi="Times New Roman"/>
          <w:b/>
          <w:bCs/>
          <w:sz w:val="22"/>
          <w:szCs w:val="22"/>
        </w:rPr>
      </w:pPr>
      <w:r w:rsidRPr="007C14B6">
        <w:rPr>
          <w:rFonts w:ascii="Times New Roman" w:hAnsi="Times New Roman"/>
          <w:sz w:val="22"/>
          <w:szCs w:val="22"/>
        </w:rPr>
        <w:fldChar w:fldCharType="begin">
          <w:ffData>
            <w:name w:val="Check27"/>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r w:rsidRPr="007C14B6">
        <w:rPr>
          <w:rFonts w:ascii="Times New Roman" w:hAnsi="Times New Roman"/>
          <w:sz w:val="22"/>
          <w:szCs w:val="22"/>
        </w:rPr>
        <w:t xml:space="preserve"> Health/Wellness/Fitness</w:t>
      </w:r>
    </w:p>
    <w:p w:rsidR="0023189D" w:rsidRPr="007C14B6" w:rsidRDefault="0023189D" w:rsidP="0023189D">
      <w:pPr>
        <w:tabs>
          <w:tab w:val="left" w:pos="360"/>
          <w:tab w:val="left" w:pos="2430"/>
        </w:tabs>
        <w:spacing w:before="240" w:after="120"/>
        <w:rPr>
          <w:rFonts w:ascii="Times New Roman" w:hAnsi="Times New Roman"/>
          <w:b/>
          <w:bCs/>
          <w:sz w:val="22"/>
          <w:szCs w:val="22"/>
        </w:rPr>
      </w:pPr>
      <w:r w:rsidRPr="007C14B6">
        <w:rPr>
          <w:rFonts w:ascii="Times New Roman" w:hAnsi="Times New Roman"/>
          <w:b/>
          <w:bCs/>
          <w:sz w:val="22"/>
          <w:szCs w:val="22"/>
        </w:rPr>
        <w:t>AAS, 1-year and 2-year certificates:</w:t>
      </w:r>
    </w:p>
    <w:p w:rsidR="0023189D" w:rsidRPr="007C14B6" w:rsidRDefault="0023189D" w:rsidP="0023189D">
      <w:pPr>
        <w:tabs>
          <w:tab w:val="left" w:pos="360"/>
          <w:tab w:val="left" w:pos="2430"/>
        </w:tabs>
        <w:rPr>
          <w:rFonts w:ascii="Times New Roman" w:hAnsi="Times New Roman"/>
          <w:sz w:val="22"/>
          <w:szCs w:val="22"/>
        </w:rPr>
      </w:pPr>
      <w:r w:rsidRPr="007C14B6">
        <w:rPr>
          <w:rFonts w:ascii="Times New Roman" w:hAnsi="Times New Roman"/>
          <w:sz w:val="22"/>
          <w:szCs w:val="22"/>
        </w:rPr>
        <w:fldChar w:fldCharType="begin">
          <w:ffData>
            <w:name w:val="Check27"/>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bookmarkEnd w:id="23"/>
      <w:r w:rsidRPr="007C14B6">
        <w:rPr>
          <w:rFonts w:ascii="Times New Roman" w:hAnsi="Times New Roman"/>
          <w:sz w:val="22"/>
          <w:szCs w:val="22"/>
        </w:rPr>
        <w:t xml:space="preserve"> Human Relations </w:t>
      </w:r>
    </w:p>
    <w:p w:rsidR="000D3F8E" w:rsidRPr="007C14B6" w:rsidRDefault="000D3F8E" w:rsidP="0023189D">
      <w:pPr>
        <w:tabs>
          <w:tab w:val="left" w:pos="360"/>
          <w:tab w:val="left" w:pos="2430"/>
        </w:tabs>
        <w:rPr>
          <w:rFonts w:ascii="Times New Roman" w:hAnsi="Times New Roman"/>
          <w:sz w:val="22"/>
          <w:szCs w:val="22"/>
        </w:rPr>
      </w:pPr>
    </w:p>
    <w:p w:rsidR="000D3F8E" w:rsidRPr="007C14B6" w:rsidRDefault="000D3F8E" w:rsidP="000D3F8E">
      <w:pPr>
        <w:tabs>
          <w:tab w:val="left" w:pos="360"/>
          <w:tab w:val="left" w:pos="2430"/>
        </w:tabs>
        <w:spacing w:after="120"/>
        <w:rPr>
          <w:rFonts w:ascii="Times New Roman" w:hAnsi="Times New Roman"/>
          <w:b/>
          <w:bCs/>
          <w:sz w:val="22"/>
          <w:szCs w:val="22"/>
        </w:rPr>
      </w:pPr>
      <w:r w:rsidRPr="007C14B6">
        <w:rPr>
          <w:rFonts w:ascii="Times New Roman" w:hAnsi="Times New Roman"/>
          <w:b/>
          <w:bCs/>
          <w:sz w:val="22"/>
          <w:szCs w:val="22"/>
        </w:rPr>
        <w:t>Optional designation:</w:t>
      </w:r>
    </w:p>
    <w:p w:rsidR="000D3F8E" w:rsidRPr="007C14B6" w:rsidRDefault="000D3F8E" w:rsidP="0023189D">
      <w:pPr>
        <w:tabs>
          <w:tab w:val="left" w:pos="360"/>
          <w:tab w:val="left" w:pos="2430"/>
        </w:tabs>
        <w:rPr>
          <w:rFonts w:ascii="Times New Roman" w:hAnsi="Times New Roman"/>
          <w:sz w:val="22"/>
          <w:szCs w:val="22"/>
        </w:rPr>
        <w:sectPr w:rsidR="000D3F8E" w:rsidRPr="007C14B6" w:rsidSect="00DE33A7">
          <w:type w:val="continuous"/>
          <w:pgSz w:w="12240" w:h="15840" w:code="1"/>
          <w:pgMar w:top="1080" w:right="1080" w:bottom="1080" w:left="1080" w:header="720" w:footer="165" w:gutter="0"/>
          <w:cols w:num="2" w:space="288" w:equalWidth="0">
            <w:col w:w="4950" w:space="720"/>
            <w:col w:w="4410"/>
          </w:cols>
        </w:sectPr>
      </w:pPr>
      <w:r w:rsidRPr="007C14B6">
        <w:rPr>
          <w:rFonts w:ascii="Times New Roman" w:hAnsi="Times New Roman"/>
          <w:sz w:val="22"/>
          <w:szCs w:val="22"/>
        </w:rPr>
        <w:fldChar w:fldCharType="begin">
          <w:ffData>
            <w:name w:val="Check25"/>
            <w:enabled/>
            <w:calcOnExit w:val="0"/>
            <w:checkBox>
              <w:sizeAuto/>
              <w:default w:val="0"/>
            </w:checkBox>
          </w:ffData>
        </w:fldChar>
      </w:r>
      <w:r w:rsidRPr="007C14B6">
        <w:rPr>
          <w:rFonts w:ascii="Times New Roman" w:hAnsi="Times New Roman"/>
          <w:sz w:val="22"/>
          <w:szCs w:val="22"/>
        </w:rPr>
        <w:instrText xml:space="preserve"> FORMCHECKBOX </w:instrText>
      </w:r>
      <w:r w:rsidR="004C1E2A">
        <w:rPr>
          <w:rFonts w:ascii="Times New Roman" w:hAnsi="Times New Roman"/>
          <w:sz w:val="22"/>
          <w:szCs w:val="22"/>
        </w:rPr>
      </w:r>
      <w:r w:rsidR="004C1E2A">
        <w:rPr>
          <w:rFonts w:ascii="Times New Roman" w:hAnsi="Times New Roman"/>
          <w:sz w:val="22"/>
          <w:szCs w:val="22"/>
        </w:rPr>
        <w:fldChar w:fldCharType="separate"/>
      </w:r>
      <w:r w:rsidRPr="007C14B6">
        <w:rPr>
          <w:rFonts w:ascii="Times New Roman" w:hAnsi="Times New Roman"/>
          <w:sz w:val="22"/>
          <w:szCs w:val="22"/>
        </w:rPr>
        <w:fldChar w:fldCharType="end"/>
      </w:r>
      <w:r w:rsidRPr="007C14B6">
        <w:rPr>
          <w:rFonts w:ascii="Times New Roman" w:hAnsi="Times New Roman"/>
          <w:sz w:val="22"/>
          <w:szCs w:val="22"/>
        </w:rPr>
        <w:t xml:space="preserve"> Sustainability status</w:t>
      </w:r>
    </w:p>
    <w:p w:rsidR="00631E98" w:rsidRPr="007C14B6" w:rsidRDefault="00631E98" w:rsidP="00825218">
      <w:pPr>
        <w:tabs>
          <w:tab w:val="left" w:pos="2430"/>
        </w:tabs>
        <w:spacing w:before="120" w:after="120"/>
        <w:rPr>
          <w:rFonts w:ascii="Times New Roman" w:hAnsi="Times New Roman"/>
          <w:sz w:val="20"/>
          <w:szCs w:val="20"/>
        </w:rPr>
        <w:sectPr w:rsidR="00631E98" w:rsidRPr="007C14B6" w:rsidSect="00DE33A7">
          <w:type w:val="continuous"/>
          <w:pgSz w:w="12240" w:h="15840" w:code="1"/>
          <w:pgMar w:top="1080" w:right="1080" w:bottom="1080" w:left="1080" w:header="720" w:footer="0" w:gutter="0"/>
          <w:cols w:space="720"/>
        </w:sectPr>
      </w:pPr>
    </w:p>
    <w:p w:rsidR="00631E98" w:rsidRPr="007C14B6" w:rsidRDefault="00631E98" w:rsidP="00825218">
      <w:pPr>
        <w:tabs>
          <w:tab w:val="left" w:pos="360"/>
          <w:tab w:val="left" w:pos="2430"/>
        </w:tabs>
        <w:rPr>
          <w:rFonts w:ascii="Times New Roman" w:hAnsi="Times New Roman"/>
          <w:b/>
          <w:bCs/>
        </w:rPr>
      </w:pPr>
    </w:p>
    <w:p w:rsidR="00631E98" w:rsidRPr="007C14B6" w:rsidRDefault="00B35663" w:rsidP="00825218">
      <w:pPr>
        <w:spacing w:before="240" w:after="60"/>
        <w:rPr>
          <w:rFonts w:ascii="Times New Roman" w:hAnsi="Times New Roman"/>
          <w:b/>
          <w:bCs/>
        </w:rPr>
      </w:pPr>
      <w:proofErr w:type="gramStart"/>
      <w:r w:rsidRPr="007C14B6">
        <w:rPr>
          <w:rFonts w:ascii="Times New Roman" w:hAnsi="Times New Roman"/>
          <w:b/>
          <w:bCs/>
        </w:rPr>
        <w:t xml:space="preserve">Section </w:t>
      </w:r>
      <w:r w:rsidR="0023189D" w:rsidRPr="007C14B6">
        <w:rPr>
          <w:rFonts w:ascii="Times New Roman" w:hAnsi="Times New Roman"/>
          <w:b/>
          <w:bCs/>
        </w:rPr>
        <w:t>8</w:t>
      </w:r>
      <w:r w:rsidRPr="007C14B6">
        <w:rPr>
          <w:rFonts w:ascii="Times New Roman" w:hAnsi="Times New Roman"/>
          <w:b/>
          <w:bCs/>
        </w:rPr>
        <w:t>.</w:t>
      </w:r>
      <w:proofErr w:type="gramEnd"/>
      <w:r w:rsidRPr="007C14B6">
        <w:rPr>
          <w:rFonts w:ascii="Times New Roman" w:hAnsi="Times New Roman"/>
          <w:b/>
          <w:bCs/>
        </w:rPr>
        <w:t xml:space="preserve"> </w:t>
      </w:r>
      <w:r w:rsidR="00631E98" w:rsidRPr="007C14B6">
        <w:rPr>
          <w:rFonts w:ascii="Times New Roman" w:hAnsi="Times New Roman"/>
          <w:b/>
          <w:bCs/>
        </w:rPr>
        <w:t>Library Impact Statement</w:t>
      </w:r>
    </w:p>
    <w:p w:rsidR="006C6AB8" w:rsidRPr="007C14B6" w:rsidRDefault="00631E98" w:rsidP="00825218">
      <w:pPr>
        <w:pStyle w:val="BodyText"/>
        <w:rPr>
          <w:rFonts w:ascii="Times New Roman" w:hAnsi="Times New Roman" w:cs="Times New Roman"/>
        </w:rPr>
      </w:pPr>
      <w:r w:rsidRPr="007C14B6">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7C14B6" w:rsidRDefault="006C6AB8" w:rsidP="00825218">
      <w:pPr>
        <w:pStyle w:val="BodyText"/>
        <w:rPr>
          <w:rFonts w:ascii="Times New Roman" w:hAnsi="Times New Roman" w:cs="Times New Roman"/>
        </w:rPr>
      </w:pPr>
    </w:p>
    <w:p w:rsidR="00631E98" w:rsidRPr="007C14B6" w:rsidRDefault="00631E98" w:rsidP="00825218">
      <w:pPr>
        <w:pStyle w:val="BodyText"/>
        <w:rPr>
          <w:rFonts w:ascii="Times New Roman" w:hAnsi="Times New Roman" w:cs="Times New Roman"/>
          <w:b/>
        </w:rPr>
        <w:sectPr w:rsidR="00631E98" w:rsidRPr="007C14B6" w:rsidSect="00DE33A7">
          <w:pgSz w:w="12240" w:h="15840" w:code="1"/>
          <w:pgMar w:top="1080" w:right="1080" w:bottom="1080" w:left="1080" w:header="720" w:footer="443" w:gutter="0"/>
          <w:cols w:space="720"/>
        </w:sectPr>
      </w:pPr>
      <w:r w:rsidRPr="007C14B6">
        <w:rPr>
          <w:rFonts w:ascii="Times New Roman" w:hAnsi="Times New Roman" w:cs="Times New Roman"/>
          <w:b/>
        </w:rPr>
        <w:t xml:space="preserve">What assignments will require the use of library and information resources? </w:t>
      </w:r>
      <w:bookmarkStart w:id="24" w:name="Text63"/>
    </w:p>
    <w:p w:rsidR="00631E98" w:rsidRPr="007C14B6" w:rsidRDefault="00D92CD7" w:rsidP="00825218">
      <w:pPr>
        <w:pStyle w:val="BodyText"/>
        <w:rPr>
          <w:rFonts w:ascii="Times New Roman" w:hAnsi="Times New Roman" w:cs="Times New Roman"/>
        </w:rPr>
      </w:pPr>
      <w:r w:rsidRPr="007C14B6">
        <w:rPr>
          <w:rFonts w:ascii="Times New Roman" w:hAnsi="Times New Roman" w:cs="Times New Roman"/>
        </w:rPr>
        <w:lastRenderedPageBreak/>
        <w:t xml:space="preserve">Reports making use of lay science/astronomy publications, requiring student access to such publications.  Such assignments will be structured to </w:t>
      </w:r>
      <w:proofErr w:type="gramStart"/>
      <w:r w:rsidRPr="007C14B6">
        <w:rPr>
          <w:rFonts w:ascii="Times New Roman" w:hAnsi="Times New Roman" w:cs="Times New Roman"/>
        </w:rPr>
        <w:t>mitigate</w:t>
      </w:r>
      <w:proofErr w:type="gramEnd"/>
      <w:r w:rsidRPr="007C14B6">
        <w:rPr>
          <w:rFonts w:ascii="Times New Roman" w:hAnsi="Times New Roman" w:cs="Times New Roman"/>
        </w:rPr>
        <w:t xml:space="preserve"> against damage to such publications.  Access could include computer stations and </w:t>
      </w:r>
      <w:proofErr w:type="spellStart"/>
      <w:proofErr w:type="gramStart"/>
      <w:r w:rsidRPr="007C14B6">
        <w:rPr>
          <w:rFonts w:ascii="Times New Roman" w:hAnsi="Times New Roman" w:cs="Times New Roman"/>
        </w:rPr>
        <w:t>wi</w:t>
      </w:r>
      <w:proofErr w:type="spellEnd"/>
      <w:proofErr w:type="gramEnd"/>
      <w:r w:rsidRPr="007C14B6">
        <w:rPr>
          <w:rFonts w:ascii="Times New Roman" w:hAnsi="Times New Roman" w:cs="Times New Roman"/>
        </w:rPr>
        <w:t xml:space="preserve"> fi access in appropriate facilities for study.  Access could also include collections of hard copy materials connected to the course and series for use in the library facility.</w:t>
      </w:r>
    </w:p>
    <w:bookmarkEnd w:id="24"/>
    <w:p w:rsidR="00631E98" w:rsidRPr="007C14B6" w:rsidRDefault="00631E98" w:rsidP="00825218">
      <w:pPr>
        <w:pStyle w:val="BodyText"/>
        <w:rPr>
          <w:rFonts w:ascii="Times New Roman" w:hAnsi="Times New Roman" w:cs="Times New Roman"/>
          <w:szCs w:val="24"/>
        </w:rPr>
      </w:pPr>
    </w:p>
    <w:p w:rsidR="00631E98" w:rsidRPr="007C14B6" w:rsidRDefault="00631E98" w:rsidP="00825218">
      <w:pPr>
        <w:pStyle w:val="BodyText"/>
        <w:rPr>
          <w:rFonts w:ascii="Times New Roman" w:hAnsi="Times New Roman" w:cs="Times New Roman"/>
        </w:rPr>
        <w:sectPr w:rsidR="00631E98" w:rsidRPr="007C14B6" w:rsidSect="00DE33A7">
          <w:type w:val="continuous"/>
          <w:pgSz w:w="12240" w:h="15840" w:code="1"/>
          <w:pgMar w:top="1080" w:right="1080" w:bottom="1080" w:left="1080" w:header="720" w:footer="443" w:gutter="0"/>
          <w:cols w:space="720"/>
        </w:sectPr>
      </w:pPr>
    </w:p>
    <w:p w:rsidR="00631E98" w:rsidRPr="007C14B6" w:rsidRDefault="00631E98" w:rsidP="00825218">
      <w:pPr>
        <w:pStyle w:val="BodyText"/>
        <w:rPr>
          <w:rFonts w:ascii="Times New Roman" w:hAnsi="Times New Roman" w:cs="Times New Roman"/>
          <w:sz w:val="16"/>
          <w:szCs w:val="16"/>
        </w:rPr>
      </w:pPr>
      <w:r w:rsidRPr="007C14B6">
        <w:rPr>
          <w:rFonts w:ascii="Times New Roman" w:hAnsi="Times New Roman" w:cs="Times New Roman"/>
        </w:rPr>
        <w:lastRenderedPageBreak/>
        <w:t xml:space="preserve">Each academic area has a Liaison Librarian </w:t>
      </w:r>
      <w:hyperlink r:id="rId14" w:history="1">
        <w:r w:rsidR="00720059" w:rsidRPr="007C14B6">
          <w:rPr>
            <w:rStyle w:val="Hyperlink"/>
            <w:rFonts w:ascii="Times New Roman" w:hAnsi="Times New Roman"/>
          </w:rPr>
          <w:t>http://www.lanecc.edu/library/services/liaison.htm</w:t>
        </w:r>
      </w:hyperlink>
      <w:r w:rsidRPr="007C14B6">
        <w:rPr>
          <w:rFonts w:ascii="Times New Roman" w:hAnsi="Times New Roman" w:cs="Times New Roman"/>
        </w:rPr>
        <w:t>. Contact the designated librarian to discuss the library needs of your course. Please allow the librarian at least one week to assess library resources.</w:t>
      </w:r>
    </w:p>
    <w:p w:rsidR="00631E98" w:rsidRPr="007C14B6" w:rsidRDefault="00631E98" w:rsidP="00825218">
      <w:pPr>
        <w:pStyle w:val="BodyText"/>
        <w:rPr>
          <w:rFonts w:ascii="Times New Roman" w:hAnsi="Times New Roman" w:cs="Times New Roman"/>
        </w:rPr>
        <w:sectPr w:rsidR="00631E98" w:rsidRPr="007C14B6" w:rsidSect="00DE33A7">
          <w:type w:val="continuous"/>
          <w:pgSz w:w="12240" w:h="15840" w:code="1"/>
          <w:pgMar w:top="1080" w:right="1080" w:bottom="1080" w:left="1080" w:header="720" w:footer="443" w:gutter="0"/>
          <w:cols w:space="720"/>
        </w:sectPr>
      </w:pPr>
    </w:p>
    <w:p w:rsidR="00631E98" w:rsidRPr="007C14B6" w:rsidRDefault="00631E98" w:rsidP="00825218">
      <w:pPr>
        <w:pStyle w:val="BodyText"/>
        <w:rPr>
          <w:rFonts w:ascii="Times New Roman" w:hAnsi="Times New Roman" w:cs="Times New Roman"/>
          <w:sz w:val="8"/>
          <w:szCs w:val="8"/>
        </w:rPr>
      </w:pPr>
    </w:p>
    <w:p w:rsidR="00631E98" w:rsidRPr="007C14B6" w:rsidRDefault="00631E98" w:rsidP="006C6AB8">
      <w:pPr>
        <w:pStyle w:val="BodyText"/>
        <w:rPr>
          <w:rFonts w:ascii="Times New Roman" w:hAnsi="Times New Roman" w:cs="Times New Roman"/>
          <w:b/>
          <w:bCs/>
        </w:rPr>
      </w:pPr>
      <w:bookmarkStart w:id="25" w:name="Check30"/>
      <w:r w:rsidRPr="007C14B6">
        <w:rPr>
          <w:rFonts w:ascii="Times New Roman" w:hAnsi="Times New Roman" w:cs="Times New Roman"/>
          <w:b/>
          <w:bCs/>
        </w:rPr>
        <w:t>To be completed by Liaison Librarian:</w:t>
      </w:r>
    </w:p>
    <w:p w:rsidR="00631E98" w:rsidRPr="007C14B6" w:rsidRDefault="00631E98" w:rsidP="006C6AB8">
      <w:pPr>
        <w:pStyle w:val="BodyText"/>
        <w:rPr>
          <w:rFonts w:ascii="Times New Roman" w:hAnsi="Times New Roman" w:cs="Times New Roman"/>
        </w:rPr>
      </w:pPr>
      <w:r w:rsidRPr="007C14B6">
        <w:rPr>
          <w:rFonts w:ascii="Times New Roman" w:hAnsi="Times New Roman" w:cs="Times New Roman"/>
        </w:rPr>
        <w:fldChar w:fldCharType="begin">
          <w:ffData>
            <w:name w:val="Check30"/>
            <w:enabled/>
            <w:calcOnExit w:val="0"/>
            <w:checkBox>
              <w:sizeAuto/>
              <w:default w:val="0"/>
              <w:checked w:val="0"/>
            </w:checkBox>
          </w:ffData>
        </w:fldChar>
      </w:r>
      <w:r w:rsidRPr="007C14B6">
        <w:rPr>
          <w:rFonts w:ascii="Times New Roman" w:hAnsi="Times New Roman" w:cs="Times New Roman"/>
        </w:rPr>
        <w:instrText xml:space="preserve"> FORMCHECKBOX </w:instrText>
      </w:r>
      <w:r w:rsidR="004C1E2A">
        <w:rPr>
          <w:rFonts w:ascii="Times New Roman" w:hAnsi="Times New Roman" w:cs="Times New Roman"/>
        </w:rPr>
      </w:r>
      <w:r w:rsidR="004C1E2A">
        <w:rPr>
          <w:rFonts w:ascii="Times New Roman" w:hAnsi="Times New Roman" w:cs="Times New Roman"/>
        </w:rPr>
        <w:fldChar w:fldCharType="separate"/>
      </w:r>
      <w:r w:rsidRPr="007C14B6">
        <w:rPr>
          <w:rFonts w:ascii="Times New Roman" w:hAnsi="Times New Roman" w:cs="Times New Roman"/>
        </w:rPr>
        <w:fldChar w:fldCharType="end"/>
      </w:r>
      <w:bookmarkEnd w:id="25"/>
      <w:r w:rsidRPr="007C14B6">
        <w:rPr>
          <w:rFonts w:ascii="Times New Roman" w:hAnsi="Times New Roman" w:cs="Times New Roman"/>
        </w:rPr>
        <w:t xml:space="preserve"> Library resources are adequate to support this proposal.</w:t>
      </w:r>
    </w:p>
    <w:bookmarkStart w:id="26" w:name="Check31"/>
    <w:p w:rsidR="00631E98" w:rsidRPr="007C14B6" w:rsidRDefault="00631E98" w:rsidP="006C6AB8">
      <w:pPr>
        <w:pStyle w:val="BodyText"/>
        <w:rPr>
          <w:rFonts w:ascii="Times New Roman" w:hAnsi="Times New Roman" w:cs="Times New Roman"/>
        </w:rPr>
      </w:pPr>
      <w:r w:rsidRPr="007C14B6">
        <w:rPr>
          <w:rFonts w:ascii="Times New Roman" w:hAnsi="Times New Roman" w:cs="Times New Roman"/>
        </w:rPr>
        <w:fldChar w:fldCharType="begin">
          <w:ffData>
            <w:name w:val="Check31"/>
            <w:enabled/>
            <w:calcOnExit w:val="0"/>
            <w:checkBox>
              <w:sizeAuto/>
              <w:default w:val="0"/>
            </w:checkBox>
          </w:ffData>
        </w:fldChar>
      </w:r>
      <w:r w:rsidRPr="007C14B6">
        <w:rPr>
          <w:rFonts w:ascii="Times New Roman" w:hAnsi="Times New Roman" w:cs="Times New Roman"/>
        </w:rPr>
        <w:instrText xml:space="preserve"> FORMCHECKBOX </w:instrText>
      </w:r>
      <w:r w:rsidR="004C1E2A">
        <w:rPr>
          <w:rFonts w:ascii="Times New Roman" w:hAnsi="Times New Roman" w:cs="Times New Roman"/>
        </w:rPr>
      </w:r>
      <w:r w:rsidR="004C1E2A">
        <w:rPr>
          <w:rFonts w:ascii="Times New Roman" w:hAnsi="Times New Roman" w:cs="Times New Roman"/>
        </w:rPr>
        <w:fldChar w:fldCharType="separate"/>
      </w:r>
      <w:r w:rsidRPr="007C14B6">
        <w:rPr>
          <w:rFonts w:ascii="Times New Roman" w:hAnsi="Times New Roman" w:cs="Times New Roman"/>
        </w:rPr>
        <w:fldChar w:fldCharType="end"/>
      </w:r>
      <w:bookmarkEnd w:id="26"/>
      <w:r w:rsidRPr="007C14B6">
        <w:rPr>
          <w:rFonts w:ascii="Times New Roman" w:hAnsi="Times New Roman" w:cs="Times New Roman"/>
        </w:rPr>
        <w:t xml:space="preserve"> Additional resources are needed but can be obtained from current funds. </w:t>
      </w:r>
    </w:p>
    <w:bookmarkStart w:id="27" w:name="Check32"/>
    <w:p w:rsidR="00631E98" w:rsidRPr="007C14B6" w:rsidRDefault="00631E98" w:rsidP="006C6AB8">
      <w:pPr>
        <w:pStyle w:val="BodyText"/>
        <w:rPr>
          <w:rFonts w:ascii="Times New Roman" w:hAnsi="Times New Roman" w:cs="Times New Roman"/>
        </w:rPr>
      </w:pPr>
      <w:r w:rsidRPr="007C14B6">
        <w:rPr>
          <w:rFonts w:ascii="Times New Roman" w:hAnsi="Times New Roman" w:cs="Times New Roman"/>
        </w:rPr>
        <w:fldChar w:fldCharType="begin">
          <w:ffData>
            <w:name w:val="Check32"/>
            <w:enabled/>
            <w:calcOnExit w:val="0"/>
            <w:checkBox>
              <w:sizeAuto/>
              <w:default w:val="0"/>
            </w:checkBox>
          </w:ffData>
        </w:fldChar>
      </w:r>
      <w:r w:rsidRPr="007C14B6">
        <w:rPr>
          <w:rFonts w:ascii="Times New Roman" w:hAnsi="Times New Roman" w:cs="Times New Roman"/>
        </w:rPr>
        <w:instrText xml:space="preserve"> FORMCHECKBOX </w:instrText>
      </w:r>
      <w:r w:rsidR="004C1E2A">
        <w:rPr>
          <w:rFonts w:ascii="Times New Roman" w:hAnsi="Times New Roman" w:cs="Times New Roman"/>
        </w:rPr>
      </w:r>
      <w:r w:rsidR="004C1E2A">
        <w:rPr>
          <w:rFonts w:ascii="Times New Roman" w:hAnsi="Times New Roman" w:cs="Times New Roman"/>
        </w:rPr>
        <w:fldChar w:fldCharType="separate"/>
      </w:r>
      <w:r w:rsidRPr="007C14B6">
        <w:rPr>
          <w:rFonts w:ascii="Times New Roman" w:hAnsi="Times New Roman" w:cs="Times New Roman"/>
        </w:rPr>
        <w:fldChar w:fldCharType="end"/>
      </w:r>
      <w:bookmarkEnd w:id="27"/>
      <w:r w:rsidRPr="007C14B6">
        <w:rPr>
          <w:rFonts w:ascii="Times New Roman" w:hAnsi="Times New Roman" w:cs="Times New Roman"/>
        </w:rPr>
        <w:t xml:space="preserve"> Significant additional Library funds/resources are required to support this proposal. </w:t>
      </w:r>
    </w:p>
    <w:p w:rsidR="00631E98" w:rsidRPr="007C14B6" w:rsidRDefault="00631E98" w:rsidP="006C6AB8">
      <w:pPr>
        <w:pStyle w:val="BodyText"/>
        <w:rPr>
          <w:rFonts w:ascii="Times New Roman" w:hAnsi="Times New Roman" w:cs="Times New Roman"/>
          <w:sz w:val="8"/>
          <w:szCs w:val="8"/>
        </w:rPr>
      </w:pPr>
      <w:r w:rsidRPr="007C14B6">
        <w:rPr>
          <w:rFonts w:ascii="Times New Roman" w:hAnsi="Times New Roman" w:cs="Times New Roman"/>
          <w:sz w:val="8"/>
          <w:szCs w:val="8"/>
        </w:rPr>
        <w:br w:type="column"/>
      </w:r>
    </w:p>
    <w:p w:rsidR="00631E98" w:rsidRPr="007C14B6"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7C14B6"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7C14B6"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7C14B6"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7C14B6">
        <w:rPr>
          <w:rFonts w:ascii="Times New Roman" w:hAnsi="Times New Roman" w:cs="Times New Roman"/>
          <w:u w:val="single"/>
        </w:rPr>
        <w:tab/>
      </w:r>
      <w:r w:rsidRPr="007C14B6">
        <w:rPr>
          <w:rFonts w:ascii="Times New Roman" w:hAnsi="Times New Roman" w:cs="Times New Roman"/>
          <w:u w:val="single"/>
        </w:rPr>
        <w:tab/>
      </w:r>
      <w:r w:rsidRPr="007C14B6">
        <w:rPr>
          <w:rFonts w:ascii="Times New Roman" w:hAnsi="Times New Roman" w:cs="Times New Roman"/>
          <w:u w:val="single"/>
        </w:rPr>
        <w:tab/>
      </w:r>
      <w:r w:rsidRPr="007C14B6">
        <w:rPr>
          <w:rFonts w:ascii="Times New Roman" w:hAnsi="Times New Roman" w:cs="Times New Roman"/>
          <w:u w:val="single"/>
        </w:rPr>
        <w:tab/>
      </w:r>
      <w:r w:rsidRPr="007C14B6">
        <w:rPr>
          <w:rFonts w:ascii="Times New Roman" w:hAnsi="Times New Roman" w:cs="Times New Roman"/>
        </w:rPr>
        <w:tab/>
      </w:r>
      <w:bookmarkStart w:id="28" w:name="Text61"/>
      <w:r w:rsidRPr="007C14B6">
        <w:rPr>
          <w:rFonts w:ascii="Times New Roman" w:hAnsi="Times New Roman" w:cs="Times New Roman"/>
          <w:sz w:val="24"/>
          <w:szCs w:val="24"/>
          <w:u w:val="single"/>
        </w:rPr>
        <w:fldChar w:fldCharType="begin">
          <w:ffData>
            <w:name w:val="Text61"/>
            <w:enabled/>
            <w:calcOnExit w:val="0"/>
            <w:textInput/>
          </w:ffData>
        </w:fldChar>
      </w:r>
      <w:r w:rsidRPr="007C14B6">
        <w:rPr>
          <w:rFonts w:ascii="Times New Roman" w:hAnsi="Times New Roman" w:cs="Times New Roman"/>
          <w:sz w:val="24"/>
          <w:szCs w:val="24"/>
          <w:u w:val="single"/>
        </w:rPr>
        <w:instrText xml:space="preserve"> FORMTEXT </w:instrText>
      </w:r>
      <w:r w:rsidRPr="007C14B6">
        <w:rPr>
          <w:rFonts w:ascii="Times New Roman" w:hAnsi="Times New Roman" w:cs="Times New Roman"/>
          <w:sz w:val="24"/>
          <w:szCs w:val="24"/>
          <w:u w:val="single"/>
        </w:rPr>
      </w:r>
      <w:r w:rsidRPr="007C14B6">
        <w:rPr>
          <w:rFonts w:ascii="Times New Roman" w:hAnsi="Times New Roman" w:cs="Times New Roman"/>
          <w:sz w:val="24"/>
          <w:szCs w:val="24"/>
          <w:u w:val="single"/>
        </w:rPr>
        <w:fldChar w:fldCharType="separate"/>
      </w:r>
      <w:r w:rsidRPr="007C14B6">
        <w:rPr>
          <w:rFonts w:ascii="Times New Roman" w:hAnsi="Times New Roman" w:cs="Times New Roman"/>
          <w:noProof/>
          <w:sz w:val="24"/>
          <w:szCs w:val="24"/>
          <w:u w:val="single"/>
        </w:rPr>
        <w:t> </w:t>
      </w:r>
      <w:r w:rsidRPr="007C14B6">
        <w:rPr>
          <w:rFonts w:ascii="Times New Roman" w:hAnsi="Times New Roman" w:cs="Times New Roman"/>
          <w:noProof/>
          <w:sz w:val="24"/>
          <w:szCs w:val="24"/>
          <w:u w:val="single"/>
        </w:rPr>
        <w:t> </w:t>
      </w:r>
      <w:r w:rsidRPr="007C14B6">
        <w:rPr>
          <w:rFonts w:ascii="Times New Roman" w:hAnsi="Times New Roman" w:cs="Times New Roman"/>
          <w:noProof/>
          <w:sz w:val="24"/>
          <w:szCs w:val="24"/>
          <w:u w:val="single"/>
        </w:rPr>
        <w:t> </w:t>
      </w:r>
      <w:r w:rsidRPr="007C14B6">
        <w:rPr>
          <w:rFonts w:ascii="Times New Roman" w:hAnsi="Times New Roman" w:cs="Times New Roman"/>
          <w:noProof/>
          <w:sz w:val="24"/>
          <w:szCs w:val="24"/>
          <w:u w:val="single"/>
        </w:rPr>
        <w:t> </w:t>
      </w:r>
      <w:r w:rsidRPr="007C14B6">
        <w:rPr>
          <w:rFonts w:ascii="Times New Roman" w:hAnsi="Times New Roman" w:cs="Times New Roman"/>
          <w:noProof/>
          <w:sz w:val="24"/>
          <w:szCs w:val="24"/>
          <w:u w:val="single"/>
        </w:rPr>
        <w:t> </w:t>
      </w:r>
      <w:r w:rsidRPr="007C14B6">
        <w:rPr>
          <w:rFonts w:ascii="Times New Roman" w:hAnsi="Times New Roman" w:cs="Times New Roman"/>
          <w:sz w:val="24"/>
          <w:szCs w:val="24"/>
          <w:u w:val="single"/>
        </w:rPr>
        <w:fldChar w:fldCharType="end"/>
      </w:r>
      <w:bookmarkEnd w:id="28"/>
    </w:p>
    <w:p w:rsidR="00631E98" w:rsidRPr="007C14B6"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7C14B6">
        <w:rPr>
          <w:rFonts w:ascii="Times New Roman" w:hAnsi="Times New Roman" w:cs="Times New Roman"/>
        </w:rPr>
        <w:tab/>
        <w:t>Liaison Librarian</w:t>
      </w:r>
      <w:r w:rsidRPr="007C14B6">
        <w:rPr>
          <w:rFonts w:ascii="Times New Roman" w:hAnsi="Times New Roman" w:cs="Times New Roman"/>
        </w:rPr>
        <w:tab/>
      </w:r>
      <w:r w:rsidRPr="007C14B6">
        <w:rPr>
          <w:rFonts w:ascii="Times New Roman" w:hAnsi="Times New Roman" w:cs="Times New Roman"/>
        </w:rPr>
        <w:tab/>
      </w:r>
      <w:r w:rsidRPr="007C14B6">
        <w:rPr>
          <w:rFonts w:ascii="Times New Roman" w:hAnsi="Times New Roman" w:cs="Times New Roman"/>
        </w:rPr>
        <w:tab/>
        <w:t>Date</w:t>
      </w:r>
    </w:p>
    <w:p w:rsidR="00631E98" w:rsidRPr="007C14B6" w:rsidRDefault="00631E98" w:rsidP="006C6AB8">
      <w:pPr>
        <w:pStyle w:val="BodyText"/>
        <w:rPr>
          <w:rFonts w:ascii="Times New Roman" w:hAnsi="Times New Roman" w:cs="Times New Roman"/>
          <w:b/>
          <w:bCs/>
          <w:sz w:val="28"/>
          <w:szCs w:val="28"/>
        </w:rPr>
        <w:sectPr w:rsidR="00631E98" w:rsidRPr="007C14B6" w:rsidSect="00DE33A7">
          <w:type w:val="continuous"/>
          <w:pgSz w:w="12240" w:h="15840" w:code="1"/>
          <w:pgMar w:top="1080" w:right="1080" w:bottom="1080" w:left="1080" w:header="720" w:footer="443" w:gutter="0"/>
          <w:cols w:num="2" w:space="288" w:equalWidth="0">
            <w:col w:w="6444" w:space="252"/>
            <w:col w:w="3384"/>
          </w:cols>
        </w:sectPr>
      </w:pPr>
    </w:p>
    <w:p w:rsidR="00631E98" w:rsidRPr="007C14B6" w:rsidRDefault="00631E98" w:rsidP="006C6AB8">
      <w:pPr>
        <w:tabs>
          <w:tab w:val="left" w:pos="360"/>
          <w:tab w:val="left" w:pos="2430"/>
        </w:tabs>
        <w:rPr>
          <w:rFonts w:ascii="Times New Roman" w:hAnsi="Times New Roman"/>
          <w:b/>
          <w:bCs/>
          <w:sz w:val="20"/>
          <w:szCs w:val="20"/>
        </w:rPr>
      </w:pPr>
    </w:p>
    <w:p w:rsidR="00631E98" w:rsidRPr="007C14B6" w:rsidRDefault="00631E98" w:rsidP="006C6AB8">
      <w:pPr>
        <w:tabs>
          <w:tab w:val="left" w:pos="2430"/>
        </w:tabs>
        <w:spacing w:before="120" w:after="120"/>
        <w:rPr>
          <w:rFonts w:ascii="Times New Roman" w:hAnsi="Times New Roman"/>
          <w:b/>
          <w:bCs/>
          <w:sz w:val="28"/>
          <w:szCs w:val="28"/>
        </w:rPr>
        <w:sectPr w:rsidR="00631E98" w:rsidRPr="007C14B6" w:rsidSect="00DE33A7">
          <w:type w:val="continuous"/>
          <w:pgSz w:w="12240" w:h="15840" w:code="1"/>
          <w:pgMar w:top="1080" w:right="1080" w:bottom="1080" w:left="1080" w:header="720" w:footer="443" w:gutter="0"/>
          <w:cols w:space="720"/>
        </w:sectPr>
      </w:pPr>
      <w:proofErr w:type="gramStart"/>
      <w:r w:rsidRPr="007C14B6">
        <w:rPr>
          <w:rFonts w:ascii="Times New Roman" w:hAnsi="Times New Roman"/>
          <w:b/>
          <w:bCs/>
        </w:rPr>
        <w:t xml:space="preserve">Section </w:t>
      </w:r>
      <w:r w:rsidR="0023189D" w:rsidRPr="007C14B6">
        <w:rPr>
          <w:rFonts w:ascii="Times New Roman" w:hAnsi="Times New Roman"/>
          <w:b/>
          <w:bCs/>
        </w:rPr>
        <w:t>9</w:t>
      </w:r>
      <w:r w:rsidRPr="007C14B6">
        <w:rPr>
          <w:rFonts w:ascii="Times New Roman" w:hAnsi="Times New Roman"/>
          <w:b/>
          <w:bCs/>
        </w:rPr>
        <w:t>.</w:t>
      </w:r>
      <w:proofErr w:type="gramEnd"/>
      <w:r w:rsidRPr="007C14B6">
        <w:rPr>
          <w:rFonts w:ascii="Times New Roman" w:hAnsi="Times New Roman"/>
          <w:b/>
          <w:bCs/>
        </w:rPr>
        <w:t xml:space="preserve"> Divisional Approval</w:t>
      </w:r>
      <w:r w:rsidRPr="007C14B6">
        <w:rPr>
          <w:rFonts w:ascii="Times New Roman" w:hAnsi="Times New Roman"/>
          <w:b/>
          <w:bCs/>
          <w:sz w:val="28"/>
          <w:szCs w:val="28"/>
        </w:rPr>
        <w:t xml:space="preserve"> </w:t>
      </w:r>
      <w:r w:rsidRPr="007C14B6">
        <w:rPr>
          <w:rFonts w:ascii="Times New Roman" w:hAnsi="Times New Roman"/>
          <w:sz w:val="20"/>
          <w:szCs w:val="28"/>
        </w:rPr>
        <w:t>(To be completed by Division Chair and Administrative Assistant)</w:t>
      </w:r>
      <w:r w:rsidRPr="007C14B6">
        <w:rPr>
          <w:rFonts w:ascii="Times New Roman" w:hAnsi="Times New Roman"/>
          <w:szCs w:val="28"/>
        </w:rPr>
        <w:t xml:space="preserve"> </w:t>
      </w:r>
    </w:p>
    <w:p w:rsidR="00631E98" w:rsidRPr="007C14B6" w:rsidRDefault="00631E98" w:rsidP="006C6AB8">
      <w:pPr>
        <w:tabs>
          <w:tab w:val="left" w:pos="2430"/>
        </w:tabs>
        <w:rPr>
          <w:rFonts w:ascii="Times New Roman" w:hAnsi="Times New Roman"/>
          <w:b/>
          <w:bCs/>
          <w:sz w:val="20"/>
          <w:szCs w:val="20"/>
        </w:rPr>
      </w:pPr>
      <w:r w:rsidRPr="007C14B6">
        <w:rPr>
          <w:rFonts w:ascii="Times New Roman" w:hAnsi="Times New Roman"/>
          <w:b/>
          <w:bCs/>
          <w:sz w:val="20"/>
          <w:szCs w:val="20"/>
        </w:rPr>
        <w:lastRenderedPageBreak/>
        <w:t>Human, Physical, and Financial Resources:</w:t>
      </w:r>
    </w:p>
    <w:p w:rsidR="00631E98" w:rsidRPr="007C14B6" w:rsidRDefault="00631E98" w:rsidP="006C6AB8">
      <w:pPr>
        <w:tabs>
          <w:tab w:val="left" w:pos="2430"/>
        </w:tabs>
        <w:spacing w:after="120"/>
        <w:rPr>
          <w:rFonts w:ascii="Times New Roman" w:hAnsi="Times New Roman"/>
          <w:sz w:val="20"/>
          <w:szCs w:val="20"/>
          <w:u w:val="single"/>
        </w:rPr>
      </w:pPr>
      <w:r w:rsidRPr="007C14B6">
        <w:rPr>
          <w:rFonts w:ascii="Times New Roman" w:hAnsi="Times New Roman"/>
          <w:sz w:val="20"/>
          <w:szCs w:val="20"/>
        </w:rPr>
        <w:fldChar w:fldCharType="begin">
          <w:ffData>
            <w:name w:val=""/>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6"/>
      <w:r w:rsidRPr="007C14B6">
        <w:rPr>
          <w:rFonts w:ascii="Times New Roman" w:hAnsi="Times New Roman"/>
          <w:sz w:val="20"/>
          <w:szCs w:val="20"/>
        </w:rPr>
        <w:t xml:space="preserve"> Additional instructional costs (staff, materials, services or facilities) will be incurred to offer this course.  Source of funding:</w:t>
      </w:r>
      <w:bookmarkStart w:id="29" w:name="Text43"/>
      <w:r w:rsidRPr="007C14B6">
        <w:rPr>
          <w:rFonts w:ascii="Times New Roman" w:hAnsi="Times New Roman"/>
        </w:rPr>
        <w:t xml:space="preserve"> </w:t>
      </w:r>
      <w:bookmarkEnd w:id="29"/>
      <w:r w:rsidRPr="007C14B6">
        <w:rPr>
          <w:rFonts w:ascii="Times New Roman" w:hAnsi="Times New Roman"/>
        </w:rPr>
        <w:fldChar w:fldCharType="begin">
          <w:ffData>
            <w:name w:val=""/>
            <w:enabled/>
            <w:calcOnExit w:val="0"/>
            <w:textInput>
              <w:maxLength w:val="6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00A56874" w:rsidRPr="007C14B6">
        <w:t> </w:t>
      </w:r>
      <w:r w:rsidR="00A56874" w:rsidRPr="007C14B6">
        <w:t> </w:t>
      </w:r>
      <w:r w:rsidR="00A56874" w:rsidRPr="007C14B6">
        <w:t> </w:t>
      </w:r>
      <w:r w:rsidR="00A56874" w:rsidRPr="007C14B6">
        <w:t> </w:t>
      </w:r>
      <w:r w:rsidR="00A56874" w:rsidRPr="007C14B6">
        <w:t> </w:t>
      </w:r>
      <w:r w:rsidRPr="007C14B6">
        <w:rPr>
          <w:rFonts w:ascii="Times New Roman" w:hAnsi="Times New Roman"/>
        </w:rPr>
        <w:fldChar w:fldCharType="end"/>
      </w:r>
    </w:p>
    <w:p w:rsidR="00631E98" w:rsidRPr="007C14B6" w:rsidRDefault="00631E98" w:rsidP="006C6AB8">
      <w:pPr>
        <w:tabs>
          <w:tab w:val="left" w:pos="2430"/>
        </w:tabs>
        <w:spacing w:after="60"/>
        <w:rPr>
          <w:rFonts w:ascii="Times New Roman" w:hAnsi="Times New Roman"/>
        </w:rPr>
      </w:pPr>
      <w:r w:rsidRPr="007C14B6">
        <w:rPr>
          <w:rFonts w:ascii="Times New Roman" w:hAnsi="Times New Roman"/>
          <w:sz w:val="20"/>
          <w:szCs w:val="20"/>
        </w:rPr>
        <w:fldChar w:fldCharType="begin">
          <w:ffData>
            <w:name w:val=""/>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7"/>
      <w:r w:rsidRPr="007C14B6">
        <w:rPr>
          <w:rFonts w:ascii="Times New Roman" w:hAnsi="Times New Roman"/>
          <w:sz w:val="20"/>
          <w:szCs w:val="20"/>
        </w:rPr>
        <w:t xml:space="preserve"> No additional instructional resources (staff, materials, services or facilities) are needed to offer this course.</w:t>
      </w:r>
      <w:r w:rsidRPr="007C14B6">
        <w:rPr>
          <w:rFonts w:ascii="Times New Roman" w:hAnsi="Times New Roman"/>
          <w:sz w:val="20"/>
          <w:szCs w:val="20"/>
        </w:rPr>
        <w:br/>
        <w:t xml:space="preserve">Explain: </w:t>
      </w:r>
      <w:bookmarkStart w:id="30" w:name="Text75"/>
      <w:r w:rsidRPr="007C14B6">
        <w:rPr>
          <w:rFonts w:ascii="Times New Roman" w:hAnsi="Times New Roman"/>
        </w:rPr>
        <w:fldChar w:fldCharType="begin">
          <w:ffData>
            <w:name w:val="Text75"/>
            <w:enabled/>
            <w:calcOnExit w:val="0"/>
            <w:textInput/>
          </w:ffData>
        </w:fldChar>
      </w:r>
      <w:r w:rsidRPr="007C14B6">
        <w:rPr>
          <w:rFonts w:ascii="Times New Roman" w:hAnsi="Times New Roman"/>
        </w:rPr>
        <w:instrText xml:space="preserve"> FORMTEXT </w:instrText>
      </w:r>
      <w:r w:rsidRPr="007C14B6">
        <w:rPr>
          <w:rFonts w:ascii="Times New Roman" w:hAnsi="Times New Roman"/>
        </w:rPr>
      </w:r>
      <w:r w:rsidRPr="007C14B6">
        <w:rPr>
          <w:rFonts w:ascii="Times New Roman" w:hAnsi="Times New Roman"/>
        </w:rPr>
        <w:fldChar w:fldCharType="separate"/>
      </w:r>
      <w:r w:rsidRPr="007C14B6">
        <w:t> </w:t>
      </w:r>
      <w:r w:rsidRPr="007C14B6">
        <w:t> </w:t>
      </w:r>
      <w:r w:rsidRPr="007C14B6">
        <w:t> </w:t>
      </w:r>
      <w:r w:rsidRPr="007C14B6">
        <w:t> </w:t>
      </w:r>
      <w:r w:rsidRPr="007C14B6">
        <w:t> </w:t>
      </w:r>
      <w:r w:rsidRPr="007C14B6">
        <w:rPr>
          <w:rFonts w:ascii="Times New Roman" w:hAnsi="Times New Roman"/>
        </w:rPr>
        <w:fldChar w:fldCharType="end"/>
      </w:r>
      <w:bookmarkEnd w:id="30"/>
    </w:p>
    <w:p w:rsidR="00631E98" w:rsidRPr="007C14B6" w:rsidRDefault="00631E98" w:rsidP="006C6AB8">
      <w:pPr>
        <w:tabs>
          <w:tab w:val="left" w:pos="1170"/>
          <w:tab w:val="left" w:pos="2430"/>
        </w:tabs>
        <w:spacing w:before="120" w:after="60"/>
        <w:ind w:right="302"/>
        <w:rPr>
          <w:rFonts w:ascii="Times New Roman" w:hAnsi="Times New Roman"/>
          <w:b/>
          <w:bCs/>
          <w:sz w:val="20"/>
          <w:szCs w:val="20"/>
        </w:rPr>
      </w:pPr>
      <w:r w:rsidRPr="007C14B6">
        <w:rPr>
          <w:rFonts w:ascii="Times New Roman" w:hAnsi="Times New Roman"/>
          <w:b/>
          <w:bCs/>
          <w:sz w:val="20"/>
          <w:szCs w:val="20"/>
        </w:rPr>
        <w:t>Required Certifications:</w:t>
      </w:r>
    </w:p>
    <w:p w:rsidR="00631E98" w:rsidRPr="007C14B6" w:rsidRDefault="00631E98" w:rsidP="006C6AB8">
      <w:pPr>
        <w:tabs>
          <w:tab w:val="left" w:pos="1170"/>
          <w:tab w:val="left" w:pos="2430"/>
        </w:tabs>
        <w:ind w:right="306"/>
        <w:rPr>
          <w:rFonts w:ascii="Times New Roman" w:hAnsi="Times New Roman"/>
          <w:sz w:val="20"/>
          <w:szCs w:val="20"/>
        </w:rPr>
      </w:pPr>
      <w:r w:rsidRPr="007C14B6">
        <w:rPr>
          <w:rFonts w:ascii="Times New Roman" w:hAnsi="Times New Roman"/>
          <w:sz w:val="20"/>
          <w:szCs w:val="20"/>
        </w:rPr>
        <w:fldChar w:fldCharType="begin">
          <w:ffData>
            <w:name w:val="Check36"/>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We have developed minimum course certification standards according to the COPPs procedure </w:t>
      </w:r>
      <w:r w:rsidR="00E71F36" w:rsidRPr="007C14B6">
        <w:rPr>
          <w:rFonts w:ascii="Times New Roman" w:hAnsi="Times New Roman"/>
          <w:sz w:val="20"/>
          <w:szCs w:val="20"/>
        </w:rPr>
        <w:t>“</w:t>
      </w:r>
      <w:r w:rsidRPr="007C14B6">
        <w:rPr>
          <w:rFonts w:ascii="Times New Roman" w:hAnsi="Times New Roman"/>
          <w:sz w:val="20"/>
          <w:szCs w:val="20"/>
        </w:rPr>
        <w:t>In</w:t>
      </w:r>
      <w:r w:rsidR="006C6AB8" w:rsidRPr="007C14B6">
        <w:rPr>
          <w:rFonts w:ascii="Times New Roman" w:hAnsi="Times New Roman"/>
          <w:sz w:val="20"/>
          <w:szCs w:val="20"/>
        </w:rPr>
        <w:t>structor Qualifications: Credit,</w:t>
      </w:r>
      <w:r w:rsidR="00E71F36" w:rsidRPr="007C14B6">
        <w:rPr>
          <w:rFonts w:ascii="Times New Roman" w:hAnsi="Times New Roman"/>
          <w:sz w:val="20"/>
          <w:szCs w:val="20"/>
        </w:rPr>
        <w:t>”</w:t>
      </w:r>
      <w:r w:rsidR="006C6AB8" w:rsidRPr="007C14B6">
        <w:rPr>
          <w:rFonts w:ascii="Times New Roman" w:hAnsi="Times New Roman"/>
          <w:sz w:val="20"/>
          <w:szCs w:val="20"/>
        </w:rPr>
        <w:t xml:space="preserve"> </w:t>
      </w:r>
      <w:r w:rsidRPr="007C14B6">
        <w:rPr>
          <w:rFonts w:ascii="Times New Roman" w:hAnsi="Times New Roman"/>
          <w:sz w:val="20"/>
          <w:szCs w:val="20"/>
        </w:rPr>
        <w:t xml:space="preserve">to be filed with </w:t>
      </w:r>
      <w:r w:rsidR="006B6CBB" w:rsidRPr="007C14B6">
        <w:rPr>
          <w:rFonts w:ascii="Times New Roman" w:hAnsi="Times New Roman"/>
          <w:sz w:val="20"/>
          <w:szCs w:val="20"/>
        </w:rPr>
        <w:t xml:space="preserve">ASA </w:t>
      </w:r>
      <w:r w:rsidRPr="007C14B6">
        <w:rPr>
          <w:rFonts w:ascii="Times New Roman" w:hAnsi="Times New Roman"/>
          <w:sz w:val="20"/>
          <w:szCs w:val="20"/>
        </w:rPr>
        <w:t>upon course approval.</w:t>
      </w:r>
    </w:p>
    <w:bookmarkStart w:id="31" w:name="Check37"/>
    <w:p w:rsidR="00631E98" w:rsidRPr="007C14B6" w:rsidRDefault="00631E98" w:rsidP="006C6AB8">
      <w:pPr>
        <w:tabs>
          <w:tab w:val="left" w:pos="1170"/>
          <w:tab w:val="left" w:pos="2430"/>
        </w:tabs>
        <w:ind w:right="306"/>
        <w:rPr>
          <w:rFonts w:ascii="Times New Roman" w:hAnsi="Times New Roman"/>
          <w:sz w:val="20"/>
          <w:szCs w:val="20"/>
        </w:rPr>
      </w:pPr>
      <w:r w:rsidRPr="007C14B6">
        <w:rPr>
          <w:rFonts w:ascii="Times New Roman" w:hAnsi="Times New Roman"/>
          <w:sz w:val="20"/>
          <w:szCs w:val="20"/>
        </w:rPr>
        <w:fldChar w:fldCharType="begin">
          <w:ffData>
            <w:name w:val="Check37"/>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31"/>
      <w:r w:rsidRPr="007C14B6">
        <w:rPr>
          <w:rFonts w:ascii="Times New Roman" w:hAnsi="Times New Roman"/>
          <w:sz w:val="20"/>
          <w:szCs w:val="20"/>
        </w:rPr>
        <w:t xml:space="preserve"> We have completed faculty certification form(s) for faculty qualified to teach this course, to be filed with</w:t>
      </w:r>
      <w:r w:rsidR="005F616C" w:rsidRPr="007C14B6">
        <w:rPr>
          <w:rFonts w:ascii="Times New Roman" w:hAnsi="Times New Roman"/>
          <w:sz w:val="20"/>
          <w:szCs w:val="20"/>
        </w:rPr>
        <w:t xml:space="preserve"> ASA</w:t>
      </w:r>
      <w:r w:rsidRPr="007C14B6">
        <w:rPr>
          <w:rFonts w:ascii="Times New Roman" w:hAnsi="Times New Roman"/>
          <w:sz w:val="20"/>
          <w:szCs w:val="20"/>
        </w:rPr>
        <w:t xml:space="preserve"> and Human Resources upon course approval. </w:t>
      </w:r>
    </w:p>
    <w:p w:rsidR="00631E98" w:rsidRPr="007C14B6" w:rsidRDefault="00631E98" w:rsidP="006C6AB8">
      <w:pPr>
        <w:tabs>
          <w:tab w:val="left" w:pos="2430"/>
        </w:tabs>
        <w:rPr>
          <w:rFonts w:ascii="Times New Roman" w:hAnsi="Times New Roman"/>
          <w:u w:val="single"/>
        </w:rPr>
      </w:pPr>
    </w:p>
    <w:p w:rsidR="00631E98" w:rsidRPr="007C14B6" w:rsidRDefault="00631E98" w:rsidP="006C6AB8">
      <w:pPr>
        <w:tabs>
          <w:tab w:val="left" w:pos="2430"/>
        </w:tabs>
        <w:spacing w:before="60"/>
        <w:rPr>
          <w:rFonts w:ascii="Times New Roman" w:hAnsi="Times New Roman"/>
          <w:u w:val="single"/>
        </w:rPr>
      </w:pPr>
      <w:r w:rsidRPr="007C14B6">
        <w:rPr>
          <w:rFonts w:ascii="Times New Roman" w:hAnsi="Times New Roman"/>
          <w:sz w:val="30"/>
          <w:szCs w:val="30"/>
          <w:u w:val="single"/>
        </w:rPr>
        <w:tab/>
      </w:r>
      <w:r w:rsidRPr="007C14B6">
        <w:rPr>
          <w:rFonts w:ascii="Times New Roman" w:hAnsi="Times New Roman"/>
          <w:sz w:val="30"/>
          <w:szCs w:val="30"/>
          <w:u w:val="single"/>
        </w:rPr>
        <w:tab/>
      </w:r>
      <w:r w:rsidR="0056016B" w:rsidRPr="007C14B6">
        <w:rPr>
          <w:rFonts w:ascii="Times New Roman" w:hAnsi="Times New Roman"/>
          <w:sz w:val="30"/>
          <w:szCs w:val="30"/>
          <w:u w:val="single"/>
        </w:rPr>
        <w:t xml:space="preserve">      </w:t>
      </w:r>
      <w:r w:rsidRPr="007C14B6">
        <w:rPr>
          <w:rFonts w:ascii="Times New Roman" w:hAnsi="Times New Roman"/>
          <w:sz w:val="30"/>
          <w:szCs w:val="30"/>
        </w:rPr>
        <w:tab/>
      </w:r>
      <w:bookmarkStart w:id="32" w:name="Text58"/>
      <w:r w:rsidRPr="007C14B6">
        <w:rPr>
          <w:rFonts w:ascii="Times New Roman" w:hAnsi="Times New Roman"/>
          <w:u w:val="single"/>
        </w:rPr>
        <w:fldChar w:fldCharType="begin">
          <w:ffData>
            <w:name w:val="Text58"/>
            <w:enabled/>
            <w:calcOnExit w:val="0"/>
            <w:textInput/>
          </w:ffData>
        </w:fldChar>
      </w:r>
      <w:r w:rsidRPr="007C14B6">
        <w:rPr>
          <w:rFonts w:ascii="Times New Roman" w:hAnsi="Times New Roman"/>
          <w:u w:val="single"/>
        </w:rPr>
        <w:instrText xml:space="preserve"> FORMTEXT </w:instrText>
      </w:r>
      <w:r w:rsidRPr="007C14B6">
        <w:rPr>
          <w:rFonts w:ascii="Times New Roman" w:hAnsi="Times New Roman"/>
          <w:u w:val="single"/>
        </w:rPr>
      </w:r>
      <w:r w:rsidRPr="007C14B6">
        <w:rPr>
          <w:rFonts w:ascii="Times New Roman" w:hAnsi="Times New Roman"/>
          <w:u w:val="single"/>
        </w:rPr>
        <w:fldChar w:fldCharType="separate"/>
      </w:r>
      <w:r w:rsidR="005F616C" w:rsidRPr="007C14B6">
        <w:rPr>
          <w:rFonts w:ascii="Times New Roman" w:hAnsi="Times New Roman"/>
          <w:u w:val="single"/>
        </w:rPr>
        <w:t> </w:t>
      </w:r>
      <w:r w:rsidR="005F616C" w:rsidRPr="007C14B6">
        <w:rPr>
          <w:rFonts w:ascii="Times New Roman" w:hAnsi="Times New Roman"/>
          <w:u w:val="single"/>
        </w:rPr>
        <w:t> </w:t>
      </w:r>
      <w:r w:rsidR="005F616C" w:rsidRPr="007C14B6">
        <w:rPr>
          <w:rFonts w:ascii="Times New Roman" w:hAnsi="Times New Roman"/>
          <w:u w:val="single"/>
        </w:rPr>
        <w:t> </w:t>
      </w:r>
      <w:r w:rsidR="005F616C" w:rsidRPr="007C14B6">
        <w:rPr>
          <w:rFonts w:ascii="Times New Roman" w:hAnsi="Times New Roman"/>
          <w:u w:val="single"/>
        </w:rPr>
        <w:t> </w:t>
      </w:r>
      <w:r w:rsidR="005F616C" w:rsidRPr="007C14B6">
        <w:rPr>
          <w:rFonts w:ascii="Times New Roman" w:hAnsi="Times New Roman"/>
          <w:u w:val="single"/>
        </w:rPr>
        <w:t> </w:t>
      </w:r>
      <w:r w:rsidRPr="007C14B6">
        <w:rPr>
          <w:rFonts w:ascii="Times New Roman" w:hAnsi="Times New Roman"/>
          <w:u w:val="single"/>
        </w:rPr>
        <w:fldChar w:fldCharType="end"/>
      </w:r>
      <w:bookmarkEnd w:id="32"/>
    </w:p>
    <w:p w:rsidR="00631E98" w:rsidRPr="007C14B6" w:rsidRDefault="00631E98" w:rsidP="00825218">
      <w:pPr>
        <w:tabs>
          <w:tab w:val="left" w:pos="2430"/>
        </w:tabs>
        <w:rPr>
          <w:rFonts w:ascii="Times New Roman" w:hAnsi="Times New Roman"/>
          <w:sz w:val="20"/>
          <w:szCs w:val="20"/>
        </w:rPr>
      </w:pPr>
      <w:r w:rsidRPr="007C14B6">
        <w:rPr>
          <w:rFonts w:ascii="Times New Roman" w:hAnsi="Times New Roman"/>
          <w:sz w:val="20"/>
          <w:szCs w:val="20"/>
        </w:rPr>
        <w:t>Administrative Assistant</w:t>
      </w:r>
      <w:r w:rsidR="00313A7F" w:rsidRPr="007C14B6">
        <w:rPr>
          <w:rFonts w:ascii="Times New Roman" w:hAnsi="Times New Roman"/>
          <w:sz w:val="20"/>
          <w:szCs w:val="20"/>
        </w:rPr>
        <w:t>/Coordinator</w:t>
      </w:r>
      <w:r w:rsidRPr="007C14B6">
        <w:rPr>
          <w:rFonts w:ascii="Times New Roman" w:hAnsi="Times New Roman"/>
          <w:sz w:val="20"/>
          <w:szCs w:val="20"/>
        </w:rPr>
        <w:tab/>
        <w:t>Date</w:t>
      </w:r>
    </w:p>
    <w:p w:rsidR="00631E98" w:rsidRPr="007C14B6" w:rsidRDefault="00631E98" w:rsidP="006C6AB8">
      <w:pPr>
        <w:tabs>
          <w:tab w:val="left" w:pos="1170"/>
          <w:tab w:val="left" w:pos="2430"/>
        </w:tabs>
        <w:ind w:right="306"/>
        <w:rPr>
          <w:rFonts w:ascii="Times New Roman" w:hAnsi="Times New Roman"/>
          <w:b/>
          <w:bCs/>
          <w:sz w:val="20"/>
          <w:szCs w:val="20"/>
        </w:rPr>
      </w:pPr>
      <w:r w:rsidRPr="007C14B6">
        <w:rPr>
          <w:rFonts w:ascii="Times New Roman" w:hAnsi="Times New Roman"/>
          <w:sz w:val="20"/>
          <w:szCs w:val="20"/>
        </w:rPr>
        <w:br w:type="column"/>
      </w:r>
      <w:bookmarkStart w:id="33" w:name="Check36"/>
      <w:bookmarkEnd w:id="8"/>
      <w:bookmarkEnd w:id="9"/>
      <w:r w:rsidRPr="007C14B6">
        <w:rPr>
          <w:rFonts w:ascii="Times New Roman" w:hAnsi="Times New Roman"/>
          <w:b/>
          <w:bCs/>
          <w:sz w:val="20"/>
          <w:szCs w:val="20"/>
        </w:rPr>
        <w:lastRenderedPageBreak/>
        <w:t>Fees:</w:t>
      </w:r>
    </w:p>
    <w:bookmarkStart w:id="34" w:name="Check38"/>
    <w:p w:rsidR="00631E98" w:rsidRPr="007C14B6" w:rsidRDefault="00631E98" w:rsidP="006C6AB8">
      <w:pPr>
        <w:tabs>
          <w:tab w:val="left" w:pos="1170"/>
          <w:tab w:val="left" w:pos="2430"/>
        </w:tabs>
        <w:ind w:right="306"/>
        <w:rPr>
          <w:rFonts w:ascii="Times New Roman" w:hAnsi="Times New Roman"/>
          <w:sz w:val="20"/>
          <w:szCs w:val="20"/>
        </w:rPr>
      </w:pPr>
      <w:r w:rsidRPr="007C14B6">
        <w:rPr>
          <w:rFonts w:ascii="Times New Roman" w:hAnsi="Times New Roman"/>
          <w:sz w:val="20"/>
          <w:szCs w:val="20"/>
        </w:rPr>
        <w:fldChar w:fldCharType="begin">
          <w:ffData>
            <w:name w:val="Check38"/>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34"/>
      <w:r w:rsidRPr="007C14B6">
        <w:rPr>
          <w:rFonts w:ascii="Times New Roman" w:hAnsi="Times New Roman"/>
          <w:sz w:val="20"/>
          <w:szCs w:val="20"/>
        </w:rPr>
        <w:t xml:space="preserve"> We have completed fee rationale and fee request forms to be submitted to </w:t>
      </w:r>
      <w:r w:rsidR="005F616C" w:rsidRPr="007C14B6">
        <w:rPr>
          <w:rFonts w:ascii="Times New Roman" w:hAnsi="Times New Roman"/>
          <w:sz w:val="20"/>
          <w:szCs w:val="20"/>
        </w:rPr>
        <w:t>ASA</w:t>
      </w:r>
      <w:r w:rsidRPr="007C14B6">
        <w:rPr>
          <w:rFonts w:ascii="Times New Roman" w:hAnsi="Times New Roman"/>
          <w:sz w:val="20"/>
          <w:szCs w:val="20"/>
        </w:rPr>
        <w:t xml:space="preserve"> upon course approval, in compliance with the COPPs procedure, </w:t>
      </w:r>
      <w:r w:rsidR="00E71F36" w:rsidRPr="007C14B6">
        <w:rPr>
          <w:rFonts w:ascii="Times New Roman" w:hAnsi="Times New Roman"/>
          <w:sz w:val="20"/>
          <w:szCs w:val="20"/>
        </w:rPr>
        <w:t>“</w:t>
      </w:r>
      <w:r w:rsidRPr="007C14B6">
        <w:rPr>
          <w:rFonts w:ascii="Times New Roman" w:hAnsi="Times New Roman"/>
          <w:sz w:val="20"/>
          <w:szCs w:val="20"/>
        </w:rPr>
        <w:t>Fees: Special</w:t>
      </w:r>
      <w:r w:rsidR="00E71F36" w:rsidRPr="007C14B6">
        <w:rPr>
          <w:rFonts w:ascii="Times New Roman" w:hAnsi="Times New Roman"/>
          <w:sz w:val="20"/>
          <w:szCs w:val="20"/>
        </w:rPr>
        <w:t>”</w:t>
      </w:r>
    </w:p>
    <w:bookmarkStart w:id="35" w:name="Check39"/>
    <w:p w:rsidR="00631E98" w:rsidRPr="007C14B6" w:rsidRDefault="00631E98" w:rsidP="006C6AB8">
      <w:pPr>
        <w:tabs>
          <w:tab w:val="left" w:pos="1170"/>
          <w:tab w:val="left" w:pos="2430"/>
        </w:tabs>
        <w:ind w:right="306"/>
        <w:rPr>
          <w:rFonts w:ascii="Times New Roman" w:hAnsi="Times New Roman"/>
          <w:sz w:val="20"/>
          <w:szCs w:val="20"/>
        </w:rPr>
      </w:pPr>
      <w:r w:rsidRPr="007C14B6">
        <w:rPr>
          <w:rFonts w:ascii="Times New Roman" w:hAnsi="Times New Roman"/>
          <w:sz w:val="20"/>
          <w:szCs w:val="20"/>
        </w:rPr>
        <w:fldChar w:fldCharType="begin">
          <w:ffData>
            <w:name w:val="Check39"/>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35"/>
      <w:r w:rsidRPr="007C14B6">
        <w:rPr>
          <w:rFonts w:ascii="Times New Roman" w:hAnsi="Times New Roman"/>
          <w:sz w:val="20"/>
          <w:szCs w:val="20"/>
        </w:rPr>
        <w:t xml:space="preserve"> No special fees will be required for this course.</w:t>
      </w:r>
    </w:p>
    <w:p w:rsidR="00631E98" w:rsidRPr="007C14B6" w:rsidRDefault="00631E98" w:rsidP="006C6AB8">
      <w:pPr>
        <w:tabs>
          <w:tab w:val="left" w:pos="1170"/>
          <w:tab w:val="left" w:pos="2430"/>
        </w:tabs>
        <w:ind w:right="306"/>
        <w:rPr>
          <w:rFonts w:ascii="Times New Roman" w:hAnsi="Times New Roman"/>
          <w:sz w:val="20"/>
          <w:szCs w:val="20"/>
        </w:rPr>
      </w:pPr>
      <w:bookmarkStart w:id="36" w:name="BM______"/>
      <w:bookmarkEnd w:id="33"/>
      <w:bookmarkEnd w:id="36"/>
    </w:p>
    <w:p w:rsidR="00631E98" w:rsidRPr="007C14B6" w:rsidRDefault="00631E98" w:rsidP="006C6AB8">
      <w:pPr>
        <w:tabs>
          <w:tab w:val="left" w:pos="2430"/>
        </w:tabs>
        <w:spacing w:after="60"/>
        <w:rPr>
          <w:rFonts w:ascii="Times New Roman" w:hAnsi="Times New Roman"/>
          <w:b/>
          <w:bCs/>
          <w:sz w:val="20"/>
          <w:szCs w:val="20"/>
        </w:rPr>
      </w:pPr>
      <w:r w:rsidRPr="007C14B6">
        <w:rPr>
          <w:rFonts w:ascii="Times New Roman" w:hAnsi="Times New Roman"/>
          <w:b/>
          <w:bCs/>
          <w:sz w:val="20"/>
          <w:szCs w:val="20"/>
        </w:rPr>
        <w:t>Divisional Recommendation:</w:t>
      </w:r>
    </w:p>
    <w:bookmarkStart w:id="37" w:name="Check35"/>
    <w:bookmarkStart w:id="38" w:name="Check34"/>
    <w:p w:rsidR="00631E98" w:rsidRPr="007C14B6" w:rsidRDefault="00631E98" w:rsidP="006C6AB8">
      <w:pPr>
        <w:tabs>
          <w:tab w:val="left" w:pos="2430"/>
        </w:tabs>
        <w:spacing w:after="60"/>
        <w:rPr>
          <w:rFonts w:ascii="Times New Roman" w:hAnsi="Times New Roman"/>
          <w:b/>
          <w:bCs/>
          <w:sz w:val="20"/>
          <w:szCs w:val="20"/>
        </w:rPr>
      </w:pPr>
      <w:r w:rsidRPr="007C14B6">
        <w:rPr>
          <w:rFonts w:ascii="Times New Roman" w:hAnsi="Times New Roman"/>
          <w:sz w:val="20"/>
          <w:szCs w:val="20"/>
        </w:rPr>
        <w:fldChar w:fldCharType="begin">
          <w:ffData>
            <w:name w:val="Check35"/>
            <w:enabled/>
            <w:calcOnExit w:val="0"/>
            <w:checkBox>
              <w:sizeAuto/>
              <w:default w:val="0"/>
              <w:checked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37"/>
      <w:r w:rsidRPr="007C14B6">
        <w:rPr>
          <w:rFonts w:ascii="Times New Roman" w:hAnsi="Times New Roman"/>
          <w:sz w:val="20"/>
          <w:szCs w:val="20"/>
        </w:rPr>
        <w:t xml:space="preserve"> The </w:t>
      </w:r>
      <w:r w:rsidR="00B90BF0" w:rsidRPr="007C14B6">
        <w:rPr>
          <w:rFonts w:ascii="Times New Roman" w:hAnsi="Times New Roman"/>
          <w:sz w:val="20"/>
          <w:szCs w:val="20"/>
        </w:rPr>
        <w:t>Academic Dean</w:t>
      </w:r>
      <w:r w:rsidRPr="007C14B6">
        <w:rPr>
          <w:rFonts w:ascii="Times New Roman" w:hAnsi="Times New Roman"/>
          <w:sz w:val="20"/>
          <w:szCs w:val="20"/>
        </w:rPr>
        <w:t xml:space="preserve"> and Administrative Assistant have reviewed this course proposal and kept a copy for divisional files.</w:t>
      </w:r>
    </w:p>
    <w:p w:rsidR="00631E98" w:rsidRPr="007C14B6" w:rsidRDefault="00631E98" w:rsidP="006C6AB8">
      <w:pPr>
        <w:tabs>
          <w:tab w:val="left" w:pos="2430"/>
        </w:tabs>
        <w:spacing w:after="60"/>
        <w:rPr>
          <w:rFonts w:ascii="Times New Roman" w:hAnsi="Times New Roman"/>
          <w:sz w:val="20"/>
          <w:szCs w:val="20"/>
        </w:rPr>
      </w:pPr>
      <w:r w:rsidRPr="007C14B6">
        <w:rPr>
          <w:rFonts w:ascii="Times New Roman" w:hAnsi="Times New Roman"/>
          <w:sz w:val="20"/>
          <w:szCs w:val="20"/>
        </w:rPr>
        <w:fldChar w:fldCharType="begin">
          <w:ffData>
            <w:name w:val="Check34"/>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bookmarkEnd w:id="38"/>
      <w:r w:rsidRPr="007C14B6">
        <w:rPr>
          <w:rFonts w:ascii="Times New Roman" w:hAnsi="Times New Roman"/>
          <w:sz w:val="20"/>
          <w:szCs w:val="20"/>
        </w:rPr>
        <w:t xml:space="preserve"> Faculty review of this course was completed within the division on </w:t>
      </w:r>
      <w:bookmarkStart w:id="39" w:name="Text76"/>
      <w:r w:rsidRPr="007C14B6">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sidRPr="007C14B6">
        <w:rPr>
          <w:rFonts w:ascii="Times New Roman" w:hAnsi="Times New Roman"/>
          <w:sz w:val="20"/>
          <w:szCs w:val="20"/>
          <w:u w:val="single"/>
        </w:rPr>
        <w:instrText xml:space="preserve"> FORMTEXT </w:instrText>
      </w:r>
      <w:r w:rsidRPr="007C14B6">
        <w:rPr>
          <w:rFonts w:ascii="Times New Roman" w:hAnsi="Times New Roman"/>
          <w:sz w:val="20"/>
          <w:szCs w:val="20"/>
          <w:u w:val="single"/>
        </w:rPr>
      </w:r>
      <w:r w:rsidRPr="007C14B6">
        <w:rPr>
          <w:rFonts w:ascii="Times New Roman" w:hAnsi="Times New Roman"/>
          <w:sz w:val="20"/>
          <w:szCs w:val="20"/>
          <w:u w:val="single"/>
        </w:rPr>
        <w:fldChar w:fldCharType="separate"/>
      </w:r>
      <w:r w:rsidRPr="007C14B6">
        <w:rPr>
          <w:rFonts w:ascii="Arial Narrow" w:hAnsi="Arial Narrow"/>
          <w:noProof/>
          <w:sz w:val="20"/>
          <w:szCs w:val="20"/>
          <w:u w:val="single"/>
        </w:rPr>
        <w:t> </w:t>
      </w:r>
      <w:r w:rsidRPr="007C14B6">
        <w:rPr>
          <w:rFonts w:ascii="Arial Narrow" w:hAnsi="Arial Narrow"/>
          <w:noProof/>
          <w:sz w:val="20"/>
          <w:szCs w:val="20"/>
          <w:u w:val="single"/>
        </w:rPr>
        <w:t> </w:t>
      </w:r>
      <w:r w:rsidRPr="007C14B6">
        <w:rPr>
          <w:rFonts w:ascii="Arial Narrow" w:hAnsi="Arial Narrow"/>
          <w:noProof/>
          <w:sz w:val="20"/>
          <w:szCs w:val="20"/>
          <w:u w:val="single"/>
        </w:rPr>
        <w:t> </w:t>
      </w:r>
      <w:r w:rsidRPr="007C14B6">
        <w:rPr>
          <w:rFonts w:ascii="Arial Narrow" w:hAnsi="Arial Narrow"/>
          <w:noProof/>
          <w:sz w:val="20"/>
          <w:szCs w:val="20"/>
          <w:u w:val="single"/>
        </w:rPr>
        <w:t> </w:t>
      </w:r>
      <w:r w:rsidRPr="007C14B6">
        <w:rPr>
          <w:rFonts w:ascii="Arial Narrow" w:hAnsi="Arial Narrow"/>
          <w:noProof/>
          <w:sz w:val="20"/>
          <w:szCs w:val="20"/>
          <w:u w:val="single"/>
        </w:rPr>
        <w:t> </w:t>
      </w:r>
      <w:r w:rsidRPr="007C14B6">
        <w:rPr>
          <w:rFonts w:ascii="Times New Roman" w:hAnsi="Times New Roman"/>
          <w:sz w:val="20"/>
          <w:szCs w:val="20"/>
          <w:u w:val="single"/>
        </w:rPr>
        <w:fldChar w:fldCharType="end"/>
      </w:r>
      <w:bookmarkEnd w:id="39"/>
      <w:r w:rsidRPr="007C14B6">
        <w:rPr>
          <w:rFonts w:ascii="Times New Roman" w:hAnsi="Times New Roman"/>
          <w:sz w:val="20"/>
          <w:szCs w:val="20"/>
        </w:rPr>
        <w:t>(date).</w:t>
      </w:r>
    </w:p>
    <w:p w:rsidR="00631E98" w:rsidRPr="007C14B6" w:rsidRDefault="00631E98" w:rsidP="006C6AB8">
      <w:pPr>
        <w:tabs>
          <w:tab w:val="left" w:pos="1170"/>
          <w:tab w:val="left" w:pos="2430"/>
        </w:tabs>
        <w:ind w:right="306"/>
        <w:rPr>
          <w:rFonts w:ascii="Times New Roman" w:hAnsi="Times New Roman"/>
          <w:sz w:val="20"/>
          <w:szCs w:val="20"/>
        </w:rPr>
      </w:pPr>
    </w:p>
    <w:p w:rsidR="00631E98" w:rsidRPr="007C14B6" w:rsidRDefault="00631E98" w:rsidP="00825218">
      <w:pPr>
        <w:tabs>
          <w:tab w:val="left" w:pos="1170"/>
          <w:tab w:val="left" w:pos="2430"/>
        </w:tabs>
        <w:ind w:right="306"/>
        <w:rPr>
          <w:rFonts w:ascii="Times New Roman" w:hAnsi="Times New Roman"/>
          <w:sz w:val="20"/>
          <w:szCs w:val="20"/>
          <w:u w:val="single"/>
        </w:rPr>
      </w:pPr>
      <w:r w:rsidRPr="007C14B6">
        <w:rPr>
          <w:rFonts w:ascii="Times New Roman" w:hAnsi="Times New Roman"/>
          <w:sz w:val="20"/>
          <w:szCs w:val="20"/>
        </w:rPr>
        <w:fldChar w:fldCharType="begin">
          <w:ffData>
            <w:name w:val=""/>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Pass</w:t>
      </w:r>
      <w:r w:rsidRPr="007C14B6">
        <w:rPr>
          <w:rFonts w:ascii="Times New Roman" w:hAnsi="Times New Roman"/>
          <w:sz w:val="20"/>
          <w:szCs w:val="20"/>
        </w:rPr>
        <w:tab/>
      </w:r>
      <w:bookmarkStart w:id="40" w:name="BM_______"/>
      <w:bookmarkEnd w:id="40"/>
      <w:r w:rsidRPr="007C14B6">
        <w:rPr>
          <w:rFonts w:ascii="Times New Roman" w:hAnsi="Times New Roman"/>
          <w:sz w:val="20"/>
          <w:szCs w:val="20"/>
        </w:rPr>
        <w:fldChar w:fldCharType="begin">
          <w:ffData>
            <w:name w:val=""/>
            <w:enabled/>
            <w:calcOnExit w:val="0"/>
            <w:checkBox>
              <w:sizeAuto/>
              <w:default w:val="0"/>
            </w:checkBox>
          </w:ffData>
        </w:fldChar>
      </w:r>
      <w:r w:rsidRPr="007C14B6">
        <w:rPr>
          <w:rFonts w:ascii="Times New Roman" w:hAnsi="Times New Roman"/>
          <w:sz w:val="20"/>
          <w:szCs w:val="20"/>
        </w:rPr>
        <w:instrText xml:space="preserve"> FORMCHECKBOX </w:instrText>
      </w:r>
      <w:r w:rsidR="004C1E2A">
        <w:rPr>
          <w:rFonts w:ascii="Times New Roman" w:hAnsi="Times New Roman"/>
          <w:sz w:val="20"/>
          <w:szCs w:val="20"/>
        </w:rPr>
      </w:r>
      <w:r w:rsidR="004C1E2A">
        <w:rPr>
          <w:rFonts w:ascii="Times New Roman" w:hAnsi="Times New Roman"/>
          <w:sz w:val="20"/>
          <w:szCs w:val="20"/>
        </w:rPr>
        <w:fldChar w:fldCharType="separate"/>
      </w:r>
      <w:r w:rsidRPr="007C14B6">
        <w:rPr>
          <w:rFonts w:ascii="Times New Roman" w:hAnsi="Times New Roman"/>
          <w:sz w:val="20"/>
          <w:szCs w:val="20"/>
        </w:rPr>
        <w:fldChar w:fldCharType="end"/>
      </w:r>
      <w:r w:rsidRPr="007C14B6">
        <w:rPr>
          <w:rFonts w:ascii="Times New Roman" w:hAnsi="Times New Roman"/>
          <w:sz w:val="20"/>
          <w:szCs w:val="20"/>
        </w:rPr>
        <w:t xml:space="preserve"> Do Not Pass</w:t>
      </w:r>
      <w:r w:rsidRPr="007C14B6">
        <w:rPr>
          <w:rFonts w:ascii="Times New Roman" w:hAnsi="Times New Roman"/>
          <w:sz w:val="20"/>
          <w:szCs w:val="20"/>
          <w:u w:val="single"/>
        </w:rPr>
        <w:t xml:space="preserve"> </w:t>
      </w:r>
    </w:p>
    <w:p w:rsidR="00631E98" w:rsidRPr="007C14B6" w:rsidRDefault="00631E98" w:rsidP="00825218">
      <w:pPr>
        <w:tabs>
          <w:tab w:val="left" w:pos="2430"/>
        </w:tabs>
        <w:spacing w:before="120"/>
        <w:rPr>
          <w:rFonts w:ascii="Times New Roman" w:hAnsi="Times New Roman"/>
        </w:rPr>
      </w:pPr>
    </w:p>
    <w:p w:rsidR="00631E98" w:rsidRPr="007C14B6" w:rsidRDefault="00631E98" w:rsidP="00825218">
      <w:pPr>
        <w:tabs>
          <w:tab w:val="left" w:pos="2430"/>
        </w:tabs>
        <w:spacing w:before="120"/>
        <w:rPr>
          <w:rFonts w:ascii="Times New Roman" w:hAnsi="Times New Roman"/>
          <w:u w:val="single"/>
        </w:rPr>
      </w:pPr>
    </w:p>
    <w:p w:rsidR="00631E98" w:rsidRPr="007C14B6" w:rsidRDefault="00631E98" w:rsidP="0056016B">
      <w:pPr>
        <w:tabs>
          <w:tab w:val="left" w:pos="2430"/>
        </w:tabs>
        <w:spacing w:before="160"/>
        <w:rPr>
          <w:rFonts w:ascii="Times New Roman" w:hAnsi="Times New Roman"/>
          <w:u w:val="single"/>
        </w:rPr>
      </w:pPr>
      <w:r w:rsidRPr="007C14B6">
        <w:rPr>
          <w:rFonts w:ascii="Times New Roman" w:hAnsi="Times New Roman"/>
          <w:sz w:val="28"/>
          <w:szCs w:val="28"/>
          <w:u w:val="single"/>
        </w:rPr>
        <w:tab/>
      </w:r>
      <w:r w:rsidRPr="007C14B6">
        <w:rPr>
          <w:rFonts w:ascii="Times New Roman" w:hAnsi="Times New Roman"/>
          <w:u w:val="single"/>
        </w:rPr>
        <w:tab/>
      </w:r>
      <w:r w:rsidRPr="007C14B6">
        <w:rPr>
          <w:rFonts w:ascii="Times New Roman" w:hAnsi="Times New Roman"/>
        </w:rPr>
        <w:tab/>
      </w:r>
      <w:bookmarkStart w:id="41" w:name="Text59"/>
      <w:r w:rsidRPr="007C14B6">
        <w:rPr>
          <w:rFonts w:ascii="Times New Roman" w:hAnsi="Times New Roman"/>
          <w:u w:val="single"/>
        </w:rPr>
        <w:fldChar w:fldCharType="begin">
          <w:ffData>
            <w:name w:val="Text59"/>
            <w:enabled/>
            <w:calcOnExit w:val="0"/>
            <w:textInput/>
          </w:ffData>
        </w:fldChar>
      </w:r>
      <w:r w:rsidRPr="007C14B6">
        <w:rPr>
          <w:rFonts w:ascii="Times New Roman" w:hAnsi="Times New Roman"/>
          <w:u w:val="single"/>
        </w:rPr>
        <w:instrText xml:space="preserve"> FORMTEXT </w:instrText>
      </w:r>
      <w:r w:rsidRPr="007C14B6">
        <w:rPr>
          <w:rFonts w:ascii="Times New Roman" w:hAnsi="Times New Roman"/>
          <w:u w:val="single"/>
        </w:rPr>
      </w:r>
      <w:r w:rsidRPr="007C14B6">
        <w:rPr>
          <w:rFonts w:ascii="Times New Roman" w:hAnsi="Times New Roman"/>
          <w:u w:val="single"/>
        </w:rPr>
        <w:fldChar w:fldCharType="separate"/>
      </w:r>
      <w:r w:rsidRPr="007C14B6">
        <w:rPr>
          <w:rFonts w:ascii="Arial Narrow" w:hAnsi="Arial Narrow"/>
          <w:noProof/>
          <w:u w:val="single"/>
        </w:rPr>
        <w:t> </w:t>
      </w:r>
      <w:r w:rsidRPr="007C14B6">
        <w:rPr>
          <w:rFonts w:ascii="Arial Narrow" w:hAnsi="Arial Narrow"/>
          <w:noProof/>
          <w:u w:val="single"/>
        </w:rPr>
        <w:t> </w:t>
      </w:r>
      <w:r w:rsidRPr="007C14B6">
        <w:rPr>
          <w:rFonts w:ascii="Arial Narrow" w:hAnsi="Arial Narrow"/>
          <w:noProof/>
          <w:u w:val="single"/>
        </w:rPr>
        <w:t> </w:t>
      </w:r>
      <w:r w:rsidRPr="007C14B6">
        <w:rPr>
          <w:rFonts w:ascii="Arial Narrow" w:hAnsi="Arial Narrow"/>
          <w:noProof/>
          <w:u w:val="single"/>
        </w:rPr>
        <w:t> </w:t>
      </w:r>
      <w:r w:rsidRPr="007C14B6">
        <w:rPr>
          <w:rFonts w:ascii="Arial Narrow" w:hAnsi="Arial Narrow"/>
          <w:noProof/>
          <w:u w:val="single"/>
        </w:rPr>
        <w:t> </w:t>
      </w:r>
      <w:r w:rsidRPr="007C14B6">
        <w:rPr>
          <w:rFonts w:ascii="Times New Roman" w:hAnsi="Times New Roman"/>
          <w:u w:val="single"/>
        </w:rPr>
        <w:fldChar w:fldCharType="end"/>
      </w:r>
      <w:bookmarkEnd w:id="41"/>
    </w:p>
    <w:p w:rsidR="00631E98" w:rsidRPr="007C14B6" w:rsidRDefault="00E566EC" w:rsidP="00825218">
      <w:pPr>
        <w:tabs>
          <w:tab w:val="left" w:pos="2430"/>
        </w:tabs>
        <w:rPr>
          <w:rFonts w:ascii="Times New Roman" w:hAnsi="Times New Roman"/>
          <w:sz w:val="20"/>
          <w:szCs w:val="20"/>
        </w:rPr>
      </w:pPr>
      <w:r w:rsidRPr="007C14B6">
        <w:rPr>
          <w:rFonts w:ascii="Times New Roman" w:hAnsi="Times New Roman"/>
          <w:sz w:val="20"/>
          <w:szCs w:val="20"/>
        </w:rPr>
        <w:t xml:space="preserve">Academic </w:t>
      </w:r>
      <w:r w:rsidR="00313A7F" w:rsidRPr="007C14B6">
        <w:rPr>
          <w:rFonts w:ascii="Times New Roman" w:hAnsi="Times New Roman"/>
          <w:sz w:val="20"/>
          <w:szCs w:val="20"/>
        </w:rPr>
        <w:t>Dean</w:t>
      </w:r>
      <w:r w:rsidR="00631E98" w:rsidRPr="007C14B6">
        <w:rPr>
          <w:rFonts w:ascii="Times New Roman" w:hAnsi="Times New Roman"/>
          <w:sz w:val="20"/>
          <w:szCs w:val="20"/>
        </w:rPr>
        <w:tab/>
      </w:r>
      <w:r w:rsidR="00631E98" w:rsidRPr="007C14B6">
        <w:rPr>
          <w:rFonts w:ascii="Times New Roman" w:hAnsi="Times New Roman"/>
          <w:sz w:val="20"/>
          <w:szCs w:val="20"/>
        </w:rPr>
        <w:tab/>
      </w:r>
      <w:r w:rsidR="00631E98" w:rsidRPr="007C14B6">
        <w:rPr>
          <w:rFonts w:ascii="Times New Roman" w:hAnsi="Times New Roman"/>
          <w:sz w:val="20"/>
          <w:szCs w:val="20"/>
        </w:rPr>
        <w:tab/>
        <w:t>Date</w:t>
      </w:r>
    </w:p>
    <w:p w:rsidR="00631E98" w:rsidRPr="007C14B6" w:rsidRDefault="00631E98" w:rsidP="00825218">
      <w:pPr>
        <w:tabs>
          <w:tab w:val="left" w:pos="2430"/>
        </w:tabs>
        <w:rPr>
          <w:rFonts w:ascii="Times New Roman" w:hAnsi="Times New Roman"/>
          <w:sz w:val="20"/>
          <w:szCs w:val="20"/>
        </w:rPr>
      </w:pPr>
    </w:p>
    <w:p w:rsidR="00631E98" w:rsidRPr="007C14B6" w:rsidRDefault="00631E98" w:rsidP="00825218">
      <w:pPr>
        <w:tabs>
          <w:tab w:val="left" w:pos="2430"/>
        </w:tabs>
        <w:rPr>
          <w:rFonts w:ascii="Times New Roman" w:hAnsi="Times New Roman"/>
          <w:sz w:val="20"/>
          <w:szCs w:val="20"/>
        </w:rPr>
        <w:sectPr w:rsidR="00631E98" w:rsidRPr="007C14B6" w:rsidSect="006C6AB8">
          <w:type w:val="continuous"/>
          <w:pgSz w:w="12240" w:h="15840" w:code="1"/>
          <w:pgMar w:top="1080" w:right="1080" w:bottom="1080" w:left="1080" w:header="720" w:footer="443" w:gutter="0"/>
          <w:cols w:num="2" w:space="180"/>
        </w:sectPr>
      </w:pPr>
    </w:p>
    <w:p w:rsidR="0019565F" w:rsidRPr="007C14B6"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7C14B6">
        <w:rPr>
          <w:rFonts w:ascii="Times New Roman" w:hAnsi="Times New Roman"/>
          <w:b/>
          <w:bCs/>
        </w:rPr>
        <w:lastRenderedPageBreak/>
        <w:t xml:space="preserve">Section </w:t>
      </w:r>
      <w:r w:rsidR="0023189D" w:rsidRPr="007C14B6">
        <w:rPr>
          <w:rFonts w:ascii="Times New Roman" w:hAnsi="Times New Roman"/>
          <w:b/>
          <w:bCs/>
        </w:rPr>
        <w:t>10</w:t>
      </w:r>
      <w:r w:rsidRPr="007C14B6">
        <w:rPr>
          <w:rFonts w:ascii="Times New Roman" w:hAnsi="Times New Roman"/>
          <w:b/>
          <w:bCs/>
        </w:rPr>
        <w:t>.</w:t>
      </w:r>
      <w:proofErr w:type="gramEnd"/>
      <w:r w:rsidRPr="007C14B6">
        <w:rPr>
          <w:rFonts w:ascii="Times New Roman" w:hAnsi="Times New Roman"/>
          <w:b/>
          <w:bCs/>
        </w:rPr>
        <w:t xml:space="preserve">  College Approval</w:t>
      </w:r>
      <w:r w:rsidRPr="007C14B6">
        <w:rPr>
          <w:rFonts w:ascii="Times New Roman" w:hAnsi="Times New Roman"/>
          <w:b/>
          <w:bCs/>
          <w:sz w:val="28"/>
          <w:szCs w:val="28"/>
        </w:rPr>
        <w:t xml:space="preserve"> </w:t>
      </w:r>
      <w:r w:rsidRPr="007C14B6">
        <w:rPr>
          <w:rFonts w:ascii="Times New Roman" w:hAnsi="Times New Roman"/>
          <w:sz w:val="22"/>
          <w:szCs w:val="22"/>
        </w:rPr>
        <w:tab/>
        <w:t xml:space="preserve"> </w:t>
      </w:r>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7C14B6">
        <w:rPr>
          <w:rFonts w:ascii="Times New Roman" w:hAnsi="Times New Roman"/>
          <w:sz w:val="20"/>
          <w:szCs w:val="20"/>
          <w:u w:val="single"/>
        </w:rPr>
        <w:tab/>
      </w:r>
      <w:r w:rsidRPr="007C14B6">
        <w:rPr>
          <w:rFonts w:ascii="Times New Roman" w:hAnsi="Times New Roman"/>
          <w:sz w:val="20"/>
          <w:szCs w:val="20"/>
          <w:u w:val="single"/>
        </w:rPr>
        <w:tab/>
      </w:r>
      <w:r w:rsidRPr="007C14B6">
        <w:rPr>
          <w:rFonts w:ascii="Times New Roman" w:hAnsi="Times New Roman"/>
          <w:sz w:val="20"/>
          <w:szCs w:val="20"/>
          <w:u w:val="single"/>
        </w:rPr>
        <w:tab/>
      </w:r>
      <w:bookmarkStart w:id="42" w:name="Text32"/>
      <w:r w:rsidRPr="007C14B6">
        <w:rPr>
          <w:rFonts w:ascii="Times New Roman" w:hAnsi="Times New Roman"/>
          <w:sz w:val="20"/>
          <w:szCs w:val="20"/>
        </w:rPr>
        <w:tab/>
      </w:r>
      <w:r w:rsidRPr="007C14B6">
        <w:rPr>
          <w:rFonts w:ascii="Times New Roman" w:hAnsi="Times New Roman"/>
          <w:sz w:val="20"/>
          <w:szCs w:val="20"/>
          <w:u w:val="single"/>
        </w:rPr>
        <w:fldChar w:fldCharType="begin">
          <w:ffData>
            <w:name w:val="Text32"/>
            <w:enabled/>
            <w:calcOnExit w:val="0"/>
            <w:textInput>
              <w:type w:val="date"/>
              <w:maxLength w:val="20"/>
            </w:textInput>
          </w:ffData>
        </w:fldChar>
      </w:r>
      <w:r w:rsidRPr="007C14B6">
        <w:rPr>
          <w:rFonts w:ascii="Times New Roman" w:hAnsi="Times New Roman"/>
          <w:sz w:val="20"/>
          <w:szCs w:val="20"/>
          <w:u w:val="single"/>
        </w:rPr>
        <w:instrText xml:space="preserve"> FORMTEXT </w:instrText>
      </w:r>
      <w:r w:rsidRPr="007C14B6">
        <w:rPr>
          <w:rFonts w:ascii="Times New Roman" w:hAnsi="Times New Roman"/>
          <w:sz w:val="20"/>
          <w:szCs w:val="20"/>
          <w:u w:val="single"/>
        </w:rPr>
      </w:r>
      <w:r w:rsidRPr="007C14B6">
        <w:rPr>
          <w:rFonts w:ascii="Times New Roman" w:hAnsi="Times New Roman"/>
          <w:sz w:val="20"/>
          <w:szCs w:val="20"/>
          <w:u w:val="single"/>
        </w:rPr>
        <w:fldChar w:fldCharType="separate"/>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sz w:val="20"/>
          <w:szCs w:val="20"/>
          <w:u w:val="single"/>
        </w:rPr>
        <w:fldChar w:fldCharType="end"/>
      </w:r>
      <w:bookmarkEnd w:id="42"/>
      <w:r w:rsidRPr="007C14B6">
        <w:rPr>
          <w:rFonts w:ascii="Times New Roman" w:hAnsi="Times New Roman"/>
          <w:sz w:val="20"/>
          <w:szCs w:val="20"/>
        </w:rPr>
        <w:tab/>
      </w:r>
      <w:r w:rsidRPr="007C14B6">
        <w:rPr>
          <w:rFonts w:ascii="Times New Roman" w:hAnsi="Times New Roman"/>
          <w:sz w:val="20"/>
          <w:szCs w:val="20"/>
        </w:rPr>
        <w:tab/>
      </w:r>
      <w:bookmarkStart w:id="43" w:name="Text33"/>
      <w:r w:rsidRPr="007C14B6">
        <w:rPr>
          <w:rFonts w:ascii="Times New Roman" w:hAnsi="Times New Roman"/>
          <w:sz w:val="20"/>
          <w:szCs w:val="20"/>
          <w:u w:val="single"/>
        </w:rPr>
        <w:tab/>
      </w:r>
      <w:r w:rsidRPr="007C14B6">
        <w:rPr>
          <w:rFonts w:ascii="Times New Roman" w:hAnsi="Times New Roman"/>
          <w:sz w:val="20"/>
          <w:szCs w:val="20"/>
          <w:u w:val="single"/>
        </w:rPr>
        <w:tab/>
      </w:r>
      <w:r w:rsidRPr="007C14B6">
        <w:rPr>
          <w:rFonts w:ascii="Times New Roman" w:hAnsi="Times New Roman"/>
          <w:sz w:val="20"/>
          <w:szCs w:val="20"/>
          <w:u w:val="single"/>
        </w:rPr>
        <w:tab/>
      </w:r>
      <w:r w:rsidRPr="007C14B6">
        <w:rPr>
          <w:rFonts w:ascii="Times New Roman" w:hAnsi="Times New Roman"/>
          <w:sz w:val="20"/>
          <w:szCs w:val="20"/>
          <w:u w:val="single"/>
        </w:rPr>
        <w:tab/>
      </w:r>
      <w:r w:rsidRPr="007C14B6">
        <w:rPr>
          <w:rFonts w:ascii="Times New Roman" w:hAnsi="Times New Roman"/>
          <w:sz w:val="20"/>
          <w:szCs w:val="20"/>
        </w:rPr>
        <w:tab/>
      </w:r>
      <w:r w:rsidRPr="007C14B6">
        <w:rPr>
          <w:rFonts w:ascii="Times New Roman" w:hAnsi="Times New Roman"/>
          <w:sz w:val="20"/>
          <w:szCs w:val="20"/>
          <w:u w:val="single"/>
        </w:rPr>
        <w:fldChar w:fldCharType="begin">
          <w:ffData>
            <w:name w:val="Text33"/>
            <w:enabled/>
            <w:calcOnExit w:val="0"/>
            <w:textInput>
              <w:type w:val="date"/>
              <w:maxLength w:val="20"/>
            </w:textInput>
          </w:ffData>
        </w:fldChar>
      </w:r>
      <w:r w:rsidRPr="007C14B6">
        <w:rPr>
          <w:rFonts w:ascii="Times New Roman" w:hAnsi="Times New Roman"/>
          <w:sz w:val="20"/>
          <w:szCs w:val="20"/>
          <w:u w:val="single"/>
        </w:rPr>
        <w:instrText xml:space="preserve"> FORMTEXT </w:instrText>
      </w:r>
      <w:r w:rsidRPr="007C14B6">
        <w:rPr>
          <w:rFonts w:ascii="Times New Roman" w:hAnsi="Times New Roman"/>
          <w:sz w:val="20"/>
          <w:szCs w:val="20"/>
          <w:u w:val="single"/>
        </w:rPr>
      </w:r>
      <w:r w:rsidRPr="007C14B6">
        <w:rPr>
          <w:rFonts w:ascii="Times New Roman" w:hAnsi="Times New Roman"/>
          <w:sz w:val="20"/>
          <w:szCs w:val="20"/>
          <w:u w:val="single"/>
        </w:rPr>
        <w:fldChar w:fldCharType="separate"/>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sz w:val="20"/>
          <w:szCs w:val="20"/>
          <w:u w:val="single"/>
        </w:rPr>
        <w:fldChar w:fldCharType="end"/>
      </w:r>
      <w:bookmarkEnd w:id="43"/>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7C14B6">
        <w:rPr>
          <w:rFonts w:ascii="Times New Roman" w:hAnsi="Times New Roman"/>
          <w:sz w:val="20"/>
          <w:szCs w:val="20"/>
        </w:rPr>
        <w:t>Curriculum Committee Chair</w:t>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t>Date</w:t>
      </w:r>
      <w:r w:rsidRPr="007C14B6">
        <w:rPr>
          <w:rFonts w:ascii="Times New Roman" w:hAnsi="Times New Roman"/>
          <w:sz w:val="20"/>
          <w:szCs w:val="20"/>
        </w:rPr>
        <w:tab/>
      </w:r>
      <w:r w:rsidRPr="007C14B6">
        <w:rPr>
          <w:rFonts w:ascii="Times New Roman" w:hAnsi="Times New Roman"/>
          <w:sz w:val="20"/>
          <w:szCs w:val="20"/>
        </w:rPr>
        <w:tab/>
        <w:t>Executive Dean for Academic Affairs</w:t>
      </w:r>
      <w:r w:rsidRPr="007C14B6">
        <w:rPr>
          <w:rFonts w:ascii="Times New Roman" w:hAnsi="Times New Roman"/>
          <w:sz w:val="20"/>
          <w:szCs w:val="20"/>
        </w:rPr>
        <w:tab/>
        <w:t>Date</w:t>
      </w:r>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7C14B6">
        <w:rPr>
          <w:rFonts w:ascii="Times New Roman" w:hAnsi="Times New Roman"/>
          <w:sz w:val="20"/>
          <w:szCs w:val="20"/>
        </w:rPr>
        <w:t>Curriculum Approval Committee hearing:</w:t>
      </w:r>
      <w:bookmarkStart w:id="44" w:name="Text34"/>
      <w:r w:rsidRPr="007C14B6">
        <w:rPr>
          <w:rFonts w:ascii="Times New Roman" w:hAnsi="Times New Roman"/>
          <w:sz w:val="20"/>
          <w:szCs w:val="20"/>
        </w:rPr>
        <w:t xml:space="preserve">  </w:t>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u w:val="single"/>
        </w:rPr>
        <w:fldChar w:fldCharType="begin">
          <w:ffData>
            <w:name w:val="Text34"/>
            <w:enabled/>
            <w:calcOnExit w:val="0"/>
            <w:textInput>
              <w:type w:val="date"/>
              <w:maxLength w:val="20"/>
            </w:textInput>
          </w:ffData>
        </w:fldChar>
      </w:r>
      <w:r w:rsidRPr="007C14B6">
        <w:rPr>
          <w:rFonts w:ascii="Times New Roman" w:hAnsi="Times New Roman"/>
          <w:sz w:val="20"/>
          <w:szCs w:val="20"/>
          <w:u w:val="single"/>
        </w:rPr>
        <w:instrText xml:space="preserve"> FORMTEXT </w:instrText>
      </w:r>
      <w:r w:rsidRPr="007C14B6">
        <w:rPr>
          <w:rFonts w:ascii="Times New Roman" w:hAnsi="Times New Roman"/>
          <w:sz w:val="20"/>
          <w:szCs w:val="20"/>
          <w:u w:val="single"/>
        </w:rPr>
      </w:r>
      <w:r w:rsidRPr="007C14B6">
        <w:rPr>
          <w:rFonts w:ascii="Times New Roman" w:hAnsi="Times New Roman"/>
          <w:sz w:val="20"/>
          <w:szCs w:val="20"/>
          <w:u w:val="single"/>
        </w:rPr>
        <w:fldChar w:fldCharType="separate"/>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sz w:val="20"/>
          <w:szCs w:val="20"/>
          <w:u w:val="single"/>
        </w:rPr>
        <w:fldChar w:fldCharType="end"/>
      </w:r>
      <w:bookmarkEnd w:id="44"/>
      <w:r w:rsidRPr="007C14B6">
        <w:rPr>
          <w:rFonts w:ascii="Times New Roman" w:hAnsi="Times New Roman"/>
          <w:sz w:val="20"/>
          <w:szCs w:val="20"/>
        </w:rPr>
        <w:tab/>
      </w:r>
      <w:r w:rsidRPr="007C14B6">
        <w:rPr>
          <w:rFonts w:ascii="Times New Roman" w:hAnsi="Times New Roman"/>
          <w:sz w:val="20"/>
          <w:szCs w:val="20"/>
        </w:rPr>
        <w:tab/>
        <w:t>_____________________________</w:t>
      </w:r>
      <w:r w:rsidRPr="007C14B6">
        <w:rPr>
          <w:rFonts w:ascii="Times New Roman" w:hAnsi="Times New Roman"/>
          <w:sz w:val="20"/>
          <w:szCs w:val="20"/>
        </w:rPr>
        <w:tab/>
      </w:r>
      <w:r w:rsidRPr="007C14B6">
        <w:rPr>
          <w:rFonts w:ascii="Times New Roman" w:hAnsi="Times New Roman"/>
          <w:sz w:val="20"/>
          <w:szCs w:val="20"/>
          <w:u w:val="single"/>
        </w:rPr>
        <w:fldChar w:fldCharType="begin">
          <w:ffData>
            <w:name w:val="Text33"/>
            <w:enabled/>
            <w:calcOnExit w:val="0"/>
            <w:textInput>
              <w:type w:val="date"/>
              <w:maxLength w:val="20"/>
            </w:textInput>
          </w:ffData>
        </w:fldChar>
      </w:r>
      <w:r w:rsidRPr="007C14B6">
        <w:rPr>
          <w:rFonts w:ascii="Times New Roman" w:hAnsi="Times New Roman"/>
          <w:sz w:val="20"/>
          <w:szCs w:val="20"/>
          <w:u w:val="single"/>
        </w:rPr>
        <w:instrText xml:space="preserve"> FORMTEXT </w:instrText>
      </w:r>
      <w:r w:rsidRPr="007C14B6">
        <w:rPr>
          <w:rFonts w:ascii="Times New Roman" w:hAnsi="Times New Roman"/>
          <w:sz w:val="20"/>
          <w:szCs w:val="20"/>
          <w:u w:val="single"/>
        </w:rPr>
      </w:r>
      <w:r w:rsidRPr="007C14B6">
        <w:rPr>
          <w:rFonts w:ascii="Times New Roman" w:hAnsi="Times New Roman"/>
          <w:sz w:val="20"/>
          <w:szCs w:val="20"/>
          <w:u w:val="single"/>
        </w:rPr>
        <w:fldChar w:fldCharType="separate"/>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noProof/>
          <w:sz w:val="20"/>
          <w:szCs w:val="20"/>
          <w:u w:val="single"/>
        </w:rPr>
        <w:t> </w:t>
      </w:r>
      <w:r w:rsidRPr="007C14B6">
        <w:rPr>
          <w:rFonts w:ascii="Times New Roman" w:hAnsi="Times New Roman"/>
          <w:sz w:val="20"/>
          <w:szCs w:val="20"/>
          <w:u w:val="single"/>
        </w:rPr>
        <w:fldChar w:fldCharType="end"/>
      </w:r>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t>Date</w:t>
      </w:r>
      <w:r w:rsidRPr="007C14B6">
        <w:rPr>
          <w:rFonts w:ascii="Times New Roman" w:hAnsi="Times New Roman"/>
          <w:sz w:val="20"/>
          <w:szCs w:val="20"/>
        </w:rPr>
        <w:tab/>
      </w:r>
      <w:r w:rsidRPr="007C14B6">
        <w:rPr>
          <w:rFonts w:ascii="Times New Roman" w:hAnsi="Times New Roman"/>
          <w:sz w:val="20"/>
          <w:szCs w:val="20"/>
        </w:rPr>
        <w:tab/>
        <w:t>Vice President for Academic &amp;</w:t>
      </w:r>
      <w:r w:rsidRPr="007C14B6">
        <w:rPr>
          <w:rFonts w:ascii="Times New Roman" w:hAnsi="Times New Roman"/>
          <w:sz w:val="20"/>
          <w:szCs w:val="20"/>
        </w:rPr>
        <w:tab/>
        <w:t xml:space="preserve">              Date</w:t>
      </w:r>
    </w:p>
    <w:p w:rsidR="0019565F" w:rsidRPr="007C14B6"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t>Student Affairs</w:t>
      </w:r>
      <w:r w:rsidRPr="007C14B6">
        <w:rPr>
          <w:rFonts w:ascii="Times New Roman" w:hAnsi="Times New Roman"/>
          <w:sz w:val="20"/>
          <w:szCs w:val="20"/>
        </w:rPr>
        <w:tab/>
      </w:r>
      <w:r w:rsidRPr="007C14B6">
        <w:rPr>
          <w:rFonts w:ascii="Times New Roman" w:hAnsi="Times New Roman"/>
          <w:sz w:val="20"/>
          <w:szCs w:val="20"/>
        </w:rPr>
        <w:tab/>
        <w:t xml:space="preserve"> </w:t>
      </w:r>
    </w:p>
    <w:p w:rsidR="00631E98" w:rsidRPr="007C14B6"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7C14B6">
        <w:rPr>
          <w:rFonts w:ascii="Times New Roman" w:hAnsi="Times New Roman"/>
          <w:sz w:val="22"/>
          <w:szCs w:val="22"/>
        </w:rPr>
        <w:tab/>
      </w:r>
      <w:r w:rsidRPr="007C14B6">
        <w:rPr>
          <w:rFonts w:ascii="Times New Roman" w:hAnsi="Times New Roman"/>
          <w:sz w:val="22"/>
          <w:szCs w:val="22"/>
        </w:rPr>
        <w:tab/>
      </w:r>
      <w:r w:rsidRPr="007C14B6">
        <w:rPr>
          <w:rFonts w:ascii="Times New Roman" w:hAnsi="Times New Roman"/>
          <w:sz w:val="22"/>
          <w:szCs w:val="22"/>
        </w:rPr>
        <w:tab/>
      </w:r>
    </w:p>
    <w:p w:rsidR="00631E98" w:rsidRPr="007C14B6"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r w:rsidRPr="007C14B6">
        <w:rPr>
          <w:rFonts w:ascii="Times New Roman" w:hAnsi="Times New Roman"/>
          <w:sz w:val="20"/>
          <w:szCs w:val="20"/>
        </w:rPr>
        <w:tab/>
      </w:r>
    </w:p>
    <w:p w:rsidR="00D92CD7" w:rsidRPr="007C14B6" w:rsidRDefault="00D92CD7" w:rsidP="00D92CD7">
      <w:pPr>
        <w:rPr>
          <w:rFonts w:ascii="Times New Roman" w:hAnsi="Times New Roman"/>
        </w:rPr>
      </w:pPr>
      <w:r w:rsidRPr="007C14B6">
        <w:rPr>
          <w:rFonts w:ascii="Times New Roman" w:hAnsi="Times New Roman"/>
          <w:sz w:val="8"/>
          <w:szCs w:val="8"/>
        </w:rPr>
        <w:br w:type="page"/>
      </w:r>
      <w:r w:rsidRPr="007C14B6">
        <w:rPr>
          <w:rFonts w:ascii="Times New Roman" w:hAnsi="Times New Roman"/>
        </w:rPr>
        <w:lastRenderedPageBreak/>
        <w:t>Section 6 Attachment</w:t>
      </w:r>
    </w:p>
    <w:p w:rsidR="00D92CD7" w:rsidRPr="007C14B6" w:rsidRDefault="00D92CD7" w:rsidP="00D92CD7">
      <w:pPr>
        <w:rPr>
          <w:rFonts w:ascii="Times New Roman" w:hAnsi="Times New Roman"/>
        </w:rPr>
      </w:pPr>
    </w:p>
    <w:p w:rsidR="007C14B6" w:rsidRPr="009F4804" w:rsidRDefault="007C14B6" w:rsidP="007C14B6">
      <w:pPr>
        <w:rPr>
          <w:rFonts w:ascii="Times New Roman" w:hAnsi="Times New Roman"/>
        </w:rPr>
      </w:pPr>
      <w:r w:rsidRPr="007C14B6">
        <w:rPr>
          <w:rFonts w:ascii="Times New Roman" w:hAnsi="Times New Roman"/>
        </w:rPr>
        <w:t>Each of ASTR 121,122 and 123 will overlap with approximately 15% of ASTR 107, since ASTR 107 is a summary of the material of ASTR 121,122 and 123 and ASTR 107 also includes a lab component.  In subject matter category, ASTR 107 overlaps with approximately 30% of the ASTR 121,122and 123 courses; however, the courses in the sequence are deeper and cumulatively richer in content that is expected to be understood and used by the student after successfully completing the ASTR 107 course.  Thus the overlap is more reasonably 15% or less.  With the labs now added to ASTR 121,122and 123, plausibly completing the whole sequence would fully overlap ASTR 107; however, students completing the whole sequence would not need the ASTR 107 science credit for any transfer purposes, as that would be accomplished by the ASTR 121,122and 123 sequence.  Other than this case, the overlap of ASTR 107 with any one or two courses of ASTR 121,122 or 123 is not sufficient to prohibit use of ASTR 107 on the basis of overlap.  A student in this situation most likely would have taken ASTR 107 before taking any two of ASTR 121,122, or 123.  Once successfully completing one course in this sequence, it is recommended that students be encouraged to take one or more of the terms in the sequence rather than ASTR 107.</w:t>
      </w:r>
    </w:p>
    <w:p w:rsidR="00631E98" w:rsidRPr="00D92CD7" w:rsidRDefault="00631E98" w:rsidP="00D92CD7">
      <w:pPr>
        <w:rPr>
          <w:rFonts w:ascii="Times New Roman" w:hAnsi="Times New Roman"/>
        </w:rPr>
      </w:pPr>
    </w:p>
    <w:sectPr w:rsidR="00631E98" w:rsidRPr="00D92CD7"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6E" w:rsidRDefault="00A13F6E">
      <w:pPr>
        <w:rPr>
          <w:rFonts w:cs="Times"/>
        </w:rPr>
      </w:pPr>
      <w:r>
        <w:rPr>
          <w:rFonts w:cs="Times"/>
        </w:rPr>
        <w:separator/>
      </w:r>
    </w:p>
  </w:endnote>
  <w:endnote w:type="continuationSeparator" w:id="0">
    <w:p w:rsidR="00A13F6E" w:rsidRDefault="00A13F6E">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B5" w:rsidRDefault="00677E53">
    <w:pPr>
      <w:pStyle w:val="Footer"/>
      <w:rPr>
        <w:sz w:val="16"/>
      </w:rPr>
    </w:pPr>
    <w:r>
      <w:rPr>
        <w:sz w:val="16"/>
      </w:rPr>
      <w:t>11</w:t>
    </w:r>
    <w:r w:rsidR="006011DC">
      <w:rPr>
        <w:sz w:val="16"/>
      </w:rPr>
      <w:t>/</w:t>
    </w:r>
    <w:r>
      <w:rPr>
        <w:sz w:val="16"/>
      </w:rPr>
      <w:t>28</w:t>
    </w:r>
    <w:r w:rsidR="006011DC">
      <w:rPr>
        <w:sz w:val="16"/>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6E" w:rsidRDefault="00A13F6E">
      <w:pPr>
        <w:rPr>
          <w:rFonts w:cs="Times"/>
        </w:rPr>
      </w:pPr>
      <w:r>
        <w:rPr>
          <w:rFonts w:cs="Times"/>
        </w:rPr>
        <w:separator/>
      </w:r>
    </w:p>
  </w:footnote>
  <w:footnote w:type="continuationSeparator" w:id="0">
    <w:p w:rsidR="00A13F6E" w:rsidRDefault="00A13F6E">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6A6B"/>
    <w:multiLevelType w:val="hybridMultilevel"/>
    <w:tmpl w:val="CE063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1AA14BD4"/>
    <w:multiLevelType w:val="hybridMultilevel"/>
    <w:tmpl w:val="B762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5">
    <w:nsid w:val="226531AA"/>
    <w:multiLevelType w:val="hybridMultilevel"/>
    <w:tmpl w:val="0ED69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3DD059E"/>
    <w:multiLevelType w:val="hybridMultilevel"/>
    <w:tmpl w:val="382C4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9">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A7A350A"/>
    <w:multiLevelType w:val="hybridMultilevel"/>
    <w:tmpl w:val="095EC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2169DA"/>
    <w:multiLevelType w:val="hybridMultilevel"/>
    <w:tmpl w:val="1B40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5">
    <w:nsid w:val="40DC7945"/>
    <w:multiLevelType w:val="hybridMultilevel"/>
    <w:tmpl w:val="457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7">
    <w:nsid w:val="44CC00AA"/>
    <w:multiLevelType w:val="hybridMultilevel"/>
    <w:tmpl w:val="42D4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FC87194"/>
    <w:multiLevelType w:val="hybridMultilevel"/>
    <w:tmpl w:val="360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02F77"/>
    <w:multiLevelType w:val="hybridMultilevel"/>
    <w:tmpl w:val="67780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551F87"/>
    <w:multiLevelType w:val="hybridMultilevel"/>
    <w:tmpl w:val="F1D41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2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719E1931"/>
    <w:multiLevelType w:val="hybridMultilevel"/>
    <w:tmpl w:val="517C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01D26"/>
    <w:multiLevelType w:val="hybridMultilevel"/>
    <w:tmpl w:val="C8E6C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0A09DA"/>
    <w:multiLevelType w:val="hybridMultilevel"/>
    <w:tmpl w:val="51F6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24"/>
  </w:num>
  <w:num w:numId="4">
    <w:abstractNumId w:val="1"/>
  </w:num>
  <w:num w:numId="5">
    <w:abstractNumId w:val="8"/>
  </w:num>
  <w:num w:numId="6">
    <w:abstractNumId w:val="16"/>
  </w:num>
  <w:num w:numId="7">
    <w:abstractNumId w:val="25"/>
  </w:num>
  <w:num w:numId="8">
    <w:abstractNumId w:val="13"/>
  </w:num>
  <w:num w:numId="9">
    <w:abstractNumId w:val="23"/>
  </w:num>
  <w:num w:numId="10">
    <w:abstractNumId w:val="4"/>
  </w:num>
  <w:num w:numId="11">
    <w:abstractNumId w:val="14"/>
  </w:num>
  <w:num w:numId="12">
    <w:abstractNumId w:val="29"/>
  </w:num>
  <w:num w:numId="13">
    <w:abstractNumId w:val="22"/>
  </w:num>
  <w:num w:numId="14">
    <w:abstractNumId w:val="9"/>
  </w:num>
  <w:num w:numId="15">
    <w:abstractNumId w:val="18"/>
  </w:num>
  <w:num w:numId="16">
    <w:abstractNumId w:val="3"/>
  </w:num>
  <w:num w:numId="17">
    <w:abstractNumId w:val="26"/>
  </w:num>
  <w:num w:numId="18">
    <w:abstractNumId w:val="17"/>
  </w:num>
  <w:num w:numId="19">
    <w:abstractNumId w:val="15"/>
  </w:num>
  <w:num w:numId="20">
    <w:abstractNumId w:val="19"/>
  </w:num>
  <w:num w:numId="21">
    <w:abstractNumId w:val="12"/>
  </w:num>
  <w:num w:numId="22">
    <w:abstractNumId w:val="10"/>
  </w:num>
  <w:num w:numId="23">
    <w:abstractNumId w:val="0"/>
  </w:num>
  <w:num w:numId="24">
    <w:abstractNumId w:val="7"/>
  </w:num>
  <w:num w:numId="25">
    <w:abstractNumId w:val="20"/>
  </w:num>
  <w:num w:numId="26">
    <w:abstractNumId w:val="27"/>
  </w:num>
  <w:num w:numId="27">
    <w:abstractNumId w:val="21"/>
  </w:num>
  <w:num w:numId="28">
    <w:abstractNumId w:val="28"/>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05A68"/>
    <w:rsid w:val="00010995"/>
    <w:rsid w:val="00020EB3"/>
    <w:rsid w:val="000213A7"/>
    <w:rsid w:val="000318C9"/>
    <w:rsid w:val="000327EA"/>
    <w:rsid w:val="00045A9C"/>
    <w:rsid w:val="000508EC"/>
    <w:rsid w:val="0007603E"/>
    <w:rsid w:val="00077844"/>
    <w:rsid w:val="00087D07"/>
    <w:rsid w:val="000C23DC"/>
    <w:rsid w:val="000C773D"/>
    <w:rsid w:val="000D3F8E"/>
    <w:rsid w:val="000E532E"/>
    <w:rsid w:val="00150C64"/>
    <w:rsid w:val="00156A60"/>
    <w:rsid w:val="00173B24"/>
    <w:rsid w:val="00174EC6"/>
    <w:rsid w:val="001843B5"/>
    <w:rsid w:val="00192D48"/>
    <w:rsid w:val="0019565F"/>
    <w:rsid w:val="001B4751"/>
    <w:rsid w:val="001C1BFA"/>
    <w:rsid w:val="001C1C2C"/>
    <w:rsid w:val="001D1288"/>
    <w:rsid w:val="001F726B"/>
    <w:rsid w:val="002149D4"/>
    <w:rsid w:val="00221A30"/>
    <w:rsid w:val="0023189D"/>
    <w:rsid w:val="00275224"/>
    <w:rsid w:val="002C5010"/>
    <w:rsid w:val="002D3552"/>
    <w:rsid w:val="002F3204"/>
    <w:rsid w:val="002F5501"/>
    <w:rsid w:val="002F623B"/>
    <w:rsid w:val="00307E8C"/>
    <w:rsid w:val="003135E2"/>
    <w:rsid w:val="00313A7F"/>
    <w:rsid w:val="00372E46"/>
    <w:rsid w:val="00376D85"/>
    <w:rsid w:val="00384012"/>
    <w:rsid w:val="003A0F4C"/>
    <w:rsid w:val="003A424F"/>
    <w:rsid w:val="003C3AF5"/>
    <w:rsid w:val="003D3392"/>
    <w:rsid w:val="003E0F22"/>
    <w:rsid w:val="003E5467"/>
    <w:rsid w:val="0040253F"/>
    <w:rsid w:val="00451430"/>
    <w:rsid w:val="004C1E2A"/>
    <w:rsid w:val="00516926"/>
    <w:rsid w:val="0052141A"/>
    <w:rsid w:val="0056016B"/>
    <w:rsid w:val="00573E2F"/>
    <w:rsid w:val="00583AE9"/>
    <w:rsid w:val="00583E9E"/>
    <w:rsid w:val="00592572"/>
    <w:rsid w:val="005D3861"/>
    <w:rsid w:val="005D6507"/>
    <w:rsid w:val="005E668C"/>
    <w:rsid w:val="005E7D81"/>
    <w:rsid w:val="005F616C"/>
    <w:rsid w:val="006011DC"/>
    <w:rsid w:val="00602070"/>
    <w:rsid w:val="00607C3E"/>
    <w:rsid w:val="00624C73"/>
    <w:rsid w:val="00631E98"/>
    <w:rsid w:val="006462A9"/>
    <w:rsid w:val="0064789F"/>
    <w:rsid w:val="00661746"/>
    <w:rsid w:val="006655AC"/>
    <w:rsid w:val="00677E53"/>
    <w:rsid w:val="006806EA"/>
    <w:rsid w:val="00682E29"/>
    <w:rsid w:val="006B64C3"/>
    <w:rsid w:val="006B6CBB"/>
    <w:rsid w:val="006C6AB8"/>
    <w:rsid w:val="006C74E7"/>
    <w:rsid w:val="006C7674"/>
    <w:rsid w:val="006F5D61"/>
    <w:rsid w:val="0071245A"/>
    <w:rsid w:val="00720059"/>
    <w:rsid w:val="007A6EDC"/>
    <w:rsid w:val="007B410A"/>
    <w:rsid w:val="007B612D"/>
    <w:rsid w:val="007C14B6"/>
    <w:rsid w:val="008236B5"/>
    <w:rsid w:val="00824A12"/>
    <w:rsid w:val="00825218"/>
    <w:rsid w:val="00835725"/>
    <w:rsid w:val="00854566"/>
    <w:rsid w:val="00881E12"/>
    <w:rsid w:val="00884840"/>
    <w:rsid w:val="00897169"/>
    <w:rsid w:val="008A27B5"/>
    <w:rsid w:val="008C07CF"/>
    <w:rsid w:val="008C1053"/>
    <w:rsid w:val="008C1862"/>
    <w:rsid w:val="008C4057"/>
    <w:rsid w:val="008E4792"/>
    <w:rsid w:val="00912AA3"/>
    <w:rsid w:val="00933917"/>
    <w:rsid w:val="00934643"/>
    <w:rsid w:val="00937304"/>
    <w:rsid w:val="00962091"/>
    <w:rsid w:val="00962876"/>
    <w:rsid w:val="009710E5"/>
    <w:rsid w:val="00985F3B"/>
    <w:rsid w:val="009A2B8E"/>
    <w:rsid w:val="009F4804"/>
    <w:rsid w:val="00A0224E"/>
    <w:rsid w:val="00A04546"/>
    <w:rsid w:val="00A12A51"/>
    <w:rsid w:val="00A12FFA"/>
    <w:rsid w:val="00A13F6E"/>
    <w:rsid w:val="00A24225"/>
    <w:rsid w:val="00A32784"/>
    <w:rsid w:val="00A56874"/>
    <w:rsid w:val="00A679D9"/>
    <w:rsid w:val="00A708FF"/>
    <w:rsid w:val="00A761B3"/>
    <w:rsid w:val="00AA26A1"/>
    <w:rsid w:val="00AA6843"/>
    <w:rsid w:val="00AB09BA"/>
    <w:rsid w:val="00AB0C71"/>
    <w:rsid w:val="00AF4444"/>
    <w:rsid w:val="00B2151D"/>
    <w:rsid w:val="00B35663"/>
    <w:rsid w:val="00B44456"/>
    <w:rsid w:val="00B46706"/>
    <w:rsid w:val="00B547E0"/>
    <w:rsid w:val="00B80581"/>
    <w:rsid w:val="00B8737F"/>
    <w:rsid w:val="00B90BF0"/>
    <w:rsid w:val="00BA005C"/>
    <w:rsid w:val="00BA0659"/>
    <w:rsid w:val="00BD20EB"/>
    <w:rsid w:val="00BD6C1E"/>
    <w:rsid w:val="00BE3549"/>
    <w:rsid w:val="00C44F3E"/>
    <w:rsid w:val="00C46EE7"/>
    <w:rsid w:val="00C56FA5"/>
    <w:rsid w:val="00C61CDF"/>
    <w:rsid w:val="00C66EF6"/>
    <w:rsid w:val="00C709CA"/>
    <w:rsid w:val="00C918A8"/>
    <w:rsid w:val="00C942D4"/>
    <w:rsid w:val="00CA6ADF"/>
    <w:rsid w:val="00CD35B7"/>
    <w:rsid w:val="00CE1460"/>
    <w:rsid w:val="00CE37BD"/>
    <w:rsid w:val="00CE42C3"/>
    <w:rsid w:val="00D14784"/>
    <w:rsid w:val="00D17A14"/>
    <w:rsid w:val="00D3109E"/>
    <w:rsid w:val="00D32689"/>
    <w:rsid w:val="00D37D13"/>
    <w:rsid w:val="00D4613C"/>
    <w:rsid w:val="00D4764E"/>
    <w:rsid w:val="00D57152"/>
    <w:rsid w:val="00D6342B"/>
    <w:rsid w:val="00D71F45"/>
    <w:rsid w:val="00D75090"/>
    <w:rsid w:val="00D810CB"/>
    <w:rsid w:val="00D92CD7"/>
    <w:rsid w:val="00D968E0"/>
    <w:rsid w:val="00DC2621"/>
    <w:rsid w:val="00DE1EC9"/>
    <w:rsid w:val="00DE33A7"/>
    <w:rsid w:val="00DE665E"/>
    <w:rsid w:val="00DF5298"/>
    <w:rsid w:val="00E05C39"/>
    <w:rsid w:val="00E06E03"/>
    <w:rsid w:val="00E07195"/>
    <w:rsid w:val="00E25C6E"/>
    <w:rsid w:val="00E4115F"/>
    <w:rsid w:val="00E566EC"/>
    <w:rsid w:val="00E71BBA"/>
    <w:rsid w:val="00E71F36"/>
    <w:rsid w:val="00E8303E"/>
    <w:rsid w:val="00EB0E0E"/>
    <w:rsid w:val="00EB47C7"/>
    <w:rsid w:val="00ED30AC"/>
    <w:rsid w:val="00EE314D"/>
    <w:rsid w:val="00EE41D0"/>
    <w:rsid w:val="00EF04B9"/>
    <w:rsid w:val="00F00925"/>
    <w:rsid w:val="00F054A6"/>
    <w:rsid w:val="00F316D5"/>
    <w:rsid w:val="00F70CA5"/>
    <w:rsid w:val="00F8492E"/>
    <w:rsid w:val="00FD579B"/>
    <w:rsid w:val="00FE7576"/>
    <w:rsid w:val="00FF2D1B"/>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NoSpacing">
    <w:name w:val="No Spacing"/>
    <w:uiPriority w:val="1"/>
    <w:qFormat/>
    <w:rsid w:val="00D968E0"/>
    <w:rPr>
      <w:rFonts w:ascii="Calibri" w:hAnsi="Calibri"/>
      <w:sz w:val="22"/>
      <w:szCs w:val="22"/>
    </w:rPr>
  </w:style>
  <w:style w:type="paragraph" w:styleId="ListParagraph">
    <w:name w:val="List Paragraph"/>
    <w:basedOn w:val="Normal"/>
    <w:uiPriority w:val="34"/>
    <w:qFormat/>
    <w:rsid w:val="00D968E0"/>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NoSpacing">
    <w:name w:val="No Spacing"/>
    <w:uiPriority w:val="1"/>
    <w:qFormat/>
    <w:rsid w:val="00D968E0"/>
    <w:rPr>
      <w:rFonts w:ascii="Calibri" w:hAnsi="Calibri"/>
      <w:sz w:val="22"/>
      <w:szCs w:val="22"/>
    </w:rPr>
  </w:style>
  <w:style w:type="paragraph" w:styleId="ListParagraph">
    <w:name w:val="List Paragraph"/>
    <w:basedOn w:val="Normal"/>
    <w:uiPriority w:val="34"/>
    <w:qFormat/>
    <w:rsid w:val="00D968E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23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E857-EB21-4F34-9470-0D411F06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3142</Words>
  <Characters>20183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23279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5</cp:revision>
  <cp:lastPrinted>2014-11-29T00:14:00Z</cp:lastPrinted>
  <dcterms:created xsi:type="dcterms:W3CDTF">2014-12-09T22:39:00Z</dcterms:created>
  <dcterms:modified xsi:type="dcterms:W3CDTF">2015-01-09T22:42:00Z</dcterms:modified>
</cp:coreProperties>
</file>