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A9" w:rsidRPr="005A183F" w:rsidRDefault="009340A9" w:rsidP="009340A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 xml:space="preserve">LCC Discipline Rubric Development Project – </w:t>
      </w:r>
      <w:proofErr w:type="gramStart"/>
      <w:r w:rsidRPr="005A183F">
        <w:rPr>
          <w:rFonts w:ascii="Times New Roman" w:hAnsi="Times New Roman" w:cs="Times New Roman"/>
          <w:b/>
          <w:color w:val="auto"/>
          <w:sz w:val="32"/>
          <w:szCs w:val="32"/>
        </w:rPr>
        <w:t>Winter</w:t>
      </w:r>
      <w:proofErr w:type="gramEnd"/>
      <w:r w:rsidRPr="005A183F">
        <w:rPr>
          <w:rFonts w:ascii="Times New Roman" w:hAnsi="Times New Roman" w:cs="Times New Roman"/>
          <w:b/>
          <w:color w:val="auto"/>
          <w:sz w:val="32"/>
          <w:szCs w:val="32"/>
        </w:rPr>
        <w:t xml:space="preserve"> 2013</w:t>
      </w:r>
    </w:p>
    <w:p w:rsidR="007A626A" w:rsidRPr="005A183F" w:rsidRDefault="007A626A" w:rsidP="0075772D">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Background</w:t>
      </w:r>
    </w:p>
    <w:p w:rsidR="000B1D25" w:rsidRDefault="002944C4" w:rsidP="0075772D">
      <w:pPr>
        <w:pStyle w:val="Normal1"/>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In fall 2012, Lane finalized and published </w:t>
      </w:r>
      <w:hyperlink r:id="rId9" w:history="1">
        <w:r w:rsidRPr="005A183F">
          <w:rPr>
            <w:rStyle w:val="Hyperlink"/>
            <w:rFonts w:ascii="Times New Roman" w:hAnsi="Times New Roman" w:cs="Times New Roman"/>
            <w:sz w:val="24"/>
            <w:szCs w:val="24"/>
          </w:rPr>
          <w:t>Core Learning Outcomes</w:t>
        </w:r>
        <w:r w:rsidR="000B1D25" w:rsidRPr="005A183F">
          <w:rPr>
            <w:rStyle w:val="Hyperlink"/>
            <w:rFonts w:ascii="Times New Roman" w:hAnsi="Times New Roman" w:cs="Times New Roman"/>
            <w:sz w:val="24"/>
            <w:szCs w:val="24"/>
          </w:rPr>
          <w:t>: Think – Engage – Create – Communicate – Apply</w:t>
        </w:r>
      </w:hyperlink>
      <w:r w:rsidR="000B1D25">
        <w:rPr>
          <w:rFonts w:ascii="Times New Roman" w:hAnsi="Times New Roman" w:cs="Times New Roman"/>
          <w:color w:val="auto"/>
          <w:sz w:val="24"/>
          <w:szCs w:val="24"/>
        </w:rPr>
        <w:t xml:space="preserve">. These five </w:t>
      </w:r>
      <w:r w:rsidR="007C7A45">
        <w:rPr>
          <w:rFonts w:ascii="Times New Roman" w:hAnsi="Times New Roman" w:cs="Times New Roman"/>
          <w:color w:val="auto"/>
          <w:sz w:val="24"/>
          <w:szCs w:val="24"/>
        </w:rPr>
        <w:t>c</w:t>
      </w:r>
      <w:r w:rsidR="000B1D25">
        <w:rPr>
          <w:rFonts w:ascii="Times New Roman" w:hAnsi="Times New Roman" w:cs="Times New Roman"/>
          <w:color w:val="auto"/>
          <w:sz w:val="24"/>
          <w:szCs w:val="24"/>
        </w:rPr>
        <w:t xml:space="preserve">ore </w:t>
      </w:r>
      <w:r w:rsidR="007C7A45">
        <w:rPr>
          <w:rFonts w:ascii="Times New Roman" w:hAnsi="Times New Roman" w:cs="Times New Roman"/>
          <w:color w:val="auto"/>
          <w:sz w:val="24"/>
          <w:szCs w:val="24"/>
        </w:rPr>
        <w:t>learning o</w:t>
      </w:r>
      <w:r w:rsidR="000B1D25">
        <w:rPr>
          <w:rFonts w:ascii="Times New Roman" w:hAnsi="Times New Roman" w:cs="Times New Roman"/>
          <w:color w:val="auto"/>
          <w:sz w:val="24"/>
          <w:szCs w:val="24"/>
        </w:rPr>
        <w:t xml:space="preserve">utcomes communicate to students what </w:t>
      </w:r>
      <w:r w:rsidR="00CC05ED">
        <w:rPr>
          <w:rFonts w:ascii="Times New Roman" w:hAnsi="Times New Roman" w:cs="Times New Roman"/>
          <w:color w:val="auto"/>
          <w:sz w:val="24"/>
          <w:szCs w:val="24"/>
        </w:rPr>
        <w:t xml:space="preserve">abilities </w:t>
      </w:r>
      <w:r w:rsidR="000B1D25">
        <w:rPr>
          <w:rFonts w:ascii="Times New Roman" w:hAnsi="Times New Roman" w:cs="Times New Roman"/>
          <w:color w:val="auto"/>
          <w:sz w:val="24"/>
          <w:szCs w:val="24"/>
        </w:rPr>
        <w:t xml:space="preserve">they can expect to learn and develop while at Lane.  Building on this work, our next effort is to provide frameworks and rubrics to further define these </w:t>
      </w:r>
      <w:r w:rsidR="00CC05ED">
        <w:rPr>
          <w:rFonts w:ascii="Times New Roman" w:hAnsi="Times New Roman" w:cs="Times New Roman"/>
          <w:color w:val="auto"/>
          <w:sz w:val="24"/>
          <w:szCs w:val="24"/>
        </w:rPr>
        <w:t>abilities</w:t>
      </w:r>
      <w:r w:rsidR="000B1D25">
        <w:rPr>
          <w:rFonts w:ascii="Times New Roman" w:hAnsi="Times New Roman" w:cs="Times New Roman"/>
          <w:color w:val="auto"/>
          <w:sz w:val="24"/>
          <w:szCs w:val="24"/>
        </w:rPr>
        <w:t xml:space="preserve"> and levels of learning.</w:t>
      </w:r>
    </w:p>
    <w:p w:rsidR="000B1D25" w:rsidRPr="007814D7" w:rsidRDefault="000B1D25" w:rsidP="0075772D">
      <w:pPr>
        <w:pStyle w:val="Normal1"/>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Over the past three years, Lane faculty have engaged in assessment project work using rubrics for Critical Thinking and </w:t>
      </w:r>
      <w:r w:rsidRPr="00CC05ED">
        <w:rPr>
          <w:rFonts w:ascii="Times New Roman" w:hAnsi="Times New Roman" w:cs="Times New Roman"/>
          <w:sz w:val="24"/>
          <w:szCs w:val="24"/>
        </w:rPr>
        <w:t>Communicate Effectively</w:t>
      </w:r>
      <w:r>
        <w:rPr>
          <w:rFonts w:ascii="Times New Roman" w:hAnsi="Times New Roman" w:cs="Times New Roman"/>
          <w:color w:val="auto"/>
          <w:sz w:val="24"/>
          <w:szCs w:val="24"/>
        </w:rPr>
        <w:t xml:space="preserve"> to systematically assess student core learning and identify methods to improve student outcomes.</w:t>
      </w:r>
      <w:r w:rsidR="007814D7">
        <w:rPr>
          <w:rFonts w:ascii="Times New Roman" w:hAnsi="Times New Roman" w:cs="Times New Roman"/>
          <w:color w:val="auto"/>
          <w:sz w:val="24"/>
          <w:szCs w:val="24"/>
        </w:rPr>
        <w:t xml:space="preserve">  </w:t>
      </w:r>
      <w:hyperlink r:id="rId10" w:history="1">
        <w:r w:rsidR="00CC05ED" w:rsidRPr="00CC05ED">
          <w:rPr>
            <w:rStyle w:val="Hyperlink"/>
            <w:rFonts w:ascii="Times New Roman" w:hAnsi="Times New Roman" w:cs="Times New Roman"/>
            <w:sz w:val="24"/>
            <w:szCs w:val="24"/>
          </w:rPr>
          <w:t>A s</w:t>
        </w:r>
        <w:r w:rsidR="007814D7" w:rsidRPr="00CC05ED">
          <w:rPr>
            <w:rStyle w:val="Hyperlink"/>
            <w:rFonts w:ascii="Times New Roman" w:hAnsi="Times New Roman" w:cs="Times New Roman"/>
            <w:sz w:val="24"/>
            <w:szCs w:val="24"/>
          </w:rPr>
          <w:t xml:space="preserve">ynthesis </w:t>
        </w:r>
        <w:r w:rsidR="00CC05ED" w:rsidRPr="00CC05ED">
          <w:rPr>
            <w:rStyle w:val="Hyperlink"/>
            <w:rFonts w:ascii="Times New Roman" w:hAnsi="Times New Roman" w:cs="Times New Roman"/>
            <w:sz w:val="24"/>
            <w:szCs w:val="24"/>
          </w:rPr>
          <w:t xml:space="preserve">report </w:t>
        </w:r>
        <w:r w:rsidR="007814D7" w:rsidRPr="00CC05ED">
          <w:rPr>
            <w:rStyle w:val="Hyperlink"/>
            <w:rFonts w:ascii="Times New Roman" w:hAnsi="Times New Roman" w:cs="Times New Roman"/>
            <w:sz w:val="24"/>
            <w:szCs w:val="24"/>
          </w:rPr>
          <w:t>of project outcomes</w:t>
        </w:r>
      </w:hyperlink>
      <w:r w:rsidR="007814D7">
        <w:rPr>
          <w:rFonts w:ascii="Times New Roman" w:hAnsi="Times New Roman" w:cs="Times New Roman"/>
          <w:color w:val="auto"/>
          <w:sz w:val="24"/>
          <w:szCs w:val="24"/>
        </w:rPr>
        <w:t xml:space="preserve"> concluded that implementing </w:t>
      </w:r>
      <w:r w:rsidR="00CC05ED">
        <w:rPr>
          <w:rFonts w:ascii="Times New Roman" w:hAnsi="Times New Roman" w:cs="Times New Roman"/>
          <w:color w:val="auto"/>
          <w:sz w:val="24"/>
          <w:szCs w:val="24"/>
        </w:rPr>
        <w:t>the Communicating Effectively rubric</w:t>
      </w:r>
      <w:r w:rsidR="007814D7">
        <w:rPr>
          <w:rFonts w:ascii="Times New Roman" w:hAnsi="Times New Roman" w:cs="Times New Roman"/>
          <w:color w:val="auto"/>
          <w:sz w:val="24"/>
          <w:szCs w:val="24"/>
        </w:rPr>
        <w:t xml:space="preserve"> improved student learning outcomes, </w:t>
      </w:r>
      <w:r w:rsidR="007814D7" w:rsidRPr="007814D7">
        <w:rPr>
          <w:rFonts w:ascii="Times New Roman" w:hAnsi="Times New Roman" w:cs="Times New Roman"/>
          <w:color w:val="auto"/>
          <w:sz w:val="24"/>
          <w:szCs w:val="24"/>
        </w:rPr>
        <w:t xml:space="preserve">yet </w:t>
      </w:r>
      <w:r w:rsidR="00CC05ED">
        <w:rPr>
          <w:rFonts w:ascii="Times New Roman" w:hAnsi="Times New Roman" w:cs="Times New Roman"/>
          <w:color w:val="auto"/>
          <w:sz w:val="24"/>
          <w:szCs w:val="24"/>
        </w:rPr>
        <w:t xml:space="preserve">there are challenges in applying one rubric across </w:t>
      </w:r>
      <w:r w:rsidR="00CC05ED">
        <w:rPr>
          <w:rFonts w:ascii="Times New Roman" w:hAnsi="Times New Roman" w:cs="Times New Roman"/>
          <w:sz w:val="24"/>
          <w:szCs w:val="24"/>
        </w:rPr>
        <w:t>disciplines</w:t>
      </w:r>
      <w:r w:rsidR="007814D7" w:rsidRPr="007814D7">
        <w:rPr>
          <w:rFonts w:ascii="Times New Roman" w:hAnsi="Times New Roman" w:cs="Times New Roman"/>
          <w:sz w:val="24"/>
          <w:szCs w:val="24"/>
        </w:rPr>
        <w:t xml:space="preserve"> (Bird, 2012)</w:t>
      </w:r>
      <w:r w:rsidR="007814D7">
        <w:rPr>
          <w:rFonts w:ascii="Times New Roman" w:hAnsi="Times New Roman" w:cs="Times New Roman"/>
          <w:sz w:val="24"/>
          <w:szCs w:val="24"/>
        </w:rPr>
        <w:t>.</w:t>
      </w:r>
      <w:r w:rsidR="007814D7" w:rsidRPr="007814D7">
        <w:rPr>
          <w:rFonts w:ascii="Times New Roman" w:hAnsi="Times New Roman" w:cs="Times New Roman"/>
          <w:sz w:val="24"/>
          <w:szCs w:val="24"/>
        </w:rPr>
        <w:t xml:space="preserve"> </w:t>
      </w:r>
    </w:p>
    <w:p w:rsidR="004C0A89" w:rsidRPr="005A183F" w:rsidRDefault="009340A9" w:rsidP="0075772D">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Project purpose</w:t>
      </w:r>
    </w:p>
    <w:p w:rsidR="00AB073B" w:rsidRPr="00AB073B" w:rsidRDefault="00AB073B" w:rsidP="00AB073B">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Develop rubrics to assess student learning outcomes that are meaningful to faculty within disciplines</w:t>
      </w:r>
    </w:p>
    <w:p w:rsidR="004C0A89" w:rsidRPr="008203D9" w:rsidRDefault="009340A9" w:rsidP="004C0A8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P</w:t>
      </w:r>
      <w:r w:rsidR="004C0A89" w:rsidRPr="008203D9">
        <w:rPr>
          <w:rFonts w:ascii="Times New Roman" w:hAnsi="Times New Roman" w:cs="Times New Roman"/>
          <w:color w:val="auto"/>
          <w:sz w:val="24"/>
          <w:szCs w:val="24"/>
        </w:rPr>
        <w:t xml:space="preserve">romote </w:t>
      </w:r>
      <w:r w:rsidR="0012547C">
        <w:rPr>
          <w:rFonts w:ascii="Times New Roman" w:hAnsi="Times New Roman" w:cs="Times New Roman"/>
          <w:color w:val="auto"/>
          <w:sz w:val="24"/>
          <w:szCs w:val="24"/>
        </w:rPr>
        <w:t xml:space="preserve">part-time and full-time </w:t>
      </w:r>
      <w:r w:rsidR="004C0A89" w:rsidRPr="008203D9">
        <w:rPr>
          <w:rFonts w:ascii="Times New Roman" w:hAnsi="Times New Roman" w:cs="Times New Roman"/>
          <w:color w:val="auto"/>
          <w:sz w:val="24"/>
          <w:szCs w:val="24"/>
        </w:rPr>
        <w:t>faculty professional development in assessment within disciplines</w:t>
      </w:r>
    </w:p>
    <w:p w:rsidR="008203D9" w:rsidRDefault="009340A9" w:rsidP="008203D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P</w:t>
      </w:r>
      <w:r w:rsidR="004C0A89" w:rsidRPr="008203D9">
        <w:rPr>
          <w:rFonts w:ascii="Times New Roman" w:hAnsi="Times New Roman" w:cs="Times New Roman"/>
          <w:color w:val="auto"/>
          <w:sz w:val="24"/>
          <w:szCs w:val="24"/>
        </w:rPr>
        <w:t xml:space="preserve">rovide resources for faculty </w:t>
      </w:r>
      <w:r w:rsidR="0012547C">
        <w:rPr>
          <w:rFonts w:ascii="Times New Roman" w:hAnsi="Times New Roman" w:cs="Times New Roman"/>
          <w:color w:val="auto"/>
          <w:sz w:val="24"/>
          <w:szCs w:val="24"/>
        </w:rPr>
        <w:t xml:space="preserve">(part-time and full-time) </w:t>
      </w:r>
      <w:r w:rsidR="004C0A89" w:rsidRPr="008203D9">
        <w:rPr>
          <w:rFonts w:ascii="Times New Roman" w:hAnsi="Times New Roman" w:cs="Times New Roman"/>
          <w:color w:val="auto"/>
          <w:sz w:val="24"/>
          <w:szCs w:val="24"/>
        </w:rPr>
        <w:t>within disciplines (funding, professional development) to reflect and collaborate on discipline practices for student learning assessment</w:t>
      </w:r>
    </w:p>
    <w:p w:rsidR="00CC05ED" w:rsidRPr="00CC05ED" w:rsidRDefault="00CC05ED" w:rsidP="004C0A8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F</w:t>
      </w:r>
      <w:r w:rsidRPr="00CC05ED">
        <w:rPr>
          <w:rFonts w:ascii="Times New Roman" w:hAnsi="Times New Roman" w:cs="Times New Roman"/>
          <w:color w:val="auto"/>
          <w:sz w:val="24"/>
          <w:szCs w:val="24"/>
        </w:rPr>
        <w:t>acilitate interdisciplinary conversations about how the core learning outcomes are assess</w:t>
      </w:r>
      <w:r>
        <w:rPr>
          <w:rFonts w:ascii="Times New Roman" w:hAnsi="Times New Roman" w:cs="Times New Roman"/>
          <w:color w:val="auto"/>
          <w:sz w:val="24"/>
          <w:szCs w:val="24"/>
        </w:rPr>
        <w:t>ed within various disciplines</w:t>
      </w:r>
    </w:p>
    <w:p w:rsidR="00F81C55" w:rsidRPr="008203D9" w:rsidRDefault="009340A9" w:rsidP="004C0A8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S</w:t>
      </w:r>
      <w:r w:rsidR="00F81C55" w:rsidRPr="008203D9">
        <w:rPr>
          <w:rFonts w:ascii="Times New Roman" w:hAnsi="Times New Roman" w:cs="Times New Roman"/>
          <w:color w:val="auto"/>
          <w:sz w:val="24"/>
          <w:szCs w:val="24"/>
        </w:rPr>
        <w:t xml:space="preserve">hare </w:t>
      </w:r>
      <w:r>
        <w:rPr>
          <w:rFonts w:ascii="Times New Roman" w:hAnsi="Times New Roman" w:cs="Times New Roman"/>
          <w:color w:val="auto"/>
          <w:sz w:val="24"/>
          <w:szCs w:val="24"/>
        </w:rPr>
        <w:t xml:space="preserve">project </w:t>
      </w:r>
      <w:r w:rsidR="008203D9">
        <w:rPr>
          <w:rFonts w:ascii="Times New Roman" w:hAnsi="Times New Roman" w:cs="Times New Roman"/>
          <w:color w:val="auto"/>
          <w:sz w:val="24"/>
          <w:szCs w:val="24"/>
        </w:rPr>
        <w:t>outcomes</w:t>
      </w:r>
      <w:r w:rsidR="00F81C55" w:rsidRPr="008203D9">
        <w:rPr>
          <w:rFonts w:ascii="Times New Roman" w:hAnsi="Times New Roman" w:cs="Times New Roman"/>
          <w:color w:val="auto"/>
          <w:sz w:val="24"/>
          <w:szCs w:val="24"/>
        </w:rPr>
        <w:t xml:space="preserve"> with faculty and the college</w:t>
      </w:r>
    </w:p>
    <w:p w:rsidR="00F45509" w:rsidRPr="005A183F" w:rsidRDefault="00F45509" w:rsidP="00F4550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Project outcome</w:t>
      </w:r>
      <w:r w:rsidR="00F81C55" w:rsidRPr="005A183F">
        <w:rPr>
          <w:rFonts w:ascii="Times New Roman" w:hAnsi="Times New Roman" w:cs="Times New Roman"/>
          <w:b/>
          <w:color w:val="auto"/>
          <w:sz w:val="32"/>
          <w:szCs w:val="32"/>
        </w:rPr>
        <w:t>s</w:t>
      </w:r>
      <w:r w:rsidRPr="005A183F">
        <w:rPr>
          <w:rFonts w:ascii="Times New Roman" w:hAnsi="Times New Roman" w:cs="Times New Roman"/>
          <w:b/>
          <w:color w:val="auto"/>
          <w:sz w:val="32"/>
          <w:szCs w:val="32"/>
        </w:rPr>
        <w:t>:</w:t>
      </w:r>
    </w:p>
    <w:p w:rsidR="004C0A89" w:rsidRDefault="00F45509" w:rsidP="004C0A89">
      <w:pPr>
        <w:pStyle w:val="Normal1"/>
        <w:numPr>
          <w:ilvl w:val="0"/>
          <w:numId w:val="4"/>
        </w:numPr>
        <w:spacing w:after="120" w:line="240" w:lineRule="auto"/>
        <w:rPr>
          <w:rFonts w:ascii="Times New Roman" w:hAnsi="Times New Roman" w:cs="Times New Roman"/>
          <w:color w:val="auto"/>
          <w:sz w:val="24"/>
          <w:szCs w:val="24"/>
        </w:rPr>
      </w:pPr>
      <w:r w:rsidRPr="008203D9">
        <w:rPr>
          <w:rFonts w:ascii="Times New Roman" w:hAnsi="Times New Roman" w:cs="Times New Roman"/>
          <w:color w:val="auto"/>
          <w:sz w:val="24"/>
          <w:szCs w:val="24"/>
        </w:rPr>
        <w:t>C</w:t>
      </w:r>
      <w:r w:rsidR="004C0A89" w:rsidRPr="008203D9">
        <w:rPr>
          <w:rFonts w:ascii="Times New Roman" w:hAnsi="Times New Roman" w:cs="Times New Roman"/>
          <w:color w:val="auto"/>
          <w:sz w:val="24"/>
          <w:szCs w:val="24"/>
        </w:rPr>
        <w:t xml:space="preserve">reate a rubric for a </w:t>
      </w:r>
      <w:r w:rsidR="007C7A45">
        <w:rPr>
          <w:rFonts w:ascii="Times New Roman" w:hAnsi="Times New Roman" w:cs="Times New Roman"/>
          <w:color w:val="auto"/>
          <w:sz w:val="24"/>
          <w:szCs w:val="24"/>
        </w:rPr>
        <w:t>c</w:t>
      </w:r>
      <w:r w:rsidR="004C0A89" w:rsidRPr="008203D9">
        <w:rPr>
          <w:rFonts w:ascii="Times New Roman" w:hAnsi="Times New Roman" w:cs="Times New Roman"/>
          <w:color w:val="auto"/>
          <w:sz w:val="24"/>
          <w:szCs w:val="24"/>
        </w:rPr>
        <w:t xml:space="preserve">ore </w:t>
      </w:r>
      <w:r w:rsidR="007C7A45">
        <w:rPr>
          <w:rFonts w:ascii="Times New Roman" w:hAnsi="Times New Roman" w:cs="Times New Roman"/>
          <w:color w:val="auto"/>
          <w:sz w:val="24"/>
          <w:szCs w:val="24"/>
        </w:rPr>
        <w:t>l</w:t>
      </w:r>
      <w:r w:rsidR="004C0A89" w:rsidRPr="008203D9">
        <w:rPr>
          <w:rFonts w:ascii="Times New Roman" w:hAnsi="Times New Roman" w:cs="Times New Roman"/>
          <w:color w:val="auto"/>
          <w:sz w:val="24"/>
          <w:szCs w:val="24"/>
        </w:rPr>
        <w:t xml:space="preserve">earning </w:t>
      </w:r>
      <w:r w:rsidR="007C7A45">
        <w:rPr>
          <w:rFonts w:ascii="Times New Roman" w:hAnsi="Times New Roman" w:cs="Times New Roman"/>
          <w:color w:val="auto"/>
          <w:sz w:val="24"/>
          <w:szCs w:val="24"/>
        </w:rPr>
        <w:t>o</w:t>
      </w:r>
      <w:r w:rsidR="004C0A89" w:rsidRPr="008203D9">
        <w:rPr>
          <w:rFonts w:ascii="Times New Roman" w:hAnsi="Times New Roman" w:cs="Times New Roman"/>
          <w:color w:val="auto"/>
          <w:sz w:val="24"/>
          <w:szCs w:val="24"/>
        </w:rPr>
        <w:t>utcome which reflects the</w:t>
      </w:r>
      <w:r w:rsidRPr="008203D9">
        <w:rPr>
          <w:rFonts w:ascii="Times New Roman" w:hAnsi="Times New Roman" w:cs="Times New Roman"/>
          <w:color w:val="auto"/>
          <w:sz w:val="24"/>
          <w:szCs w:val="24"/>
        </w:rPr>
        <w:t xml:space="preserve"> </w:t>
      </w:r>
      <w:r w:rsidR="00735790">
        <w:rPr>
          <w:rFonts w:ascii="Times New Roman" w:hAnsi="Times New Roman" w:cs="Times New Roman"/>
          <w:color w:val="auto"/>
          <w:sz w:val="24"/>
          <w:szCs w:val="24"/>
        </w:rPr>
        <w:t>abilitie</w:t>
      </w:r>
      <w:r w:rsidRPr="008203D9">
        <w:rPr>
          <w:rFonts w:ascii="Times New Roman" w:hAnsi="Times New Roman" w:cs="Times New Roman"/>
          <w:color w:val="auto"/>
          <w:sz w:val="24"/>
          <w:szCs w:val="24"/>
        </w:rPr>
        <w:t xml:space="preserve">s </w:t>
      </w:r>
      <w:r w:rsidR="008203D9" w:rsidRPr="008203D9">
        <w:rPr>
          <w:rFonts w:ascii="Times New Roman" w:hAnsi="Times New Roman" w:cs="Times New Roman"/>
          <w:color w:val="auto"/>
          <w:sz w:val="24"/>
          <w:szCs w:val="24"/>
        </w:rPr>
        <w:t xml:space="preserve">and levels </w:t>
      </w:r>
      <w:r w:rsidRPr="008203D9">
        <w:rPr>
          <w:rFonts w:ascii="Times New Roman" w:hAnsi="Times New Roman" w:cs="Times New Roman"/>
          <w:color w:val="auto"/>
          <w:sz w:val="24"/>
          <w:szCs w:val="24"/>
        </w:rPr>
        <w:t xml:space="preserve">of learning in your </w:t>
      </w:r>
      <w:r w:rsidR="004C0A89" w:rsidRPr="008203D9">
        <w:rPr>
          <w:rFonts w:ascii="Times New Roman" w:hAnsi="Times New Roman" w:cs="Times New Roman"/>
          <w:color w:val="auto"/>
          <w:sz w:val="24"/>
          <w:szCs w:val="24"/>
        </w:rPr>
        <w:t>discipline</w:t>
      </w:r>
    </w:p>
    <w:p w:rsidR="000269CE" w:rsidRPr="008203D9" w:rsidRDefault="000269CE" w:rsidP="004C0A8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Align levels of learning with current descriptors (beginning, developing, </w:t>
      </w:r>
      <w:r w:rsidR="007C7A45">
        <w:rPr>
          <w:rFonts w:ascii="Times New Roman" w:hAnsi="Times New Roman" w:cs="Times New Roman"/>
          <w:color w:val="auto"/>
          <w:sz w:val="24"/>
          <w:szCs w:val="24"/>
        </w:rPr>
        <w:t>proficient, accomplished</w:t>
      </w:r>
      <w:r>
        <w:rPr>
          <w:rFonts w:ascii="Times New Roman" w:hAnsi="Times New Roman" w:cs="Times New Roman"/>
          <w:color w:val="auto"/>
          <w:sz w:val="24"/>
          <w:szCs w:val="24"/>
        </w:rPr>
        <w:t>)</w:t>
      </w:r>
    </w:p>
    <w:p w:rsidR="009340A9" w:rsidRDefault="009340A9" w:rsidP="004C0A89">
      <w:pPr>
        <w:pStyle w:val="Normal1"/>
        <w:numPr>
          <w:ilvl w:val="0"/>
          <w:numId w:val="4"/>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Briefly describe the team’s methods to complete the project</w:t>
      </w:r>
    </w:p>
    <w:p w:rsidR="004C0A89" w:rsidRPr="009340A9" w:rsidRDefault="00F45509" w:rsidP="004C0A89">
      <w:pPr>
        <w:pStyle w:val="Normal1"/>
        <w:numPr>
          <w:ilvl w:val="0"/>
          <w:numId w:val="4"/>
        </w:numPr>
        <w:spacing w:after="120" w:line="240" w:lineRule="auto"/>
        <w:rPr>
          <w:rFonts w:ascii="Times New Roman" w:hAnsi="Times New Roman" w:cs="Times New Roman"/>
          <w:color w:val="auto"/>
          <w:sz w:val="24"/>
          <w:szCs w:val="24"/>
        </w:rPr>
      </w:pPr>
      <w:r w:rsidRPr="009340A9">
        <w:rPr>
          <w:rFonts w:ascii="Times New Roman" w:hAnsi="Times New Roman" w:cs="Times New Roman"/>
          <w:color w:val="auto"/>
          <w:sz w:val="24"/>
          <w:szCs w:val="24"/>
        </w:rPr>
        <w:t xml:space="preserve">Describe opportunities for future development of discipline-level core learning outcome assessment </w:t>
      </w:r>
    </w:p>
    <w:p w:rsidR="007A626A" w:rsidRPr="005A183F" w:rsidRDefault="007A626A" w:rsidP="00F4550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 xml:space="preserve">Who should </w:t>
      </w:r>
      <w:proofErr w:type="gramStart"/>
      <w:r w:rsidRPr="005A183F">
        <w:rPr>
          <w:rFonts w:ascii="Times New Roman" w:hAnsi="Times New Roman" w:cs="Times New Roman"/>
          <w:b/>
          <w:color w:val="auto"/>
          <w:sz w:val="32"/>
          <w:szCs w:val="32"/>
        </w:rPr>
        <w:t>apply</w:t>
      </w:r>
      <w:proofErr w:type="gramEnd"/>
    </w:p>
    <w:p w:rsidR="007A626A" w:rsidRPr="007C7A45" w:rsidRDefault="00735790" w:rsidP="007A626A">
      <w:pPr>
        <w:pStyle w:val="Normal1"/>
        <w:numPr>
          <w:ilvl w:val="0"/>
          <w:numId w:val="5"/>
        </w:numPr>
        <w:spacing w:after="120" w:line="240" w:lineRule="auto"/>
        <w:rPr>
          <w:rFonts w:ascii="Times New Roman" w:hAnsi="Times New Roman" w:cs="Times New Roman"/>
          <w:color w:val="auto"/>
          <w:sz w:val="24"/>
          <w:szCs w:val="24"/>
        </w:rPr>
      </w:pPr>
      <w:r w:rsidRPr="007C7A45">
        <w:rPr>
          <w:rFonts w:ascii="Times New Roman" w:hAnsi="Times New Roman" w:cs="Times New Roman"/>
          <w:color w:val="auto"/>
          <w:sz w:val="24"/>
          <w:szCs w:val="24"/>
        </w:rPr>
        <w:t>Part-time and full time faculty d</w:t>
      </w:r>
      <w:r w:rsidR="007A626A" w:rsidRPr="007C7A45">
        <w:rPr>
          <w:rFonts w:ascii="Times New Roman" w:hAnsi="Times New Roman" w:cs="Times New Roman"/>
          <w:color w:val="auto"/>
          <w:sz w:val="24"/>
          <w:szCs w:val="24"/>
        </w:rPr>
        <w:t>iscipline teams of 2</w:t>
      </w:r>
      <w:r w:rsidR="007A626A" w:rsidRPr="007C7A45">
        <w:rPr>
          <w:rFonts w:ascii="Times New Roman" w:hAnsi="Times New Roman" w:cs="Times New Roman"/>
          <w:color w:val="auto"/>
          <w:sz w:val="24"/>
          <w:szCs w:val="24"/>
          <w:vertAlign w:val="superscript"/>
        </w:rPr>
        <w:t>*</w:t>
      </w:r>
      <w:r w:rsidR="007A626A" w:rsidRPr="007C7A45">
        <w:rPr>
          <w:rFonts w:ascii="Times New Roman" w:hAnsi="Times New Roman" w:cs="Times New Roman"/>
          <w:color w:val="auto"/>
          <w:sz w:val="24"/>
          <w:szCs w:val="24"/>
        </w:rPr>
        <w:t>-5 members, (20-50 hours per team)</w:t>
      </w:r>
    </w:p>
    <w:p w:rsidR="00F45509" w:rsidRPr="005A183F" w:rsidRDefault="00F45509" w:rsidP="00F4550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 xml:space="preserve">Project </w:t>
      </w:r>
      <w:r w:rsidR="009340A9" w:rsidRPr="005A183F">
        <w:rPr>
          <w:rFonts w:ascii="Times New Roman" w:hAnsi="Times New Roman" w:cs="Times New Roman"/>
          <w:b/>
          <w:color w:val="auto"/>
          <w:sz w:val="32"/>
          <w:szCs w:val="32"/>
        </w:rPr>
        <w:t>g</w:t>
      </w:r>
      <w:r w:rsidRPr="005A183F">
        <w:rPr>
          <w:rFonts w:ascii="Times New Roman" w:hAnsi="Times New Roman" w:cs="Times New Roman"/>
          <w:b/>
          <w:color w:val="auto"/>
          <w:sz w:val="32"/>
          <w:szCs w:val="32"/>
        </w:rPr>
        <w:t>uidelines</w:t>
      </w:r>
    </w:p>
    <w:p w:rsidR="007A626A" w:rsidRPr="007C7A45" w:rsidRDefault="00573D4C" w:rsidP="007A626A">
      <w:pPr>
        <w:pStyle w:val="Normal1"/>
        <w:numPr>
          <w:ilvl w:val="0"/>
          <w:numId w:val="5"/>
        </w:numPr>
        <w:spacing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10</w:t>
      </w:r>
      <w:r w:rsidR="007A626A" w:rsidRPr="007C7A45">
        <w:rPr>
          <w:rFonts w:ascii="Times New Roman" w:hAnsi="Times New Roman" w:cs="Times New Roman"/>
          <w:color w:val="auto"/>
          <w:sz w:val="24"/>
          <w:szCs w:val="24"/>
        </w:rPr>
        <w:t xml:space="preserve"> hours of curriculum development is allotted to each faculty member</w:t>
      </w:r>
    </w:p>
    <w:p w:rsidR="00F45509" w:rsidRPr="007C7A45" w:rsidRDefault="00F45509" w:rsidP="00F45509">
      <w:pPr>
        <w:pStyle w:val="Normal1"/>
        <w:numPr>
          <w:ilvl w:val="0"/>
          <w:numId w:val="5"/>
        </w:numPr>
        <w:spacing w:after="120" w:line="240" w:lineRule="auto"/>
        <w:rPr>
          <w:rFonts w:ascii="Times New Roman" w:hAnsi="Times New Roman" w:cs="Times New Roman"/>
          <w:color w:val="auto"/>
          <w:sz w:val="24"/>
          <w:szCs w:val="24"/>
        </w:rPr>
      </w:pPr>
      <w:r w:rsidRPr="007C7A45">
        <w:rPr>
          <w:rFonts w:ascii="Times New Roman" w:hAnsi="Times New Roman" w:cs="Times New Roman"/>
          <w:color w:val="auto"/>
          <w:sz w:val="24"/>
          <w:szCs w:val="24"/>
        </w:rPr>
        <w:t>Complete</w:t>
      </w:r>
      <w:r w:rsidR="008203D9" w:rsidRPr="007C7A45">
        <w:rPr>
          <w:rFonts w:ascii="Times New Roman" w:hAnsi="Times New Roman" w:cs="Times New Roman"/>
          <w:color w:val="auto"/>
          <w:sz w:val="24"/>
          <w:szCs w:val="24"/>
        </w:rPr>
        <w:t>d</w:t>
      </w:r>
      <w:r w:rsidRPr="007C7A45">
        <w:rPr>
          <w:rFonts w:ascii="Times New Roman" w:hAnsi="Times New Roman" w:cs="Times New Roman"/>
          <w:color w:val="auto"/>
          <w:sz w:val="24"/>
          <w:szCs w:val="24"/>
        </w:rPr>
        <w:t xml:space="preserve"> project proposals are reviewed</w:t>
      </w:r>
      <w:r w:rsidR="008203D9" w:rsidRPr="007C7A45">
        <w:rPr>
          <w:rFonts w:ascii="Times New Roman" w:hAnsi="Times New Roman" w:cs="Times New Roman"/>
          <w:color w:val="auto"/>
          <w:sz w:val="24"/>
          <w:szCs w:val="24"/>
        </w:rPr>
        <w:t xml:space="preserve"> for approval on a</w:t>
      </w:r>
      <w:r w:rsidRPr="007C7A45">
        <w:rPr>
          <w:rFonts w:ascii="Times New Roman" w:hAnsi="Times New Roman" w:cs="Times New Roman"/>
          <w:color w:val="auto"/>
          <w:sz w:val="24"/>
          <w:szCs w:val="24"/>
        </w:rPr>
        <w:t xml:space="preserve"> first-come, first-served</w:t>
      </w:r>
      <w:r w:rsidR="008203D9" w:rsidRPr="007C7A45">
        <w:rPr>
          <w:rFonts w:ascii="Times New Roman" w:hAnsi="Times New Roman" w:cs="Times New Roman"/>
          <w:color w:val="auto"/>
          <w:sz w:val="24"/>
          <w:szCs w:val="24"/>
        </w:rPr>
        <w:t xml:space="preserve"> basis</w:t>
      </w:r>
    </w:p>
    <w:p w:rsidR="00F45509" w:rsidRPr="007C7A45" w:rsidRDefault="00F45509" w:rsidP="00F45509">
      <w:pPr>
        <w:pStyle w:val="Normal1"/>
        <w:numPr>
          <w:ilvl w:val="0"/>
          <w:numId w:val="5"/>
        </w:numPr>
        <w:spacing w:after="120" w:line="240" w:lineRule="auto"/>
        <w:rPr>
          <w:rFonts w:ascii="Times New Roman" w:hAnsi="Times New Roman" w:cs="Times New Roman"/>
          <w:color w:val="auto"/>
          <w:sz w:val="24"/>
          <w:szCs w:val="24"/>
        </w:rPr>
      </w:pPr>
      <w:r w:rsidRPr="007C7A45">
        <w:rPr>
          <w:rFonts w:ascii="Times New Roman" w:hAnsi="Times New Roman" w:cs="Times New Roman"/>
          <w:color w:val="auto"/>
          <w:sz w:val="24"/>
          <w:szCs w:val="24"/>
        </w:rPr>
        <w:t>Faculty lead completes the “</w:t>
      </w:r>
      <w:r w:rsidR="00F81C55" w:rsidRPr="007C7A45">
        <w:rPr>
          <w:rFonts w:ascii="Times New Roman" w:hAnsi="Times New Roman" w:cs="Times New Roman"/>
          <w:color w:val="auto"/>
          <w:sz w:val="24"/>
          <w:szCs w:val="24"/>
        </w:rPr>
        <w:t xml:space="preserve">CLO Rubric Development Project Acceptance Form” and submits it to Christina Howard, A-Team Chair, </w:t>
      </w:r>
      <w:hyperlink r:id="rId11" w:history="1">
        <w:r w:rsidR="00F81C55" w:rsidRPr="007C7A45">
          <w:rPr>
            <w:rStyle w:val="Hyperlink"/>
            <w:rFonts w:ascii="Times New Roman" w:hAnsi="Times New Roman" w:cs="Times New Roman"/>
            <w:sz w:val="24"/>
            <w:szCs w:val="24"/>
          </w:rPr>
          <w:t>howardc@lanecc.edu</w:t>
        </w:r>
      </w:hyperlink>
    </w:p>
    <w:p w:rsidR="00F81C55" w:rsidRPr="007C7A45" w:rsidRDefault="00F81C55" w:rsidP="00F45509">
      <w:pPr>
        <w:pStyle w:val="Normal1"/>
        <w:numPr>
          <w:ilvl w:val="0"/>
          <w:numId w:val="5"/>
        </w:numPr>
        <w:spacing w:after="120" w:line="240" w:lineRule="auto"/>
        <w:rPr>
          <w:rFonts w:ascii="Times New Roman" w:hAnsi="Times New Roman" w:cs="Times New Roman"/>
          <w:color w:val="auto"/>
          <w:sz w:val="24"/>
          <w:szCs w:val="24"/>
        </w:rPr>
      </w:pPr>
      <w:r w:rsidRPr="007C7A45">
        <w:rPr>
          <w:rFonts w:ascii="Times New Roman" w:hAnsi="Times New Roman" w:cs="Times New Roman"/>
          <w:color w:val="auto"/>
          <w:sz w:val="24"/>
          <w:szCs w:val="24"/>
        </w:rPr>
        <w:t>Completed projects are due within 8 weeks of project acceptance</w:t>
      </w:r>
    </w:p>
    <w:p w:rsidR="00F81C55" w:rsidRPr="007C7A45" w:rsidRDefault="00F81C55" w:rsidP="00F45509">
      <w:pPr>
        <w:pStyle w:val="Normal1"/>
        <w:numPr>
          <w:ilvl w:val="0"/>
          <w:numId w:val="5"/>
        </w:numPr>
        <w:spacing w:after="120" w:line="240" w:lineRule="auto"/>
        <w:rPr>
          <w:rFonts w:ascii="Times New Roman" w:hAnsi="Times New Roman" w:cs="Times New Roman"/>
          <w:color w:val="auto"/>
          <w:sz w:val="24"/>
          <w:szCs w:val="24"/>
        </w:rPr>
      </w:pPr>
      <w:r w:rsidRPr="007C7A45">
        <w:rPr>
          <w:rFonts w:ascii="Times New Roman" w:hAnsi="Times New Roman" w:cs="Times New Roman"/>
          <w:color w:val="auto"/>
          <w:sz w:val="24"/>
          <w:szCs w:val="24"/>
        </w:rPr>
        <w:t>Funding is released upon completing project outcomes</w:t>
      </w:r>
      <w:r w:rsidR="008203D9" w:rsidRPr="007C7A45">
        <w:rPr>
          <w:rFonts w:ascii="Times New Roman" w:hAnsi="Times New Roman" w:cs="Times New Roman"/>
          <w:color w:val="auto"/>
          <w:sz w:val="24"/>
          <w:szCs w:val="24"/>
        </w:rPr>
        <w:t xml:space="preserve"> (rubric and report</w:t>
      </w:r>
      <w:r w:rsidR="00B04455">
        <w:rPr>
          <w:rFonts w:ascii="Times New Roman" w:hAnsi="Times New Roman" w:cs="Times New Roman"/>
          <w:color w:val="auto"/>
          <w:sz w:val="24"/>
          <w:szCs w:val="24"/>
        </w:rPr>
        <w:t>s, parts 1 and 2</w:t>
      </w:r>
      <w:r w:rsidR="008203D9" w:rsidRPr="007C7A45">
        <w:rPr>
          <w:rFonts w:ascii="Times New Roman" w:hAnsi="Times New Roman" w:cs="Times New Roman"/>
          <w:color w:val="auto"/>
          <w:sz w:val="24"/>
          <w:szCs w:val="24"/>
        </w:rPr>
        <w:t>)</w:t>
      </w:r>
    </w:p>
    <w:p w:rsidR="009340A9" w:rsidRPr="005A183F" w:rsidRDefault="008203D9" w:rsidP="005A183F">
      <w:pPr>
        <w:pStyle w:val="Normal1"/>
        <w:spacing w:after="120" w:line="240" w:lineRule="auto"/>
        <w:jc w:val="center"/>
        <w:rPr>
          <w:rFonts w:ascii="Times New Roman" w:hAnsi="Times New Roman" w:cs="Times New Roman"/>
          <w:b/>
          <w:color w:val="auto"/>
          <w:sz w:val="32"/>
          <w:szCs w:val="32"/>
        </w:rPr>
      </w:pPr>
      <w:r>
        <w:rPr>
          <w:rFonts w:ascii="Times New Roman" w:hAnsi="Times New Roman" w:cs="Times New Roman"/>
          <w:color w:val="auto"/>
          <w:sz w:val="24"/>
          <w:szCs w:val="24"/>
        </w:rPr>
        <w:br w:type="page"/>
      </w:r>
      <w:r w:rsidR="009340A9" w:rsidRPr="005A183F">
        <w:rPr>
          <w:rFonts w:ascii="Times New Roman" w:hAnsi="Times New Roman" w:cs="Times New Roman"/>
          <w:b/>
          <w:color w:val="auto"/>
          <w:sz w:val="32"/>
          <w:szCs w:val="32"/>
        </w:rPr>
        <w:lastRenderedPageBreak/>
        <w:t>CLO Rubric Development Project Acceptance Form</w:t>
      </w:r>
    </w:p>
    <w:p w:rsidR="00AB073B" w:rsidRDefault="00AB073B" w:rsidP="009340A9">
      <w:pPr>
        <w:pStyle w:val="Normal1"/>
        <w:spacing w:after="120" w:line="240" w:lineRule="auto"/>
        <w:rPr>
          <w:rFonts w:ascii="Times New Roman" w:hAnsi="Times New Roman" w:cs="Times New Roman"/>
          <w:b/>
          <w:color w:val="0033CC"/>
          <w:sz w:val="32"/>
          <w:szCs w:val="32"/>
        </w:rPr>
      </w:pPr>
    </w:p>
    <w:tbl>
      <w:tblPr>
        <w:tblStyle w:val="TableGrid"/>
        <w:tblW w:w="0" w:type="auto"/>
        <w:tblInd w:w="-252" w:type="dxa"/>
        <w:tblLook w:val="04A0" w:firstRow="1" w:lastRow="0" w:firstColumn="1" w:lastColumn="0" w:noHBand="0" w:noVBand="1"/>
      </w:tblPr>
      <w:tblGrid>
        <w:gridCol w:w="4644"/>
        <w:gridCol w:w="5184"/>
      </w:tblGrid>
      <w:tr w:rsidR="00AB073B" w:rsidTr="00640D03">
        <w:tc>
          <w:tcPr>
            <w:tcW w:w="4644" w:type="dxa"/>
          </w:tcPr>
          <w:p w:rsidR="00AB073B" w:rsidRDefault="00AB073B" w:rsidP="009340A9">
            <w:pPr>
              <w:pStyle w:val="Normal1"/>
              <w:spacing w:after="120" w:line="240" w:lineRule="auto"/>
              <w:rPr>
                <w:rFonts w:ascii="Times New Roman" w:hAnsi="Times New Roman" w:cs="Times New Roman"/>
                <w:b/>
                <w:color w:val="0033CC"/>
                <w:sz w:val="32"/>
                <w:szCs w:val="32"/>
              </w:rPr>
            </w:pPr>
            <w:r w:rsidRPr="005A183F">
              <w:rPr>
                <w:rFonts w:ascii="Times New Roman" w:hAnsi="Times New Roman" w:cs="Times New Roman"/>
                <w:b/>
                <w:color w:val="auto"/>
                <w:sz w:val="32"/>
                <w:szCs w:val="32"/>
              </w:rPr>
              <w:t>Discipline</w:t>
            </w: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r w:rsidRPr="005A183F">
              <w:rPr>
                <w:rFonts w:ascii="Times New Roman" w:hAnsi="Times New Roman" w:cs="Times New Roman"/>
                <w:b/>
                <w:color w:val="auto"/>
                <w:sz w:val="32"/>
                <w:szCs w:val="32"/>
              </w:rPr>
              <w:t>Faculty Members</w:t>
            </w:r>
            <w:r w:rsidR="00D20AF0" w:rsidRPr="005A183F">
              <w:rPr>
                <w:rFonts w:ascii="Times New Roman" w:hAnsi="Times New Roman" w:cs="Times New Roman"/>
                <w:b/>
                <w:color w:val="auto"/>
                <w:sz w:val="32"/>
                <w:szCs w:val="32"/>
              </w:rPr>
              <w:t xml:space="preserve"> (2-5)</w:t>
            </w:r>
          </w:p>
        </w:tc>
      </w:tr>
      <w:tr w:rsidR="00AB073B" w:rsidTr="00640D03">
        <w:tc>
          <w:tcPr>
            <w:tcW w:w="4644" w:type="dxa"/>
            <w:vMerge w:val="restart"/>
          </w:tcPr>
          <w:p w:rsidR="00AB073B" w:rsidRDefault="00AB073B" w:rsidP="009340A9">
            <w:pPr>
              <w:pStyle w:val="Normal1"/>
              <w:spacing w:after="120" w:line="240" w:lineRule="auto"/>
              <w:rPr>
                <w:rFonts w:ascii="Times New Roman" w:hAnsi="Times New Roman" w:cs="Times New Roman"/>
                <w:b/>
                <w:color w:val="0033CC"/>
                <w:sz w:val="32"/>
                <w:szCs w:val="32"/>
              </w:rPr>
            </w:pP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vMerge/>
          </w:tcPr>
          <w:p w:rsidR="00AB073B" w:rsidRDefault="00AB073B" w:rsidP="009340A9">
            <w:pPr>
              <w:pStyle w:val="Normal1"/>
              <w:spacing w:after="120" w:line="240" w:lineRule="auto"/>
              <w:rPr>
                <w:rFonts w:ascii="Times New Roman" w:hAnsi="Times New Roman" w:cs="Times New Roman"/>
                <w:b/>
                <w:color w:val="0033CC"/>
                <w:sz w:val="32"/>
                <w:szCs w:val="32"/>
              </w:rPr>
            </w:pP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vMerge/>
          </w:tcPr>
          <w:p w:rsidR="00AB073B" w:rsidRDefault="00AB073B" w:rsidP="009340A9">
            <w:pPr>
              <w:pStyle w:val="Normal1"/>
              <w:spacing w:after="120" w:line="240" w:lineRule="auto"/>
              <w:rPr>
                <w:rFonts w:ascii="Times New Roman" w:hAnsi="Times New Roman" w:cs="Times New Roman"/>
                <w:b/>
                <w:color w:val="0033CC"/>
                <w:sz w:val="32"/>
                <w:szCs w:val="32"/>
              </w:rPr>
            </w:pP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vMerge/>
          </w:tcPr>
          <w:p w:rsidR="00AB073B" w:rsidRDefault="00AB073B" w:rsidP="009340A9">
            <w:pPr>
              <w:pStyle w:val="Normal1"/>
              <w:spacing w:after="120" w:line="240" w:lineRule="auto"/>
              <w:rPr>
                <w:rFonts w:ascii="Times New Roman" w:hAnsi="Times New Roman" w:cs="Times New Roman"/>
                <w:b/>
                <w:color w:val="0033CC"/>
                <w:sz w:val="32"/>
                <w:szCs w:val="32"/>
              </w:rPr>
            </w:pP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vMerge/>
          </w:tcPr>
          <w:p w:rsidR="00AB073B" w:rsidRDefault="00AB073B" w:rsidP="009340A9">
            <w:pPr>
              <w:pStyle w:val="Normal1"/>
              <w:spacing w:after="120" w:line="240" w:lineRule="auto"/>
              <w:rPr>
                <w:rFonts w:ascii="Times New Roman" w:hAnsi="Times New Roman" w:cs="Times New Roman"/>
                <w:b/>
                <w:color w:val="0033CC"/>
                <w:sz w:val="32"/>
                <w:szCs w:val="32"/>
              </w:rPr>
            </w:pPr>
          </w:p>
        </w:tc>
        <w:tc>
          <w:tcPr>
            <w:tcW w:w="5184" w:type="dxa"/>
          </w:tcPr>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tcPr>
          <w:p w:rsidR="00AB073B" w:rsidRPr="005A183F" w:rsidRDefault="00AB073B" w:rsidP="009340A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Core Learning Outcome</w:t>
            </w:r>
          </w:p>
          <w:p w:rsidR="00AB073B" w:rsidRPr="00AB073B" w:rsidRDefault="00FD7F42" w:rsidP="005A183F">
            <w:pPr>
              <w:pStyle w:val="Normal1"/>
              <w:spacing w:after="120" w:line="240" w:lineRule="auto"/>
              <w:ind w:left="720"/>
              <w:rPr>
                <w:rFonts w:ascii="Times New Roman" w:hAnsi="Times New Roman" w:cs="Times New Roman"/>
                <w:color w:val="auto"/>
                <w:sz w:val="24"/>
                <w:szCs w:val="24"/>
              </w:rPr>
            </w:pPr>
            <w:r w:rsidRPr="005A183F">
              <w:rPr>
                <w:rFonts w:ascii="Times New Roman" w:hAnsi="Times New Roman" w:cs="Times New Roman"/>
                <w:b/>
                <w:color w:val="auto"/>
                <w:sz w:val="32"/>
                <w:szCs w:val="32"/>
              </w:rPr>
              <w:t xml:space="preserve">(select </w:t>
            </w:r>
            <w:r w:rsidR="00AB073B" w:rsidRPr="005A183F">
              <w:rPr>
                <w:rFonts w:ascii="Times New Roman" w:hAnsi="Times New Roman" w:cs="Times New Roman"/>
                <w:b/>
                <w:color w:val="auto"/>
                <w:sz w:val="32"/>
                <w:szCs w:val="32"/>
              </w:rPr>
              <w:t>one)</w:t>
            </w:r>
          </w:p>
        </w:tc>
        <w:tc>
          <w:tcPr>
            <w:tcW w:w="5184" w:type="dxa"/>
          </w:tcPr>
          <w:p w:rsidR="00AB073B" w:rsidRPr="00D20AF0" w:rsidRDefault="00AB073B" w:rsidP="009340A9">
            <w:pPr>
              <w:pStyle w:val="Normal1"/>
              <w:spacing w:after="120" w:line="240" w:lineRule="auto"/>
              <w:rPr>
                <w:rFonts w:ascii="Times New Roman" w:hAnsi="Times New Roman" w:cs="Times New Roman"/>
                <w:color w:val="auto"/>
                <w:sz w:val="24"/>
                <w:szCs w:val="24"/>
              </w:rPr>
            </w:pPr>
            <w:r w:rsidRPr="00D20AF0">
              <w:rPr>
                <w:rFonts w:ascii="Times New Roman" w:hAnsi="Times New Roman" w:cs="Times New Roman"/>
                <w:b/>
                <w:color w:val="auto"/>
                <w:sz w:val="24"/>
                <w:szCs w:val="24"/>
              </w:rPr>
              <w:fldChar w:fldCharType="begin">
                <w:ffData>
                  <w:name w:val="Check1"/>
                  <w:enabled/>
                  <w:calcOnExit w:val="0"/>
                  <w:checkBox>
                    <w:sizeAuto/>
                    <w:default w:val="0"/>
                  </w:checkBox>
                </w:ffData>
              </w:fldChar>
            </w:r>
            <w:bookmarkStart w:id="0" w:name="Check1"/>
            <w:r w:rsidRPr="00D20AF0">
              <w:rPr>
                <w:rFonts w:ascii="Times New Roman" w:hAnsi="Times New Roman" w:cs="Times New Roman"/>
                <w:b/>
                <w:color w:val="auto"/>
                <w:sz w:val="24"/>
                <w:szCs w:val="24"/>
              </w:rPr>
              <w:instrText xml:space="preserve"> FORMCHECKBOX </w:instrText>
            </w:r>
            <w:r w:rsidRPr="00D20AF0">
              <w:rPr>
                <w:rFonts w:ascii="Times New Roman" w:hAnsi="Times New Roman" w:cs="Times New Roman"/>
                <w:b/>
                <w:color w:val="auto"/>
                <w:sz w:val="24"/>
                <w:szCs w:val="24"/>
              </w:rPr>
            </w:r>
            <w:r w:rsidRPr="00D20AF0">
              <w:rPr>
                <w:rFonts w:ascii="Times New Roman" w:hAnsi="Times New Roman" w:cs="Times New Roman"/>
                <w:b/>
                <w:color w:val="auto"/>
                <w:sz w:val="24"/>
                <w:szCs w:val="24"/>
              </w:rPr>
              <w:fldChar w:fldCharType="end"/>
            </w:r>
            <w:bookmarkEnd w:id="0"/>
            <w:r w:rsidRPr="00D20AF0">
              <w:rPr>
                <w:rFonts w:ascii="Times New Roman" w:hAnsi="Times New Roman" w:cs="Times New Roman"/>
                <w:b/>
                <w:color w:val="auto"/>
                <w:sz w:val="24"/>
                <w:szCs w:val="24"/>
              </w:rPr>
              <w:t xml:space="preserve"> </w:t>
            </w:r>
            <w:r w:rsidRPr="00D20AF0">
              <w:rPr>
                <w:rFonts w:ascii="Times New Roman" w:hAnsi="Times New Roman" w:cs="Times New Roman"/>
                <w:color w:val="auto"/>
                <w:sz w:val="24"/>
                <w:szCs w:val="24"/>
              </w:rPr>
              <w:t>Think</w:t>
            </w:r>
          </w:p>
          <w:p w:rsidR="00AB073B" w:rsidRPr="00AB073B" w:rsidRDefault="00AB073B" w:rsidP="009340A9">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bookmarkStart w:id="1" w:name="Check2"/>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bookmarkEnd w:id="1"/>
            <w:r w:rsidRPr="00AB073B">
              <w:rPr>
                <w:rFonts w:ascii="Times New Roman" w:hAnsi="Times New Roman" w:cs="Times New Roman"/>
                <w:color w:val="auto"/>
                <w:sz w:val="24"/>
                <w:szCs w:val="24"/>
              </w:rPr>
              <w:t xml:space="preserve"> Engage</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Create</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Communicate</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Apply</w:t>
            </w:r>
          </w:p>
          <w:p w:rsidR="00AB073B" w:rsidRDefault="00AB073B" w:rsidP="009340A9">
            <w:pPr>
              <w:pStyle w:val="Normal1"/>
              <w:spacing w:after="120" w:line="240" w:lineRule="auto"/>
              <w:rPr>
                <w:rFonts w:ascii="Times New Roman" w:hAnsi="Times New Roman" w:cs="Times New Roman"/>
                <w:b/>
                <w:color w:val="0033CC"/>
                <w:sz w:val="32"/>
                <w:szCs w:val="32"/>
              </w:rPr>
            </w:pPr>
          </w:p>
        </w:tc>
      </w:tr>
      <w:tr w:rsidR="00AB073B" w:rsidTr="00640D03">
        <w:tc>
          <w:tcPr>
            <w:tcW w:w="4644" w:type="dxa"/>
          </w:tcPr>
          <w:p w:rsidR="00AB073B" w:rsidRPr="005A183F" w:rsidRDefault="00AB073B" w:rsidP="009340A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Request for Added Support</w:t>
            </w:r>
          </w:p>
          <w:p w:rsidR="00FD7F42" w:rsidRPr="00FD7F42" w:rsidRDefault="00FD7F42" w:rsidP="005A183F">
            <w:pPr>
              <w:pStyle w:val="Normal1"/>
              <w:spacing w:after="120" w:line="240" w:lineRule="auto"/>
              <w:ind w:left="720"/>
              <w:rPr>
                <w:rFonts w:ascii="Times New Roman" w:hAnsi="Times New Roman" w:cs="Times New Roman"/>
                <w:b/>
                <w:color w:val="0033CC"/>
                <w:sz w:val="28"/>
                <w:szCs w:val="28"/>
              </w:rPr>
            </w:pPr>
            <w:r w:rsidRPr="005A183F">
              <w:rPr>
                <w:rFonts w:ascii="Times New Roman" w:hAnsi="Times New Roman" w:cs="Times New Roman"/>
                <w:b/>
                <w:color w:val="auto"/>
                <w:sz w:val="32"/>
                <w:szCs w:val="32"/>
              </w:rPr>
              <w:t>(choose all that apply)</w:t>
            </w:r>
          </w:p>
        </w:tc>
        <w:tc>
          <w:tcPr>
            <w:tcW w:w="5184" w:type="dxa"/>
          </w:tcPr>
          <w:p w:rsidR="00AB073B" w:rsidRPr="00D20AF0" w:rsidRDefault="00AB073B" w:rsidP="00AB073B">
            <w:pPr>
              <w:pStyle w:val="Normal1"/>
              <w:spacing w:after="120" w:line="240" w:lineRule="auto"/>
              <w:rPr>
                <w:rFonts w:ascii="Times New Roman" w:hAnsi="Times New Roman" w:cs="Times New Roman"/>
                <w:color w:val="auto"/>
                <w:sz w:val="24"/>
                <w:szCs w:val="24"/>
              </w:rPr>
            </w:pPr>
            <w:r w:rsidRPr="00D20AF0">
              <w:rPr>
                <w:rFonts w:ascii="Times New Roman" w:hAnsi="Times New Roman" w:cs="Times New Roman"/>
                <w:b/>
                <w:color w:val="auto"/>
                <w:sz w:val="24"/>
                <w:szCs w:val="24"/>
              </w:rPr>
              <w:fldChar w:fldCharType="begin">
                <w:ffData>
                  <w:name w:val="Check1"/>
                  <w:enabled/>
                  <w:calcOnExit w:val="0"/>
                  <w:checkBox>
                    <w:sizeAuto/>
                    <w:default w:val="0"/>
                  </w:checkBox>
                </w:ffData>
              </w:fldChar>
            </w:r>
            <w:r w:rsidRPr="00D20AF0">
              <w:rPr>
                <w:rFonts w:ascii="Times New Roman" w:hAnsi="Times New Roman" w:cs="Times New Roman"/>
                <w:b/>
                <w:color w:val="auto"/>
                <w:sz w:val="24"/>
                <w:szCs w:val="24"/>
              </w:rPr>
              <w:instrText xml:space="preserve"> FORMCHECKBOX </w:instrText>
            </w:r>
            <w:r w:rsidRPr="00D20AF0">
              <w:rPr>
                <w:rFonts w:ascii="Times New Roman" w:hAnsi="Times New Roman" w:cs="Times New Roman"/>
                <w:b/>
                <w:color w:val="auto"/>
                <w:sz w:val="24"/>
                <w:szCs w:val="24"/>
              </w:rPr>
            </w:r>
            <w:r w:rsidRPr="00D20AF0">
              <w:rPr>
                <w:rFonts w:ascii="Times New Roman" w:hAnsi="Times New Roman" w:cs="Times New Roman"/>
                <w:b/>
                <w:color w:val="auto"/>
                <w:sz w:val="24"/>
                <w:szCs w:val="24"/>
              </w:rPr>
              <w:fldChar w:fldCharType="end"/>
            </w:r>
            <w:r w:rsidRPr="00D20AF0">
              <w:rPr>
                <w:rFonts w:ascii="Times New Roman" w:hAnsi="Times New Roman" w:cs="Times New Roman"/>
                <w:b/>
                <w:color w:val="auto"/>
                <w:sz w:val="24"/>
                <w:szCs w:val="24"/>
              </w:rPr>
              <w:t xml:space="preserve"> </w:t>
            </w:r>
            <w:r w:rsidRPr="00D20AF0">
              <w:rPr>
                <w:rFonts w:ascii="Times New Roman" w:hAnsi="Times New Roman" w:cs="Times New Roman"/>
                <w:color w:val="auto"/>
                <w:sz w:val="24"/>
                <w:szCs w:val="24"/>
              </w:rPr>
              <w:t>Sample rubrics</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w:t>
            </w:r>
            <w:r>
              <w:rPr>
                <w:rFonts w:ascii="Times New Roman" w:hAnsi="Times New Roman" w:cs="Times New Roman"/>
                <w:color w:val="auto"/>
                <w:sz w:val="24"/>
                <w:szCs w:val="24"/>
              </w:rPr>
              <w:t>Guides for rubric development</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Assistance with setting up </w:t>
            </w:r>
            <w:r w:rsidR="00D20AF0">
              <w:rPr>
                <w:rFonts w:ascii="Times New Roman" w:hAnsi="Times New Roman" w:cs="Times New Roman"/>
                <w:color w:val="auto"/>
                <w:sz w:val="24"/>
                <w:szCs w:val="24"/>
              </w:rPr>
              <w:t>on-line collaborative workspace</w:t>
            </w:r>
          </w:p>
          <w:p w:rsidR="00E01616"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w:t>
            </w:r>
            <w:r w:rsidR="00E01616">
              <w:rPr>
                <w:rFonts w:ascii="Times New Roman" w:hAnsi="Times New Roman" w:cs="Times New Roman"/>
                <w:color w:val="auto"/>
                <w:sz w:val="24"/>
                <w:szCs w:val="24"/>
              </w:rPr>
              <w:t>Facilitated meeting or workshop</w:t>
            </w:r>
            <w:r w:rsidR="00D20AF0">
              <w:rPr>
                <w:rFonts w:ascii="Times New Roman" w:hAnsi="Times New Roman" w:cs="Times New Roman"/>
                <w:color w:val="auto"/>
                <w:sz w:val="24"/>
                <w:szCs w:val="24"/>
              </w:rPr>
              <w:t xml:space="preserve"> with A-Team member</w:t>
            </w:r>
          </w:p>
          <w:p w:rsidR="00AB073B" w:rsidRPr="00AB073B" w:rsidRDefault="00AB073B" w:rsidP="00AB073B">
            <w:pPr>
              <w:pStyle w:val="Normal1"/>
              <w:spacing w:after="120" w:line="240" w:lineRule="auto"/>
              <w:rPr>
                <w:rFonts w:ascii="Times New Roman" w:hAnsi="Times New Roman" w:cs="Times New Roman"/>
                <w:color w:val="auto"/>
                <w:sz w:val="24"/>
                <w:szCs w:val="24"/>
              </w:rPr>
            </w:pPr>
            <w:r w:rsidRPr="00AB073B">
              <w:rPr>
                <w:rFonts w:ascii="Times New Roman" w:hAnsi="Times New Roman" w:cs="Times New Roman"/>
                <w:color w:val="auto"/>
                <w:sz w:val="24"/>
                <w:szCs w:val="24"/>
              </w:rPr>
              <w:fldChar w:fldCharType="begin">
                <w:ffData>
                  <w:name w:val="Check2"/>
                  <w:enabled/>
                  <w:calcOnExit w:val="0"/>
                  <w:checkBox>
                    <w:sizeAuto/>
                    <w:default w:val="0"/>
                  </w:checkBox>
                </w:ffData>
              </w:fldChar>
            </w:r>
            <w:r w:rsidRPr="00AB073B">
              <w:rPr>
                <w:rFonts w:ascii="Times New Roman" w:hAnsi="Times New Roman" w:cs="Times New Roman"/>
                <w:color w:val="auto"/>
                <w:sz w:val="24"/>
                <w:szCs w:val="24"/>
              </w:rPr>
              <w:instrText xml:space="preserve"> FORMCHECKBOX </w:instrText>
            </w:r>
            <w:r w:rsidRPr="00AB073B">
              <w:rPr>
                <w:rFonts w:ascii="Times New Roman" w:hAnsi="Times New Roman" w:cs="Times New Roman"/>
                <w:color w:val="auto"/>
                <w:sz w:val="24"/>
                <w:szCs w:val="24"/>
              </w:rPr>
            </w:r>
            <w:r w:rsidRPr="00AB073B">
              <w:rPr>
                <w:rFonts w:ascii="Times New Roman" w:hAnsi="Times New Roman" w:cs="Times New Roman"/>
                <w:color w:val="auto"/>
                <w:sz w:val="24"/>
                <w:szCs w:val="24"/>
              </w:rPr>
              <w:fldChar w:fldCharType="end"/>
            </w:r>
            <w:r w:rsidRPr="00AB073B">
              <w:rPr>
                <w:rFonts w:ascii="Times New Roman" w:hAnsi="Times New Roman" w:cs="Times New Roman"/>
                <w:color w:val="auto"/>
                <w:sz w:val="24"/>
                <w:szCs w:val="24"/>
              </w:rPr>
              <w:t xml:space="preserve"> </w:t>
            </w:r>
            <w:r w:rsidR="00D20AF0">
              <w:rPr>
                <w:rFonts w:ascii="Times New Roman" w:hAnsi="Times New Roman" w:cs="Times New Roman"/>
                <w:color w:val="auto"/>
                <w:sz w:val="24"/>
                <w:szCs w:val="24"/>
              </w:rPr>
              <w:t xml:space="preserve">Other </w:t>
            </w:r>
            <w:r w:rsidR="00D20AF0">
              <w:rPr>
                <w:rFonts w:ascii="Times New Roman" w:hAnsi="Times New Roman" w:cs="Times New Roman"/>
                <w:color w:val="auto"/>
                <w:sz w:val="24"/>
                <w:szCs w:val="24"/>
              </w:rPr>
              <w:fldChar w:fldCharType="begin">
                <w:ffData>
                  <w:name w:val="Text1"/>
                  <w:enabled/>
                  <w:calcOnExit w:val="0"/>
                  <w:textInput/>
                </w:ffData>
              </w:fldChar>
            </w:r>
            <w:bookmarkStart w:id="2" w:name="Text1"/>
            <w:r w:rsidR="00D20AF0">
              <w:rPr>
                <w:rFonts w:ascii="Times New Roman" w:hAnsi="Times New Roman" w:cs="Times New Roman"/>
                <w:color w:val="auto"/>
                <w:sz w:val="24"/>
                <w:szCs w:val="24"/>
              </w:rPr>
              <w:instrText xml:space="preserve"> FORMTEXT </w:instrText>
            </w:r>
            <w:r w:rsidR="00D20AF0">
              <w:rPr>
                <w:rFonts w:ascii="Times New Roman" w:hAnsi="Times New Roman" w:cs="Times New Roman"/>
                <w:color w:val="auto"/>
                <w:sz w:val="24"/>
                <w:szCs w:val="24"/>
              </w:rPr>
            </w:r>
            <w:r w:rsidR="00D20AF0">
              <w:rPr>
                <w:rFonts w:ascii="Times New Roman" w:hAnsi="Times New Roman" w:cs="Times New Roman"/>
                <w:color w:val="auto"/>
                <w:sz w:val="24"/>
                <w:szCs w:val="24"/>
              </w:rPr>
              <w:fldChar w:fldCharType="separate"/>
            </w:r>
            <w:r w:rsidR="00D20AF0">
              <w:rPr>
                <w:rFonts w:ascii="Times New Roman" w:hAnsi="Times New Roman" w:cs="Times New Roman"/>
                <w:noProof/>
                <w:color w:val="auto"/>
                <w:sz w:val="24"/>
                <w:szCs w:val="24"/>
              </w:rPr>
              <w:t> </w:t>
            </w:r>
            <w:r w:rsidR="00D20AF0">
              <w:rPr>
                <w:rFonts w:ascii="Times New Roman" w:hAnsi="Times New Roman" w:cs="Times New Roman"/>
                <w:noProof/>
                <w:color w:val="auto"/>
                <w:sz w:val="24"/>
                <w:szCs w:val="24"/>
              </w:rPr>
              <w:t> </w:t>
            </w:r>
            <w:r w:rsidR="00D20AF0">
              <w:rPr>
                <w:rFonts w:ascii="Times New Roman" w:hAnsi="Times New Roman" w:cs="Times New Roman"/>
                <w:noProof/>
                <w:color w:val="auto"/>
                <w:sz w:val="24"/>
                <w:szCs w:val="24"/>
              </w:rPr>
              <w:t> </w:t>
            </w:r>
            <w:r w:rsidR="00D20AF0">
              <w:rPr>
                <w:rFonts w:ascii="Times New Roman" w:hAnsi="Times New Roman" w:cs="Times New Roman"/>
                <w:noProof/>
                <w:color w:val="auto"/>
                <w:sz w:val="24"/>
                <w:szCs w:val="24"/>
              </w:rPr>
              <w:t> </w:t>
            </w:r>
            <w:r w:rsidR="00D20AF0">
              <w:rPr>
                <w:rFonts w:ascii="Times New Roman" w:hAnsi="Times New Roman" w:cs="Times New Roman"/>
                <w:noProof/>
                <w:color w:val="auto"/>
                <w:sz w:val="24"/>
                <w:szCs w:val="24"/>
              </w:rPr>
              <w:t> </w:t>
            </w:r>
            <w:r w:rsidR="00D20AF0">
              <w:rPr>
                <w:rFonts w:ascii="Times New Roman" w:hAnsi="Times New Roman" w:cs="Times New Roman"/>
                <w:color w:val="auto"/>
                <w:sz w:val="24"/>
                <w:szCs w:val="24"/>
              </w:rPr>
              <w:fldChar w:fldCharType="end"/>
            </w:r>
            <w:bookmarkEnd w:id="2"/>
          </w:p>
          <w:p w:rsidR="00AB073B" w:rsidRDefault="00AB073B" w:rsidP="009340A9">
            <w:pPr>
              <w:pStyle w:val="Normal1"/>
              <w:spacing w:after="120" w:line="240" w:lineRule="auto"/>
              <w:rPr>
                <w:rFonts w:ascii="Times New Roman" w:hAnsi="Times New Roman" w:cs="Times New Roman"/>
                <w:b/>
                <w:color w:val="0033CC"/>
                <w:sz w:val="32"/>
                <w:szCs w:val="32"/>
              </w:rPr>
            </w:pPr>
          </w:p>
        </w:tc>
      </w:tr>
      <w:tr w:rsidR="00D20AF0" w:rsidTr="00640D03">
        <w:tc>
          <w:tcPr>
            <w:tcW w:w="4644" w:type="dxa"/>
          </w:tcPr>
          <w:p w:rsidR="00D20AF0" w:rsidRDefault="00D20AF0" w:rsidP="009340A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Date Submitted</w:t>
            </w:r>
          </w:p>
          <w:p w:rsidR="00640D03" w:rsidRPr="005A183F" w:rsidRDefault="00640D03" w:rsidP="009340A9">
            <w:pPr>
              <w:pStyle w:val="Normal1"/>
              <w:spacing w:after="120" w:line="240" w:lineRule="auto"/>
              <w:rPr>
                <w:rFonts w:ascii="Times New Roman" w:hAnsi="Times New Roman" w:cs="Times New Roman"/>
                <w:b/>
                <w:color w:val="auto"/>
                <w:sz w:val="32"/>
                <w:szCs w:val="32"/>
              </w:rPr>
            </w:pPr>
            <w:r w:rsidRPr="007C7A45">
              <w:rPr>
                <w:rFonts w:ascii="Times New Roman" w:hAnsi="Times New Roman" w:cs="Times New Roman"/>
                <w:color w:val="auto"/>
                <w:sz w:val="24"/>
                <w:szCs w:val="24"/>
              </w:rPr>
              <w:t xml:space="preserve">to Christina Howard, A-Team Chair, </w:t>
            </w:r>
            <w:hyperlink r:id="rId12" w:history="1">
              <w:r w:rsidRPr="007C7A45">
                <w:rPr>
                  <w:rStyle w:val="Hyperlink"/>
                  <w:rFonts w:ascii="Times New Roman" w:hAnsi="Times New Roman" w:cs="Times New Roman"/>
                  <w:sz w:val="24"/>
                  <w:szCs w:val="24"/>
                </w:rPr>
                <w:t>howardc@lanecc.edu</w:t>
              </w:r>
            </w:hyperlink>
          </w:p>
        </w:tc>
        <w:tc>
          <w:tcPr>
            <w:tcW w:w="5184" w:type="dxa"/>
          </w:tcPr>
          <w:p w:rsidR="00D20AF0" w:rsidRPr="00D20AF0" w:rsidRDefault="00D20AF0" w:rsidP="00AB073B">
            <w:pPr>
              <w:pStyle w:val="Normal1"/>
              <w:spacing w:after="120" w:line="240" w:lineRule="auto"/>
              <w:rPr>
                <w:rFonts w:ascii="Times New Roman" w:hAnsi="Times New Roman" w:cs="Times New Roman"/>
                <w:b/>
                <w:color w:val="auto"/>
                <w:sz w:val="24"/>
                <w:szCs w:val="24"/>
              </w:rPr>
            </w:pPr>
          </w:p>
        </w:tc>
      </w:tr>
      <w:tr w:rsidR="00D20AF0" w:rsidTr="00640D03">
        <w:tc>
          <w:tcPr>
            <w:tcW w:w="4644" w:type="dxa"/>
          </w:tcPr>
          <w:p w:rsidR="00D20AF0" w:rsidRPr="005A183F" w:rsidRDefault="00D20AF0" w:rsidP="009340A9">
            <w:pPr>
              <w:pStyle w:val="Normal1"/>
              <w:spacing w:after="120" w:line="240" w:lineRule="auto"/>
              <w:rPr>
                <w:rFonts w:ascii="Times New Roman" w:hAnsi="Times New Roman" w:cs="Times New Roman"/>
                <w:b/>
                <w:color w:val="auto"/>
                <w:sz w:val="32"/>
                <w:szCs w:val="32"/>
              </w:rPr>
            </w:pPr>
            <w:r w:rsidRPr="005A183F">
              <w:rPr>
                <w:rFonts w:ascii="Times New Roman" w:hAnsi="Times New Roman" w:cs="Times New Roman"/>
                <w:b/>
                <w:color w:val="auto"/>
                <w:sz w:val="32"/>
                <w:szCs w:val="32"/>
              </w:rPr>
              <w:t>Date Approved</w:t>
            </w:r>
            <w:r w:rsidR="00E01616" w:rsidRPr="005A183F">
              <w:rPr>
                <w:rFonts w:ascii="Times New Roman" w:hAnsi="Times New Roman" w:cs="Times New Roman"/>
                <w:b/>
                <w:color w:val="auto"/>
                <w:sz w:val="32"/>
                <w:szCs w:val="32"/>
              </w:rPr>
              <w:t xml:space="preserve"> </w:t>
            </w:r>
            <w:r w:rsidR="00E01616" w:rsidRPr="005A183F">
              <w:rPr>
                <w:rFonts w:ascii="Times New Roman" w:hAnsi="Times New Roman" w:cs="Times New Roman"/>
                <w:color w:val="auto"/>
                <w:sz w:val="24"/>
                <w:szCs w:val="24"/>
              </w:rPr>
              <w:t>(completed by A-Team)</w:t>
            </w:r>
          </w:p>
        </w:tc>
        <w:tc>
          <w:tcPr>
            <w:tcW w:w="5184" w:type="dxa"/>
            <w:shd w:val="pct25" w:color="auto" w:fill="auto"/>
          </w:tcPr>
          <w:p w:rsidR="00D20AF0" w:rsidRPr="00D20AF0" w:rsidRDefault="00D20AF0" w:rsidP="00AB073B">
            <w:pPr>
              <w:pStyle w:val="Normal1"/>
              <w:spacing w:after="120" w:line="240" w:lineRule="auto"/>
              <w:rPr>
                <w:rFonts w:ascii="Times New Roman" w:hAnsi="Times New Roman" w:cs="Times New Roman"/>
                <w:b/>
                <w:color w:val="auto"/>
                <w:sz w:val="24"/>
                <w:szCs w:val="24"/>
              </w:rPr>
            </w:pPr>
          </w:p>
        </w:tc>
      </w:tr>
    </w:tbl>
    <w:p w:rsidR="000269CE" w:rsidRDefault="000269CE" w:rsidP="009340A9">
      <w:pPr>
        <w:pStyle w:val="Normal1"/>
        <w:spacing w:after="120" w:line="240" w:lineRule="auto"/>
        <w:rPr>
          <w:rFonts w:ascii="Times New Roman" w:hAnsi="Times New Roman" w:cs="Times New Roman"/>
          <w:b/>
          <w:color w:val="0033CC"/>
          <w:sz w:val="32"/>
          <w:szCs w:val="32"/>
        </w:rPr>
      </w:pPr>
    </w:p>
    <w:p w:rsidR="000269CE" w:rsidRDefault="000269CE" w:rsidP="000269CE">
      <w:pPr>
        <w:pStyle w:val="Normal1"/>
        <w:spacing w:after="120" w:line="240" w:lineRule="auto"/>
        <w:jc w:val="center"/>
        <w:rPr>
          <w:rFonts w:ascii="Times New Roman" w:hAnsi="Times New Roman" w:cs="Times New Roman"/>
          <w:b/>
          <w:color w:val="0033CC"/>
          <w:sz w:val="32"/>
          <w:szCs w:val="32"/>
        </w:rPr>
        <w:sectPr w:rsidR="000269CE" w:rsidSect="00640D03">
          <w:pgSz w:w="12240" w:h="15840"/>
          <w:pgMar w:top="720" w:right="1440" w:bottom="720" w:left="1440" w:header="708" w:footer="708" w:gutter="0"/>
          <w:cols w:space="708"/>
          <w:docGrid w:linePitch="360"/>
        </w:sectPr>
      </w:pPr>
    </w:p>
    <w:p w:rsidR="000269CE" w:rsidRPr="005A183F" w:rsidRDefault="000269CE" w:rsidP="005A183F">
      <w:pPr>
        <w:pStyle w:val="Normal1"/>
        <w:spacing w:after="120" w:line="240" w:lineRule="auto"/>
        <w:jc w:val="center"/>
        <w:rPr>
          <w:rFonts w:ascii="Times New Roman" w:hAnsi="Times New Roman" w:cs="Times New Roman"/>
          <w:b/>
          <w:color w:val="auto"/>
          <w:sz w:val="32"/>
          <w:szCs w:val="32"/>
        </w:rPr>
      </w:pPr>
      <w:r w:rsidRPr="005A183F">
        <w:rPr>
          <w:rFonts w:ascii="Times New Roman" w:hAnsi="Times New Roman" w:cs="Times New Roman"/>
          <w:b/>
          <w:color w:val="auto"/>
          <w:sz w:val="32"/>
          <w:szCs w:val="32"/>
        </w:rPr>
        <w:lastRenderedPageBreak/>
        <w:t>CLO Rubric Development Project Report Form</w:t>
      </w:r>
      <w:r w:rsidR="00FA7833" w:rsidRPr="005A183F">
        <w:rPr>
          <w:rFonts w:ascii="Times New Roman" w:hAnsi="Times New Roman" w:cs="Times New Roman"/>
          <w:b/>
          <w:color w:val="auto"/>
          <w:sz w:val="32"/>
          <w:szCs w:val="32"/>
        </w:rPr>
        <w:t xml:space="preserve"> – Part 1</w:t>
      </w:r>
    </w:p>
    <w:p w:rsidR="000269CE" w:rsidRPr="005A183F" w:rsidRDefault="000269CE" w:rsidP="00FA7833">
      <w:pPr>
        <w:pStyle w:val="Normal1"/>
        <w:spacing w:after="120" w:line="240" w:lineRule="auto"/>
        <w:rPr>
          <w:rFonts w:ascii="Times New Roman" w:hAnsi="Times New Roman" w:cs="Times New Roman"/>
          <w:b/>
          <w:color w:val="auto"/>
          <w:sz w:val="28"/>
          <w:szCs w:val="28"/>
        </w:rPr>
      </w:pPr>
      <w:r w:rsidRPr="005A183F">
        <w:rPr>
          <w:rFonts w:ascii="Times New Roman" w:hAnsi="Times New Roman" w:cs="Times New Roman"/>
          <w:b/>
          <w:color w:val="auto"/>
          <w:sz w:val="28"/>
          <w:szCs w:val="28"/>
        </w:rPr>
        <w:t xml:space="preserve">Core Learning Outcome: </w:t>
      </w:r>
      <w:r w:rsidRPr="005A183F">
        <w:rPr>
          <w:rFonts w:ascii="Times New Roman" w:hAnsi="Times New Roman" w:cs="Times New Roman"/>
          <w:b/>
          <w:color w:val="auto"/>
          <w:sz w:val="28"/>
          <w:szCs w:val="28"/>
        </w:rPr>
        <w:fldChar w:fldCharType="begin">
          <w:ffData>
            <w:name w:val="Text2"/>
            <w:enabled/>
            <w:calcOnExit w:val="0"/>
            <w:textInput/>
          </w:ffData>
        </w:fldChar>
      </w:r>
      <w:bookmarkStart w:id="3" w:name="Text2"/>
      <w:r w:rsidRPr="005A183F">
        <w:rPr>
          <w:rFonts w:ascii="Times New Roman" w:hAnsi="Times New Roman" w:cs="Times New Roman"/>
          <w:b/>
          <w:color w:val="auto"/>
          <w:sz w:val="28"/>
          <w:szCs w:val="28"/>
        </w:rPr>
        <w:instrText xml:space="preserve"> FORMTEXT </w:instrText>
      </w:r>
      <w:r w:rsidRPr="005A183F">
        <w:rPr>
          <w:rFonts w:ascii="Times New Roman" w:hAnsi="Times New Roman" w:cs="Times New Roman"/>
          <w:b/>
          <w:color w:val="auto"/>
          <w:sz w:val="28"/>
          <w:szCs w:val="28"/>
        </w:rPr>
      </w:r>
      <w:r w:rsidRPr="005A183F">
        <w:rPr>
          <w:rFonts w:ascii="Times New Roman" w:hAnsi="Times New Roman" w:cs="Times New Roman"/>
          <w:b/>
          <w:color w:val="auto"/>
          <w:sz w:val="28"/>
          <w:szCs w:val="28"/>
        </w:rPr>
        <w:fldChar w:fldCharType="separate"/>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fldChar w:fldCharType="end"/>
      </w:r>
      <w:bookmarkEnd w:id="3"/>
    </w:p>
    <w:p w:rsidR="000269CE" w:rsidRPr="005A183F" w:rsidRDefault="000269CE" w:rsidP="00FA7833">
      <w:pPr>
        <w:pStyle w:val="Normal1"/>
        <w:spacing w:after="120" w:line="240" w:lineRule="auto"/>
        <w:rPr>
          <w:rFonts w:ascii="Times New Roman" w:hAnsi="Times New Roman" w:cs="Times New Roman"/>
          <w:b/>
          <w:color w:val="auto"/>
          <w:sz w:val="28"/>
          <w:szCs w:val="28"/>
        </w:rPr>
      </w:pPr>
      <w:r w:rsidRPr="005A183F">
        <w:rPr>
          <w:rFonts w:ascii="Times New Roman" w:hAnsi="Times New Roman" w:cs="Times New Roman"/>
          <w:b/>
          <w:color w:val="auto"/>
          <w:sz w:val="28"/>
          <w:szCs w:val="28"/>
        </w:rPr>
        <w:t>Discipline</w:t>
      </w:r>
      <w:r w:rsidR="00FA7833" w:rsidRPr="005A183F">
        <w:rPr>
          <w:rFonts w:ascii="Times New Roman" w:hAnsi="Times New Roman" w:cs="Times New Roman"/>
          <w:b/>
          <w:color w:val="auto"/>
          <w:sz w:val="28"/>
          <w:szCs w:val="28"/>
        </w:rPr>
        <w:t xml:space="preserve"> and Faculty</w:t>
      </w:r>
      <w:r w:rsidRPr="005A183F">
        <w:rPr>
          <w:rFonts w:ascii="Times New Roman" w:hAnsi="Times New Roman" w:cs="Times New Roman"/>
          <w:b/>
          <w:color w:val="auto"/>
          <w:sz w:val="28"/>
          <w:szCs w:val="28"/>
        </w:rPr>
        <w:t xml:space="preserve">: </w:t>
      </w:r>
      <w:r w:rsidRPr="005A183F">
        <w:rPr>
          <w:rFonts w:ascii="Times New Roman" w:hAnsi="Times New Roman" w:cs="Times New Roman"/>
          <w:b/>
          <w:color w:val="auto"/>
          <w:sz w:val="28"/>
          <w:szCs w:val="28"/>
        </w:rPr>
        <w:fldChar w:fldCharType="begin">
          <w:ffData>
            <w:name w:val="Text3"/>
            <w:enabled/>
            <w:calcOnExit w:val="0"/>
            <w:textInput/>
          </w:ffData>
        </w:fldChar>
      </w:r>
      <w:bookmarkStart w:id="4" w:name="Text3"/>
      <w:r w:rsidRPr="005A183F">
        <w:rPr>
          <w:rFonts w:ascii="Times New Roman" w:hAnsi="Times New Roman" w:cs="Times New Roman"/>
          <w:b/>
          <w:color w:val="auto"/>
          <w:sz w:val="28"/>
          <w:szCs w:val="28"/>
        </w:rPr>
        <w:instrText xml:space="preserve"> FORMTEXT </w:instrText>
      </w:r>
      <w:r w:rsidRPr="005A183F">
        <w:rPr>
          <w:rFonts w:ascii="Times New Roman" w:hAnsi="Times New Roman" w:cs="Times New Roman"/>
          <w:b/>
          <w:color w:val="auto"/>
          <w:sz w:val="28"/>
          <w:szCs w:val="28"/>
        </w:rPr>
      </w:r>
      <w:r w:rsidRPr="005A183F">
        <w:rPr>
          <w:rFonts w:ascii="Times New Roman" w:hAnsi="Times New Roman" w:cs="Times New Roman"/>
          <w:b/>
          <w:color w:val="auto"/>
          <w:sz w:val="28"/>
          <w:szCs w:val="28"/>
        </w:rPr>
        <w:fldChar w:fldCharType="separate"/>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t> </w:t>
      </w:r>
      <w:r w:rsidRPr="005A183F">
        <w:rPr>
          <w:rFonts w:ascii="Times New Roman" w:hAnsi="Times New Roman" w:cs="Times New Roman"/>
          <w:b/>
          <w:color w:val="auto"/>
          <w:sz w:val="28"/>
          <w:szCs w:val="28"/>
        </w:rPr>
        <w:fldChar w:fldCharType="end"/>
      </w:r>
      <w:bookmarkEnd w:id="4"/>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2786"/>
        <w:gridCol w:w="1987"/>
        <w:gridCol w:w="2266"/>
        <w:gridCol w:w="2086"/>
      </w:tblGrid>
      <w:tr w:rsidR="000269CE" w:rsidRPr="000269CE" w:rsidTr="00E01616">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Dimension Assessed</w:t>
            </w:r>
            <w:r w:rsidR="004941D7" w:rsidRPr="004941D7">
              <w:rPr>
                <w:b/>
                <w:bCs/>
                <w:color w:val="FFFFFF"/>
                <w:shd w:val="solid" w:color="335D99" w:fill="335D99"/>
                <w:vertAlign w:val="superscript"/>
              </w:rPr>
              <w:t>*</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Accomplished</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Proficient</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Developing</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Beginning</w:t>
            </w:r>
          </w:p>
        </w:tc>
      </w:tr>
      <w:tr w:rsidR="000269CE" w:rsidRPr="000269CE" w:rsidTr="000269CE">
        <w:tc>
          <w:tcPr>
            <w:tcW w:w="0" w:type="auto"/>
            <w:tcBorders>
              <w:top w:val="single" w:sz="8" w:space="0" w:color="000000"/>
              <w:left w:val="single" w:sz="8" w:space="0" w:color="000000"/>
              <w:bottom w:val="single" w:sz="8" w:space="0" w:color="000000"/>
              <w:right w:val="single" w:sz="8" w:space="0" w:color="000000"/>
            </w:tcBorders>
            <w:shd w:val="clear" w:color="auto" w:fill="1F497D" w:themeFill="text2"/>
            <w:tcMar>
              <w:top w:w="100" w:type="dxa"/>
              <w:left w:w="100" w:type="dxa"/>
              <w:bottom w:w="100" w:type="dxa"/>
              <w:right w:w="100" w:type="dxa"/>
            </w:tcMar>
          </w:tcPr>
          <w:p w:rsidR="000269CE" w:rsidRPr="000269CE" w:rsidRDefault="000269CE" w:rsidP="00E01616">
            <w:pPr>
              <w:jc w:val="center"/>
              <w:rPr>
                <w:b/>
                <w:bCs/>
                <w:color w:val="FFFFFF"/>
                <w:shd w:val="solid" w:color="335D99" w:fill="335D99"/>
              </w:rPr>
            </w:pP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4</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3</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2</w:t>
            </w:r>
          </w:p>
        </w:tc>
        <w:tc>
          <w:tcPr>
            <w:tcW w:w="0" w:type="auto"/>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0269CE" w:rsidRPr="000269CE" w:rsidRDefault="000269CE" w:rsidP="00E01616">
            <w:pPr>
              <w:jc w:val="center"/>
              <w:rPr>
                <w:color w:val="FFFFFF"/>
              </w:rPr>
            </w:pPr>
            <w:r w:rsidRPr="000269CE">
              <w:rPr>
                <w:b/>
                <w:bCs/>
                <w:color w:val="FFFFFF"/>
                <w:shd w:val="solid" w:color="335D99" w:fill="335D99"/>
              </w:rPr>
              <w:t>1</w:t>
            </w:r>
          </w:p>
        </w:tc>
      </w:tr>
      <w:tr w:rsidR="000269CE" w:rsidTr="000269CE">
        <w:trPr>
          <w:trHeight w:val="8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E01616">
            <w:pPr>
              <w:spacing w:line="240" w:lineRule="auto"/>
              <w:ind w:left="187"/>
              <w:rPr>
                <w:sz w:val="20"/>
                <w:szCs w:val="20"/>
              </w:rPr>
            </w:pPr>
            <w:r>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r>
              <w:rPr>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 xml:space="preserve"> </w:t>
            </w:r>
          </w:p>
        </w:tc>
      </w:tr>
      <w:tr w:rsidR="000269CE" w:rsidTr="000269CE">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E01616">
            <w:pPr>
              <w:spacing w:line="240" w:lineRule="auto"/>
              <w:ind w:left="187"/>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r>
      <w:tr w:rsidR="000269CE" w:rsidTr="000269CE">
        <w:trPr>
          <w:trHeight w:val="5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E01616">
            <w:pPr>
              <w:tabs>
                <w:tab w:val="left" w:pos="270"/>
              </w:tabs>
              <w:spacing w:line="240" w:lineRule="auto"/>
              <w:rPr>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w:t>
            </w:r>
          </w:p>
        </w:tc>
      </w:tr>
      <w:tr w:rsidR="000269CE" w:rsidTr="000269CE">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E01616">
            <w:pPr>
              <w:rPr>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r>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sidRPr="003D5CAD">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r>
              <w:rPr>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r>
              <w:rPr>
                <w:sz w:val="20"/>
                <w:szCs w:val="20"/>
              </w:rPr>
              <w:t xml:space="preserve"> </w:t>
            </w:r>
          </w:p>
        </w:tc>
      </w:tr>
      <w:tr w:rsidR="000269CE" w:rsidTr="000269CE">
        <w:trPr>
          <w:trHeight w:val="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E01616">
            <w:pPr>
              <w:rPr>
                <w:b/>
                <w:b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Pr="003D5CAD"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69CE" w:rsidRDefault="000269CE" w:rsidP="000269CE">
            <w:pPr>
              <w:spacing w:line="240" w:lineRule="auto"/>
              <w:ind w:left="360"/>
              <w:rPr>
                <w:sz w:val="20"/>
                <w:szCs w:val="20"/>
              </w:rPr>
            </w:pPr>
          </w:p>
        </w:tc>
      </w:tr>
    </w:tbl>
    <w:p w:rsidR="00E01616" w:rsidRPr="004941D7" w:rsidRDefault="004941D7" w:rsidP="009340A9">
      <w:pPr>
        <w:pStyle w:val="Normal1"/>
        <w:spacing w:after="120" w:line="240" w:lineRule="auto"/>
        <w:rPr>
          <w:rFonts w:ascii="Times New Roman" w:hAnsi="Times New Roman" w:cs="Times New Roman"/>
          <w:i/>
          <w:color w:val="auto"/>
          <w:sz w:val="24"/>
          <w:szCs w:val="24"/>
        </w:rPr>
      </w:pPr>
      <w:r w:rsidRPr="004941D7">
        <w:rPr>
          <w:rFonts w:ascii="Times New Roman" w:hAnsi="Times New Roman" w:cs="Times New Roman"/>
          <w:i/>
          <w:color w:val="auto"/>
          <w:sz w:val="24"/>
          <w:szCs w:val="24"/>
        </w:rPr>
        <w:t>*</w:t>
      </w:r>
      <w:r w:rsidR="000269CE" w:rsidRPr="004941D7">
        <w:rPr>
          <w:rFonts w:ascii="Times New Roman" w:hAnsi="Times New Roman" w:cs="Times New Roman"/>
          <w:i/>
          <w:color w:val="auto"/>
          <w:sz w:val="24"/>
          <w:szCs w:val="24"/>
        </w:rPr>
        <w:t xml:space="preserve">Faculty teams should add dimensions to align with </w:t>
      </w:r>
      <w:hyperlink r:id="rId13" w:history="1">
        <w:r w:rsidR="000269CE" w:rsidRPr="004941D7">
          <w:rPr>
            <w:rStyle w:val="Hyperlink"/>
            <w:rFonts w:ascii="Times New Roman" w:hAnsi="Times New Roman" w:cs="Times New Roman"/>
            <w:i/>
            <w:color w:val="0070C0"/>
            <w:sz w:val="24"/>
            <w:szCs w:val="24"/>
          </w:rPr>
          <w:t>core learning outcome statements</w:t>
        </w:r>
      </w:hyperlink>
      <w:r>
        <w:rPr>
          <w:rFonts w:ascii="Times New Roman" w:hAnsi="Times New Roman" w:cs="Times New Roman"/>
          <w:i/>
          <w:color w:val="0070C0"/>
          <w:sz w:val="24"/>
          <w:szCs w:val="24"/>
        </w:rPr>
        <w:t>.</w:t>
      </w:r>
    </w:p>
    <w:p w:rsidR="00BE3086" w:rsidRDefault="00BE3086" w:rsidP="00FD7F42">
      <w:pPr>
        <w:rPr>
          <w:i/>
        </w:rPr>
        <w:sectPr w:rsidR="00BE3086" w:rsidSect="000269CE">
          <w:pgSz w:w="15840" w:h="12240" w:orient="landscape"/>
          <w:pgMar w:top="1440" w:right="1440" w:bottom="1440" w:left="1440" w:header="708" w:footer="708" w:gutter="0"/>
          <w:cols w:space="708"/>
          <w:docGrid w:linePitch="360"/>
        </w:sectPr>
      </w:pPr>
    </w:p>
    <w:p w:rsidR="00BE3086" w:rsidRPr="008217A6" w:rsidRDefault="00BE3086" w:rsidP="00BE3086">
      <w:pPr>
        <w:jc w:val="center"/>
        <w:rPr>
          <w:rFonts w:ascii="Times New Roman" w:hAnsi="Times New Roman" w:cs="Times New Roman"/>
          <w:b/>
          <w:i/>
          <w:sz w:val="32"/>
          <w:szCs w:val="32"/>
        </w:rPr>
      </w:pPr>
      <w:r w:rsidRPr="008217A6">
        <w:rPr>
          <w:rFonts w:ascii="Times New Roman" w:hAnsi="Times New Roman" w:cs="Times New Roman"/>
          <w:b/>
          <w:i/>
          <w:sz w:val="32"/>
          <w:szCs w:val="32"/>
        </w:rPr>
        <w:lastRenderedPageBreak/>
        <w:t>Guide for Rubric Development</w:t>
      </w:r>
    </w:p>
    <w:p w:rsidR="00BE3086" w:rsidRDefault="00BE3086" w:rsidP="00FD7F42">
      <w:pPr>
        <w:rPr>
          <w:i/>
        </w:rPr>
      </w:pPr>
    </w:p>
    <w:p w:rsidR="00BE3086" w:rsidRPr="008217A6" w:rsidRDefault="00BE3086" w:rsidP="00FD7F42">
      <w:pPr>
        <w:rPr>
          <w:rFonts w:ascii="Times New Roman" w:hAnsi="Times New Roman" w:cs="Times New Roman"/>
          <w:i/>
          <w:sz w:val="28"/>
          <w:szCs w:val="28"/>
        </w:rPr>
      </w:pPr>
      <w:r w:rsidRPr="008217A6">
        <w:rPr>
          <w:rFonts w:ascii="Times New Roman" w:hAnsi="Times New Roman" w:cs="Times New Roman"/>
          <w:i/>
          <w:sz w:val="28"/>
          <w:szCs w:val="28"/>
        </w:rPr>
        <w:t>General Guidelines</w:t>
      </w:r>
    </w:p>
    <w:p w:rsidR="00FD41E2" w:rsidRDefault="00FD41E2" w:rsidP="00FD7F42">
      <w:pPr>
        <w:rPr>
          <w:rFonts w:ascii="Times New Roman" w:hAnsi="Times New Roman" w:cs="Times New Roman"/>
          <w:i/>
          <w:sz w:val="24"/>
          <w:szCs w:val="24"/>
        </w:rPr>
      </w:pPr>
    </w:p>
    <w:p w:rsidR="00FD7F42" w:rsidRPr="00BE3086" w:rsidRDefault="00FD7F42" w:rsidP="00B04455">
      <w:pPr>
        <w:ind w:left="720"/>
        <w:rPr>
          <w:rFonts w:ascii="Times New Roman" w:hAnsi="Times New Roman" w:cs="Times New Roman"/>
          <w:i/>
          <w:sz w:val="24"/>
          <w:szCs w:val="24"/>
        </w:rPr>
      </w:pPr>
      <w:r w:rsidRPr="00BE3086">
        <w:rPr>
          <w:rFonts w:ascii="Times New Roman" w:hAnsi="Times New Roman" w:cs="Times New Roman"/>
          <w:i/>
          <w:sz w:val="24"/>
          <w:szCs w:val="24"/>
        </w:rPr>
        <w:t>Step # 1 - Brainstorming</w:t>
      </w:r>
    </w:p>
    <w:p w:rsidR="00B04455" w:rsidRPr="00BE3086" w:rsidRDefault="00B04455" w:rsidP="00B04455">
      <w:pPr>
        <w:numPr>
          <w:ilvl w:val="0"/>
          <w:numId w:val="12"/>
        </w:numPr>
        <w:rPr>
          <w:rFonts w:ascii="Times New Roman" w:hAnsi="Times New Roman" w:cs="Times New Roman"/>
          <w:sz w:val="24"/>
          <w:szCs w:val="24"/>
        </w:rPr>
      </w:pPr>
      <w:r w:rsidRPr="00BE3086">
        <w:rPr>
          <w:rFonts w:ascii="Times New Roman" w:hAnsi="Times New Roman" w:cs="Times New Roman"/>
          <w:sz w:val="24"/>
          <w:szCs w:val="24"/>
        </w:rPr>
        <w:t>What skills will students need to have or develop to successfully meet this outcome?</w:t>
      </w:r>
    </w:p>
    <w:p w:rsidR="00B04455" w:rsidRPr="00640D03" w:rsidRDefault="00B04455" w:rsidP="00B04455">
      <w:pPr>
        <w:numPr>
          <w:ilvl w:val="0"/>
          <w:numId w:val="12"/>
        </w:numPr>
        <w:rPr>
          <w:rFonts w:ascii="Times New Roman" w:hAnsi="Times New Roman" w:cs="Times New Roman"/>
          <w:sz w:val="24"/>
          <w:szCs w:val="24"/>
        </w:rPr>
      </w:pPr>
      <w:r w:rsidRPr="00640D03">
        <w:rPr>
          <w:rFonts w:ascii="Times New Roman" w:hAnsi="Times New Roman" w:cs="Times New Roman"/>
          <w:sz w:val="24"/>
          <w:szCs w:val="24"/>
        </w:rPr>
        <w:t>What tasks or projects could be assigned to assess this CLO?</w:t>
      </w:r>
    </w:p>
    <w:p w:rsidR="00B04455" w:rsidRPr="00BE3086" w:rsidRDefault="00B04455" w:rsidP="00B04455">
      <w:pPr>
        <w:numPr>
          <w:ilvl w:val="0"/>
          <w:numId w:val="12"/>
        </w:numPr>
        <w:rPr>
          <w:rFonts w:ascii="Times New Roman" w:hAnsi="Times New Roman" w:cs="Times New Roman"/>
          <w:sz w:val="24"/>
          <w:szCs w:val="24"/>
        </w:rPr>
      </w:pPr>
      <w:r w:rsidRPr="00BE3086">
        <w:rPr>
          <w:rFonts w:ascii="Times New Roman" w:hAnsi="Times New Roman" w:cs="Times New Roman"/>
          <w:sz w:val="24"/>
          <w:szCs w:val="24"/>
        </w:rPr>
        <w:t>What evidence can students provide that would show they have accomplished what you hoped they would accomplish?</w:t>
      </w:r>
    </w:p>
    <w:p w:rsidR="00B04455" w:rsidRPr="0009634D" w:rsidRDefault="00B04455" w:rsidP="00B04455">
      <w:pPr>
        <w:numPr>
          <w:ilvl w:val="0"/>
          <w:numId w:val="12"/>
        </w:numPr>
        <w:rPr>
          <w:rFonts w:ascii="Times New Roman" w:hAnsi="Times New Roman" w:cs="Times New Roman"/>
          <w:sz w:val="24"/>
          <w:szCs w:val="24"/>
        </w:rPr>
      </w:pPr>
      <w:r w:rsidRPr="0009634D">
        <w:rPr>
          <w:rFonts w:ascii="Times New Roman" w:hAnsi="Times New Roman" w:cs="Times New Roman"/>
          <w:sz w:val="24"/>
          <w:szCs w:val="24"/>
        </w:rPr>
        <w:t>W</w:t>
      </w:r>
      <w:r>
        <w:rPr>
          <w:rFonts w:ascii="Times New Roman" w:hAnsi="Times New Roman" w:cs="Times New Roman"/>
          <w:sz w:val="24"/>
          <w:szCs w:val="24"/>
        </w:rPr>
        <w:t xml:space="preserve">hat would </w:t>
      </w:r>
      <w:r w:rsidRPr="0009634D">
        <w:rPr>
          <w:rFonts w:ascii="Times New Roman" w:hAnsi="Times New Roman" w:cs="Times New Roman"/>
          <w:sz w:val="24"/>
          <w:szCs w:val="24"/>
        </w:rPr>
        <w:t>you expect of a student in order for them to be “accomplished” in this outcome?”</w:t>
      </w:r>
    </w:p>
    <w:p w:rsidR="00B04455" w:rsidRPr="0009634D" w:rsidRDefault="00B04455" w:rsidP="00B04455">
      <w:pPr>
        <w:numPr>
          <w:ilvl w:val="0"/>
          <w:numId w:val="12"/>
        </w:numPr>
        <w:rPr>
          <w:rFonts w:ascii="Times New Roman" w:hAnsi="Times New Roman" w:cs="Times New Roman"/>
          <w:sz w:val="24"/>
          <w:szCs w:val="24"/>
        </w:rPr>
      </w:pPr>
      <w:r w:rsidRPr="0009634D">
        <w:rPr>
          <w:rFonts w:ascii="Times New Roman" w:hAnsi="Times New Roman" w:cs="Times New Roman"/>
          <w:sz w:val="24"/>
          <w:szCs w:val="24"/>
        </w:rPr>
        <w:t>What is the least acceptable evidence that a stude</w:t>
      </w:r>
      <w:r>
        <w:rPr>
          <w:rFonts w:ascii="Times New Roman" w:hAnsi="Times New Roman" w:cs="Times New Roman"/>
          <w:sz w:val="24"/>
          <w:szCs w:val="24"/>
        </w:rPr>
        <w:t>nt is in the “beginning” stage?</w:t>
      </w:r>
    </w:p>
    <w:p w:rsidR="00FD7F42" w:rsidRPr="00BE3086" w:rsidRDefault="00FD7F42" w:rsidP="00FD41E2">
      <w:pPr>
        <w:ind w:left="720"/>
        <w:rPr>
          <w:rFonts w:ascii="Times New Roman" w:hAnsi="Times New Roman" w:cs="Times New Roman"/>
          <w:sz w:val="24"/>
          <w:szCs w:val="24"/>
        </w:rPr>
      </w:pPr>
    </w:p>
    <w:p w:rsidR="00FD7F42" w:rsidRPr="00BE3086" w:rsidRDefault="00FD7F42" w:rsidP="00FD41E2">
      <w:pPr>
        <w:ind w:left="720"/>
        <w:rPr>
          <w:rFonts w:ascii="Times New Roman" w:hAnsi="Times New Roman" w:cs="Times New Roman"/>
          <w:i/>
          <w:sz w:val="24"/>
          <w:szCs w:val="24"/>
        </w:rPr>
      </w:pPr>
      <w:r w:rsidRPr="00BE3086">
        <w:rPr>
          <w:rFonts w:ascii="Times New Roman" w:hAnsi="Times New Roman" w:cs="Times New Roman"/>
          <w:i/>
          <w:sz w:val="24"/>
          <w:szCs w:val="24"/>
        </w:rPr>
        <w:t>Step # 2 Grouping and Labeling</w:t>
      </w:r>
    </w:p>
    <w:p w:rsidR="00B04455" w:rsidRPr="00B04455" w:rsidRDefault="00B04455" w:rsidP="00B04455">
      <w:pPr>
        <w:numPr>
          <w:ilvl w:val="0"/>
          <w:numId w:val="10"/>
        </w:numPr>
        <w:rPr>
          <w:rFonts w:ascii="Times New Roman" w:hAnsi="Times New Roman" w:cs="Times New Roman"/>
          <w:sz w:val="24"/>
          <w:szCs w:val="24"/>
        </w:rPr>
      </w:pPr>
      <w:r>
        <w:rPr>
          <w:rFonts w:ascii="Times New Roman" w:hAnsi="Times New Roman" w:cs="Times New Roman"/>
          <w:sz w:val="24"/>
          <w:szCs w:val="24"/>
        </w:rPr>
        <w:t>Anchor core learning outcome verbs as “Dimensions Assessed”</w:t>
      </w:r>
    </w:p>
    <w:p w:rsidR="00BE3086" w:rsidRDefault="00FD7F42" w:rsidP="00B04455">
      <w:pPr>
        <w:numPr>
          <w:ilvl w:val="0"/>
          <w:numId w:val="10"/>
        </w:numPr>
        <w:rPr>
          <w:rFonts w:ascii="Times New Roman" w:hAnsi="Times New Roman" w:cs="Times New Roman"/>
          <w:sz w:val="24"/>
          <w:szCs w:val="24"/>
        </w:rPr>
      </w:pPr>
      <w:r w:rsidRPr="00BE3086">
        <w:rPr>
          <w:rFonts w:ascii="Times New Roman" w:hAnsi="Times New Roman" w:cs="Times New Roman"/>
          <w:sz w:val="24"/>
          <w:szCs w:val="24"/>
        </w:rPr>
        <w:t>Group similar performance expectations together</w:t>
      </w:r>
    </w:p>
    <w:p w:rsidR="00B04455" w:rsidRDefault="00B04455" w:rsidP="00B04455">
      <w:pPr>
        <w:numPr>
          <w:ilvl w:val="1"/>
          <w:numId w:val="10"/>
        </w:numPr>
        <w:rPr>
          <w:rFonts w:ascii="Times New Roman" w:hAnsi="Times New Roman" w:cs="Times New Roman"/>
          <w:sz w:val="24"/>
          <w:szCs w:val="24"/>
        </w:rPr>
      </w:pPr>
      <w:r>
        <w:rPr>
          <w:rFonts w:ascii="Times New Roman" w:hAnsi="Times New Roman" w:cs="Times New Roman"/>
          <w:sz w:val="24"/>
          <w:szCs w:val="24"/>
        </w:rPr>
        <w:t xml:space="preserve">For examples of grouping and labeling, refer to </w:t>
      </w:r>
    </w:p>
    <w:p w:rsidR="00B04455" w:rsidRPr="00B04455" w:rsidRDefault="00B3343B" w:rsidP="00B04455">
      <w:pPr>
        <w:numPr>
          <w:ilvl w:val="2"/>
          <w:numId w:val="10"/>
        </w:numPr>
        <w:rPr>
          <w:rStyle w:val="Hyperlink"/>
          <w:rFonts w:ascii="Times New Roman" w:hAnsi="Times New Roman" w:cs="Times New Roman"/>
          <w:color w:val="000000"/>
          <w:sz w:val="24"/>
          <w:szCs w:val="24"/>
          <w:u w:val="none"/>
        </w:rPr>
      </w:pPr>
      <w:hyperlink r:id="rId14" w:history="1">
        <w:r w:rsidR="00B04455" w:rsidRPr="00B04455">
          <w:rPr>
            <w:rStyle w:val="Hyperlink"/>
            <w:rFonts w:ascii="Times New Roman" w:hAnsi="Times New Roman" w:cs="Times New Roman"/>
            <w:sz w:val="24"/>
            <w:szCs w:val="24"/>
          </w:rPr>
          <w:t>(AAC&amp;U) VALUE Rubrics</w:t>
        </w:r>
      </w:hyperlink>
    </w:p>
    <w:p w:rsidR="00B04455" w:rsidRPr="00B04455" w:rsidRDefault="00B3343B" w:rsidP="00B04455">
      <w:pPr>
        <w:numPr>
          <w:ilvl w:val="2"/>
          <w:numId w:val="10"/>
        </w:numPr>
        <w:rPr>
          <w:rStyle w:val="Hyperlink"/>
          <w:rFonts w:ascii="Times New Roman" w:hAnsi="Times New Roman" w:cs="Times New Roman"/>
          <w:color w:val="000000"/>
          <w:sz w:val="24"/>
          <w:szCs w:val="24"/>
          <w:u w:val="none"/>
        </w:rPr>
      </w:pPr>
      <w:hyperlink r:id="rId15" w:history="1">
        <w:r w:rsidR="00B04455" w:rsidRPr="00B04455">
          <w:rPr>
            <w:rStyle w:val="Hyperlink"/>
            <w:rFonts w:ascii="Times New Roman" w:hAnsi="Times New Roman" w:cs="Times New Roman"/>
            <w:sz w:val="24"/>
            <w:szCs w:val="24"/>
          </w:rPr>
          <w:t>Problem-solving and critical thinking</w:t>
        </w:r>
      </w:hyperlink>
    </w:p>
    <w:p w:rsidR="00B04455" w:rsidRPr="00B04455" w:rsidRDefault="00B04455" w:rsidP="00B04455">
      <w:pPr>
        <w:rPr>
          <w:rFonts w:ascii="Times New Roman" w:hAnsi="Times New Roman" w:cs="Times New Roman"/>
          <w:sz w:val="24"/>
          <w:szCs w:val="24"/>
        </w:rPr>
      </w:pPr>
    </w:p>
    <w:p w:rsidR="002768CA" w:rsidRDefault="002768CA" w:rsidP="00FD41E2">
      <w:pPr>
        <w:ind w:left="720"/>
        <w:rPr>
          <w:rFonts w:ascii="Times New Roman" w:hAnsi="Times New Roman" w:cs="Times New Roman"/>
          <w:i/>
          <w:sz w:val="24"/>
          <w:szCs w:val="24"/>
        </w:rPr>
      </w:pPr>
      <w:r>
        <w:rPr>
          <w:rFonts w:ascii="Times New Roman" w:hAnsi="Times New Roman" w:cs="Times New Roman"/>
          <w:i/>
          <w:sz w:val="24"/>
          <w:szCs w:val="24"/>
        </w:rPr>
        <w:t>Step # 3 Finalize Rubric</w:t>
      </w:r>
    </w:p>
    <w:p w:rsidR="002768CA" w:rsidRPr="002768CA" w:rsidRDefault="002768CA" w:rsidP="00FD41E2">
      <w:pPr>
        <w:ind w:left="1440"/>
        <w:rPr>
          <w:rFonts w:ascii="Times New Roman" w:hAnsi="Times New Roman" w:cs="Times New Roman"/>
          <w:sz w:val="24"/>
          <w:szCs w:val="24"/>
        </w:rPr>
      </w:pPr>
      <w:r w:rsidRPr="002768CA">
        <w:rPr>
          <w:rFonts w:ascii="Times New Roman" w:hAnsi="Times New Roman" w:cs="Times New Roman"/>
          <w:sz w:val="24"/>
          <w:szCs w:val="24"/>
        </w:rPr>
        <w:t>Construct</w:t>
      </w:r>
      <w:r>
        <w:rPr>
          <w:rFonts w:ascii="Times New Roman" w:hAnsi="Times New Roman" w:cs="Times New Roman"/>
          <w:sz w:val="24"/>
          <w:szCs w:val="24"/>
        </w:rPr>
        <w:t xml:space="preserve"> a scoring g</w:t>
      </w:r>
      <w:r w:rsidRPr="002768CA">
        <w:rPr>
          <w:rFonts w:ascii="Times New Roman" w:hAnsi="Times New Roman" w:cs="Times New Roman"/>
          <w:sz w:val="24"/>
          <w:szCs w:val="24"/>
        </w:rPr>
        <w:t xml:space="preserve">uide </w:t>
      </w:r>
      <w:r>
        <w:rPr>
          <w:rFonts w:ascii="Times New Roman" w:hAnsi="Times New Roman" w:cs="Times New Roman"/>
          <w:sz w:val="24"/>
          <w:szCs w:val="24"/>
        </w:rPr>
        <w:t>(</w:t>
      </w:r>
      <w:r w:rsidRPr="002768CA">
        <w:rPr>
          <w:rFonts w:ascii="Times New Roman" w:hAnsi="Times New Roman" w:cs="Times New Roman"/>
          <w:sz w:val="24"/>
          <w:szCs w:val="24"/>
        </w:rPr>
        <w:t>Rubric</w:t>
      </w:r>
      <w:r>
        <w:rPr>
          <w:rFonts w:ascii="Times New Roman" w:hAnsi="Times New Roman" w:cs="Times New Roman"/>
          <w:sz w:val="24"/>
          <w:szCs w:val="24"/>
        </w:rPr>
        <w:t>) – see CLO Report Form 1 for a template</w:t>
      </w:r>
    </w:p>
    <w:p w:rsidR="002768CA" w:rsidRPr="00BE3086" w:rsidRDefault="002768CA" w:rsidP="002768CA">
      <w:pPr>
        <w:pStyle w:val="Normal1"/>
        <w:spacing w:after="120" w:line="240" w:lineRule="auto"/>
        <w:rPr>
          <w:rFonts w:ascii="Times New Roman" w:eastAsia="Arial" w:hAnsi="Times New Roman" w:cs="Times New Roman"/>
          <w:sz w:val="24"/>
          <w:szCs w:val="24"/>
        </w:rPr>
      </w:pPr>
    </w:p>
    <w:p w:rsidR="00BE3086" w:rsidRDefault="00BE3086" w:rsidP="00BE3086">
      <w:pPr>
        <w:pStyle w:val="Normal1"/>
        <w:spacing w:after="120" w:line="240" w:lineRule="auto"/>
        <w:rPr>
          <w:rFonts w:ascii="Times New Roman" w:hAnsi="Times New Roman" w:cs="Times New Roman"/>
          <w:i/>
          <w:color w:val="auto"/>
          <w:sz w:val="28"/>
          <w:szCs w:val="28"/>
        </w:rPr>
      </w:pPr>
      <w:r w:rsidRPr="008217A6">
        <w:rPr>
          <w:rFonts w:ascii="Times New Roman" w:hAnsi="Times New Roman" w:cs="Times New Roman"/>
          <w:i/>
          <w:color w:val="auto"/>
          <w:sz w:val="28"/>
          <w:szCs w:val="28"/>
        </w:rPr>
        <w:t>Web Resources</w:t>
      </w:r>
      <w:r w:rsidR="008217A6" w:rsidRPr="008217A6">
        <w:rPr>
          <w:rFonts w:ascii="Times New Roman" w:hAnsi="Times New Roman" w:cs="Times New Roman"/>
          <w:i/>
          <w:color w:val="auto"/>
          <w:sz w:val="28"/>
          <w:szCs w:val="28"/>
        </w:rPr>
        <w:t xml:space="preserve"> and Examples</w:t>
      </w:r>
    </w:p>
    <w:p w:rsidR="00FD41E2" w:rsidRPr="008217A6" w:rsidRDefault="00FD41E2" w:rsidP="00BE3086">
      <w:pPr>
        <w:pStyle w:val="Normal1"/>
        <w:spacing w:after="120" w:line="240" w:lineRule="auto"/>
        <w:rPr>
          <w:rFonts w:ascii="Times New Roman" w:hAnsi="Times New Roman" w:cs="Times New Roman"/>
          <w:i/>
          <w:color w:val="auto"/>
          <w:sz w:val="28"/>
          <w:szCs w:val="28"/>
        </w:rPr>
      </w:pPr>
    </w:p>
    <w:p w:rsidR="002768CA" w:rsidRDefault="00B3343B" w:rsidP="002768CA">
      <w:pPr>
        <w:pStyle w:val="Normal1"/>
        <w:spacing w:after="120" w:line="240" w:lineRule="auto"/>
        <w:ind w:left="720"/>
        <w:rPr>
          <w:rFonts w:ascii="Times New Roman" w:hAnsi="Times New Roman" w:cs="Times New Roman"/>
          <w:color w:val="auto"/>
          <w:sz w:val="24"/>
          <w:szCs w:val="24"/>
        </w:rPr>
      </w:pPr>
      <w:hyperlink r:id="rId16" w:history="1">
        <w:proofErr w:type="spellStart"/>
        <w:proofErr w:type="gramStart"/>
        <w:r w:rsidR="002768CA" w:rsidRPr="00BE3086">
          <w:rPr>
            <w:rStyle w:val="Hyperlink"/>
            <w:rFonts w:ascii="Times New Roman" w:hAnsi="Times New Roman" w:cs="Times New Roman"/>
            <w:sz w:val="24"/>
            <w:szCs w:val="24"/>
          </w:rPr>
          <w:t>iRubric</w:t>
        </w:r>
        <w:proofErr w:type="spellEnd"/>
        <w:proofErr w:type="gramEnd"/>
      </w:hyperlink>
      <w:r w:rsidR="002768CA">
        <w:rPr>
          <w:rFonts w:ascii="Times New Roman" w:hAnsi="Times New Roman" w:cs="Times New Roman"/>
          <w:color w:val="auto"/>
          <w:sz w:val="24"/>
          <w:szCs w:val="24"/>
        </w:rPr>
        <w:t>: A free interactive-tool for collabo</w:t>
      </w:r>
      <w:r w:rsidR="008217A6">
        <w:rPr>
          <w:rFonts w:ascii="Times New Roman" w:hAnsi="Times New Roman" w:cs="Times New Roman"/>
          <w:color w:val="auto"/>
          <w:sz w:val="24"/>
          <w:szCs w:val="24"/>
        </w:rPr>
        <w:t>ration with faculty and students</w:t>
      </w:r>
      <w:r w:rsidR="002768CA">
        <w:rPr>
          <w:rFonts w:ascii="Times New Roman" w:hAnsi="Times New Roman" w:cs="Times New Roman"/>
          <w:color w:val="auto"/>
          <w:sz w:val="24"/>
          <w:szCs w:val="24"/>
        </w:rPr>
        <w:t xml:space="preserve">  </w:t>
      </w:r>
    </w:p>
    <w:p w:rsidR="002768CA" w:rsidRDefault="002768CA" w:rsidP="008217A6">
      <w:pPr>
        <w:pStyle w:val="Normal1"/>
        <w:spacing w:after="120" w:line="240" w:lineRule="auto"/>
        <w:ind w:left="1440"/>
        <w:rPr>
          <w:rFonts w:ascii="Times New Roman" w:hAnsi="Times New Roman" w:cs="Times New Roman"/>
          <w:color w:val="auto"/>
          <w:sz w:val="24"/>
          <w:szCs w:val="24"/>
        </w:rPr>
      </w:pPr>
      <w:r>
        <w:rPr>
          <w:rFonts w:ascii="Times New Roman" w:hAnsi="Times New Roman" w:cs="Times New Roman"/>
          <w:color w:val="auto"/>
          <w:sz w:val="24"/>
          <w:szCs w:val="24"/>
        </w:rPr>
        <w:t xml:space="preserve">Links directly to the American Association of Colleges and Universities </w:t>
      </w:r>
      <w:hyperlink r:id="rId17" w:history="1">
        <w:r w:rsidRPr="00BE3086">
          <w:rPr>
            <w:rStyle w:val="Hyperlink"/>
            <w:rFonts w:ascii="Times New Roman" w:hAnsi="Times New Roman" w:cs="Times New Roman"/>
            <w:sz w:val="24"/>
            <w:szCs w:val="24"/>
          </w:rPr>
          <w:t>(AAC&amp;U) VALUE Rubrics</w:t>
        </w:r>
      </w:hyperlink>
    </w:p>
    <w:p w:rsidR="00BE3086" w:rsidRDefault="00B3343B" w:rsidP="00BE3086">
      <w:pPr>
        <w:pStyle w:val="Normal1"/>
        <w:spacing w:after="120" w:line="240" w:lineRule="auto"/>
        <w:ind w:left="720"/>
        <w:rPr>
          <w:rFonts w:ascii="Times New Roman" w:hAnsi="Times New Roman" w:cs="Times New Roman"/>
          <w:color w:val="auto"/>
          <w:sz w:val="24"/>
          <w:szCs w:val="24"/>
        </w:rPr>
      </w:pPr>
      <w:hyperlink r:id="rId18" w:history="1">
        <w:proofErr w:type="spellStart"/>
        <w:r w:rsidR="00BE3086" w:rsidRPr="00BE3086">
          <w:rPr>
            <w:rStyle w:val="Hyperlink"/>
            <w:rFonts w:ascii="Times New Roman" w:hAnsi="Times New Roman" w:cs="Times New Roman"/>
            <w:sz w:val="24"/>
            <w:szCs w:val="24"/>
          </w:rPr>
          <w:t>Rubistar</w:t>
        </w:r>
        <w:proofErr w:type="spellEnd"/>
      </w:hyperlink>
      <w:r w:rsidR="00BE3086">
        <w:rPr>
          <w:rFonts w:ascii="Times New Roman" w:hAnsi="Times New Roman" w:cs="Times New Roman"/>
          <w:color w:val="auto"/>
          <w:sz w:val="24"/>
          <w:szCs w:val="24"/>
        </w:rPr>
        <w:t>: A free tool to create, reuse, and repurpose rubrics</w:t>
      </w:r>
    </w:p>
    <w:p w:rsidR="008217A6" w:rsidRDefault="008217A6" w:rsidP="00BE3086">
      <w:pPr>
        <w:pStyle w:val="Normal1"/>
        <w:spacing w:after="12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Valencia College: </w:t>
      </w:r>
      <w:hyperlink r:id="rId19" w:history="1">
        <w:r w:rsidRPr="008217A6">
          <w:rPr>
            <w:rStyle w:val="Hyperlink"/>
            <w:rFonts w:ascii="Times New Roman" w:hAnsi="Times New Roman" w:cs="Times New Roman"/>
            <w:sz w:val="24"/>
            <w:szCs w:val="24"/>
          </w:rPr>
          <w:t>Rubrics for Program Assessment</w:t>
        </w:r>
      </w:hyperlink>
    </w:p>
    <w:p w:rsidR="00BC62A4" w:rsidRDefault="008217A6" w:rsidP="00BC62A4">
      <w:pPr>
        <w:pStyle w:val="Normal1"/>
        <w:spacing w:after="120" w:line="240" w:lineRule="auto"/>
        <w:ind w:left="1440"/>
        <w:rPr>
          <w:rFonts w:ascii="Times New Roman" w:hAnsi="Times New Roman" w:cs="Times New Roman"/>
          <w:color w:val="auto"/>
          <w:sz w:val="24"/>
          <w:szCs w:val="24"/>
        </w:rPr>
      </w:pPr>
      <w:r>
        <w:rPr>
          <w:rFonts w:ascii="Times New Roman" w:hAnsi="Times New Roman" w:cs="Times New Roman"/>
          <w:color w:val="auto"/>
          <w:sz w:val="24"/>
          <w:szCs w:val="24"/>
        </w:rPr>
        <w:t xml:space="preserve">Includes sample rubrics by discipline </w:t>
      </w:r>
    </w:p>
    <w:p w:rsidR="00B3343B" w:rsidRDefault="00BC62A4" w:rsidP="00BC62A4">
      <w:pPr>
        <w:pStyle w:val="Normal1"/>
        <w:spacing w:after="120" w:line="240" w:lineRule="auto"/>
        <w:ind w:left="720"/>
        <w:rPr>
          <w:rFonts w:ascii="Times New Roman" w:hAnsi="Times New Roman" w:cs="Times New Roman"/>
          <w:color w:val="auto"/>
          <w:sz w:val="24"/>
          <w:szCs w:val="24"/>
        </w:rPr>
      </w:pPr>
      <w:hyperlink r:id="rId20" w:history="1">
        <w:r w:rsidRPr="00BC62A4">
          <w:rPr>
            <w:rStyle w:val="Hyperlink"/>
            <w:rFonts w:ascii="Times New Roman" w:hAnsi="Times New Roman" w:cs="Times New Roman"/>
            <w:sz w:val="24"/>
            <w:szCs w:val="24"/>
          </w:rPr>
          <w:t>Central Piedmont Community College</w:t>
        </w:r>
      </w:hyperlink>
    </w:p>
    <w:p w:rsidR="00FA7833" w:rsidRPr="00BC62A4" w:rsidRDefault="00B3343B" w:rsidP="00BC62A4">
      <w:pPr>
        <w:pStyle w:val="Normal1"/>
        <w:spacing w:after="120" w:line="240" w:lineRule="auto"/>
        <w:ind w:left="720"/>
        <w:rPr>
          <w:rFonts w:ascii="Times New Roman" w:hAnsi="Times New Roman" w:cs="Times New Roman"/>
          <w:color w:val="auto"/>
          <w:sz w:val="24"/>
          <w:szCs w:val="24"/>
        </w:rPr>
      </w:pPr>
      <w:hyperlink r:id="rId21" w:history="1">
        <w:r w:rsidRPr="00B3343B">
          <w:rPr>
            <w:rStyle w:val="Hyperlink"/>
            <w:rFonts w:ascii="Times New Roman" w:hAnsi="Times New Roman" w:cs="Times New Roman"/>
            <w:sz w:val="24"/>
            <w:szCs w:val="24"/>
          </w:rPr>
          <w:t xml:space="preserve">Sinclair Community College </w:t>
        </w:r>
        <w:proofErr w:type="spellStart"/>
        <w:r w:rsidRPr="00B3343B">
          <w:rPr>
            <w:rStyle w:val="Hyperlink"/>
            <w:rFonts w:ascii="Times New Roman" w:hAnsi="Times New Roman" w:cs="Times New Roman"/>
            <w:sz w:val="24"/>
            <w:szCs w:val="24"/>
          </w:rPr>
          <w:t>GenEd</w:t>
        </w:r>
        <w:proofErr w:type="spellEnd"/>
        <w:r w:rsidRPr="00B3343B">
          <w:rPr>
            <w:rStyle w:val="Hyperlink"/>
            <w:rFonts w:ascii="Times New Roman" w:hAnsi="Times New Roman" w:cs="Times New Roman"/>
            <w:sz w:val="24"/>
            <w:szCs w:val="24"/>
          </w:rPr>
          <w:t xml:space="preserve"> Rubri</w:t>
        </w:r>
        <w:bookmarkStart w:id="5" w:name="_GoBack"/>
        <w:bookmarkEnd w:id="5"/>
        <w:r w:rsidRPr="00B3343B">
          <w:rPr>
            <w:rStyle w:val="Hyperlink"/>
            <w:rFonts w:ascii="Times New Roman" w:hAnsi="Times New Roman" w:cs="Times New Roman"/>
            <w:sz w:val="24"/>
            <w:szCs w:val="24"/>
          </w:rPr>
          <w:t>cs</w:t>
        </w:r>
      </w:hyperlink>
      <w:r w:rsidR="00BC62A4">
        <w:rPr>
          <w:rFonts w:ascii="Times New Roman" w:hAnsi="Times New Roman" w:cs="Times New Roman"/>
          <w:color w:val="auto"/>
          <w:sz w:val="24"/>
          <w:szCs w:val="24"/>
        </w:rPr>
        <w:t xml:space="preserve"> </w:t>
      </w:r>
      <w:r w:rsidR="00E01616" w:rsidRPr="00BE3086">
        <w:rPr>
          <w:rFonts w:ascii="Times New Roman" w:hAnsi="Times New Roman" w:cs="Times New Roman"/>
          <w:i/>
          <w:color w:val="auto"/>
          <w:sz w:val="24"/>
          <w:szCs w:val="24"/>
        </w:rPr>
        <w:br w:type="page"/>
      </w:r>
      <w:r w:rsidR="00FA7833" w:rsidRPr="005A183F">
        <w:rPr>
          <w:rFonts w:ascii="Times New Roman" w:hAnsi="Times New Roman" w:cs="Times New Roman"/>
          <w:b/>
          <w:color w:val="auto"/>
          <w:sz w:val="32"/>
          <w:szCs w:val="32"/>
        </w:rPr>
        <w:lastRenderedPageBreak/>
        <w:t>CLO Rubric Development Project Report Form – Part 2</w:t>
      </w:r>
    </w:p>
    <w:p w:rsidR="00FA7833" w:rsidRPr="00FA7833" w:rsidRDefault="00FA7833" w:rsidP="00FA7833">
      <w:pPr>
        <w:pStyle w:val="Normal1"/>
        <w:spacing w:after="120" w:line="240" w:lineRule="auto"/>
        <w:rPr>
          <w:rFonts w:ascii="Times New Roman" w:hAnsi="Times New Roman" w:cs="Times New Roman"/>
          <w:b/>
          <w:color w:val="0033CC"/>
          <w:sz w:val="28"/>
          <w:szCs w:val="28"/>
        </w:rPr>
      </w:pPr>
      <w:r w:rsidRPr="005A183F">
        <w:rPr>
          <w:rFonts w:ascii="Times New Roman" w:hAnsi="Times New Roman" w:cs="Times New Roman"/>
          <w:b/>
          <w:color w:val="auto"/>
          <w:sz w:val="28"/>
          <w:szCs w:val="28"/>
        </w:rPr>
        <w:t>Core Learning Outcome:</w:t>
      </w:r>
      <w:r w:rsidRPr="00FA7833">
        <w:rPr>
          <w:rFonts w:ascii="Times New Roman" w:hAnsi="Times New Roman" w:cs="Times New Roman"/>
          <w:b/>
          <w:color w:val="0033CC"/>
          <w:sz w:val="28"/>
          <w:szCs w:val="28"/>
        </w:rPr>
        <w:t xml:space="preserve"> </w:t>
      </w:r>
      <w:r w:rsidRPr="00FA7833">
        <w:rPr>
          <w:rFonts w:ascii="Times New Roman" w:hAnsi="Times New Roman" w:cs="Times New Roman"/>
          <w:b/>
          <w:color w:val="0033CC"/>
          <w:sz w:val="28"/>
          <w:szCs w:val="28"/>
        </w:rPr>
        <w:fldChar w:fldCharType="begin">
          <w:ffData>
            <w:name w:val="Text2"/>
            <w:enabled/>
            <w:calcOnExit w:val="0"/>
            <w:textInput/>
          </w:ffData>
        </w:fldChar>
      </w:r>
      <w:r w:rsidRPr="00FA7833">
        <w:rPr>
          <w:rFonts w:ascii="Times New Roman" w:hAnsi="Times New Roman" w:cs="Times New Roman"/>
          <w:b/>
          <w:color w:val="0033CC"/>
          <w:sz w:val="28"/>
          <w:szCs w:val="28"/>
        </w:rPr>
        <w:instrText xml:space="preserve"> FORMTEXT </w:instrText>
      </w:r>
      <w:r w:rsidRPr="00FA7833">
        <w:rPr>
          <w:rFonts w:ascii="Times New Roman" w:hAnsi="Times New Roman" w:cs="Times New Roman"/>
          <w:b/>
          <w:color w:val="0033CC"/>
          <w:sz w:val="28"/>
          <w:szCs w:val="28"/>
        </w:rPr>
      </w:r>
      <w:r w:rsidRPr="00FA7833">
        <w:rPr>
          <w:rFonts w:ascii="Times New Roman" w:hAnsi="Times New Roman" w:cs="Times New Roman"/>
          <w:b/>
          <w:color w:val="0033CC"/>
          <w:sz w:val="28"/>
          <w:szCs w:val="28"/>
        </w:rPr>
        <w:fldChar w:fldCharType="separate"/>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color w:val="0033CC"/>
          <w:sz w:val="28"/>
          <w:szCs w:val="28"/>
        </w:rPr>
        <w:fldChar w:fldCharType="end"/>
      </w:r>
    </w:p>
    <w:p w:rsidR="00FA7833" w:rsidRPr="00FA7833" w:rsidRDefault="00FA7833" w:rsidP="00FA7833">
      <w:pPr>
        <w:pStyle w:val="Normal1"/>
        <w:spacing w:after="120" w:line="240" w:lineRule="auto"/>
        <w:rPr>
          <w:rFonts w:ascii="Times New Roman" w:hAnsi="Times New Roman" w:cs="Times New Roman"/>
          <w:b/>
          <w:color w:val="0033CC"/>
          <w:sz w:val="28"/>
          <w:szCs w:val="28"/>
        </w:rPr>
      </w:pPr>
      <w:r w:rsidRPr="005A183F">
        <w:rPr>
          <w:rFonts w:ascii="Times New Roman" w:hAnsi="Times New Roman" w:cs="Times New Roman"/>
          <w:b/>
          <w:color w:val="auto"/>
          <w:sz w:val="28"/>
          <w:szCs w:val="28"/>
        </w:rPr>
        <w:t>Discipline and Faculty:</w:t>
      </w:r>
      <w:r w:rsidRPr="00FA7833">
        <w:rPr>
          <w:rFonts w:ascii="Times New Roman" w:hAnsi="Times New Roman" w:cs="Times New Roman"/>
          <w:b/>
          <w:color w:val="0033CC"/>
          <w:sz w:val="28"/>
          <w:szCs w:val="28"/>
        </w:rPr>
        <w:t xml:space="preserve"> </w:t>
      </w:r>
      <w:r w:rsidRPr="00FA7833">
        <w:rPr>
          <w:rFonts w:ascii="Times New Roman" w:hAnsi="Times New Roman" w:cs="Times New Roman"/>
          <w:b/>
          <w:color w:val="0033CC"/>
          <w:sz w:val="28"/>
          <w:szCs w:val="28"/>
        </w:rPr>
        <w:fldChar w:fldCharType="begin">
          <w:ffData>
            <w:name w:val="Text3"/>
            <w:enabled/>
            <w:calcOnExit w:val="0"/>
            <w:textInput/>
          </w:ffData>
        </w:fldChar>
      </w:r>
      <w:r w:rsidRPr="00FA7833">
        <w:rPr>
          <w:rFonts w:ascii="Times New Roman" w:hAnsi="Times New Roman" w:cs="Times New Roman"/>
          <w:b/>
          <w:color w:val="0033CC"/>
          <w:sz w:val="28"/>
          <w:szCs w:val="28"/>
        </w:rPr>
        <w:instrText xml:space="preserve"> FORMTEXT </w:instrText>
      </w:r>
      <w:r w:rsidRPr="00FA7833">
        <w:rPr>
          <w:rFonts w:ascii="Times New Roman" w:hAnsi="Times New Roman" w:cs="Times New Roman"/>
          <w:b/>
          <w:color w:val="0033CC"/>
          <w:sz w:val="28"/>
          <w:szCs w:val="28"/>
        </w:rPr>
      </w:r>
      <w:r w:rsidRPr="00FA7833">
        <w:rPr>
          <w:rFonts w:ascii="Times New Roman" w:hAnsi="Times New Roman" w:cs="Times New Roman"/>
          <w:b/>
          <w:color w:val="0033CC"/>
          <w:sz w:val="28"/>
          <w:szCs w:val="28"/>
        </w:rPr>
        <w:fldChar w:fldCharType="separate"/>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noProof/>
          <w:color w:val="0033CC"/>
          <w:sz w:val="28"/>
          <w:szCs w:val="28"/>
        </w:rPr>
        <w:t> </w:t>
      </w:r>
      <w:r w:rsidRPr="00FA7833">
        <w:rPr>
          <w:rFonts w:ascii="Times New Roman" w:hAnsi="Times New Roman" w:cs="Times New Roman"/>
          <w:b/>
          <w:color w:val="0033CC"/>
          <w:sz w:val="28"/>
          <w:szCs w:val="28"/>
        </w:rPr>
        <w:fldChar w:fldCharType="end"/>
      </w:r>
    </w:p>
    <w:p w:rsidR="00E01616" w:rsidRPr="00FA7833" w:rsidRDefault="00E01616" w:rsidP="00FA7833">
      <w:pPr>
        <w:pStyle w:val="Normal1"/>
        <w:spacing w:after="120" w:line="240" w:lineRule="auto"/>
        <w:rPr>
          <w:rFonts w:ascii="Times New Roman" w:hAnsi="Times New Roman" w:cs="Times New Roman"/>
          <w:color w:val="000000" w:themeColor="text1"/>
          <w:sz w:val="24"/>
          <w:szCs w:val="24"/>
        </w:rPr>
      </w:pPr>
      <w:r w:rsidRPr="00FA7833">
        <w:rPr>
          <w:rFonts w:ascii="Times New Roman" w:hAnsi="Times New Roman" w:cs="Times New Roman"/>
          <w:color w:val="000000" w:themeColor="text1"/>
          <w:sz w:val="24"/>
          <w:szCs w:val="24"/>
        </w:rPr>
        <w:t>Describe the methods your team used to collaborate and develop the rubric</w:t>
      </w:r>
      <w:r w:rsidR="00FA7833">
        <w:rPr>
          <w:rFonts w:ascii="Times New Roman" w:hAnsi="Times New Roman" w:cs="Times New Roman"/>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01616" w:rsidRPr="0034447A" w:rsidTr="00E01616">
        <w:trPr>
          <w:trHeight w:val="197"/>
        </w:trPr>
        <w:tc>
          <w:tcPr>
            <w:tcW w:w="13896" w:type="dxa"/>
            <w:shd w:val="pct12" w:color="auto" w:fill="auto"/>
          </w:tcPr>
          <w:p w:rsidR="00E01616" w:rsidRPr="0034447A" w:rsidRDefault="00E01616" w:rsidP="00E01616">
            <w:pPr>
              <w:rPr>
                <w:rFonts w:ascii="Calibri" w:hAnsi="Calibri"/>
                <w:b/>
                <w:sz w:val="20"/>
              </w:rPr>
            </w:pPr>
          </w:p>
        </w:tc>
      </w:tr>
      <w:tr w:rsidR="00E01616" w:rsidRPr="0034447A" w:rsidTr="00E01616">
        <w:trPr>
          <w:trHeight w:val="575"/>
        </w:trPr>
        <w:tc>
          <w:tcPr>
            <w:tcW w:w="13896" w:type="dxa"/>
          </w:tcPr>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tc>
      </w:tr>
    </w:tbl>
    <w:p w:rsidR="00E01616" w:rsidRPr="00FA7833" w:rsidRDefault="00E01616" w:rsidP="00E01616">
      <w:pPr>
        <w:rPr>
          <w:rFonts w:ascii="Calibri" w:hAnsi="Calibri"/>
        </w:rPr>
      </w:pPr>
    </w:p>
    <w:p w:rsidR="00E01616" w:rsidRPr="00FA7833" w:rsidRDefault="00E01616" w:rsidP="00FA7833">
      <w:pPr>
        <w:pStyle w:val="Normal1"/>
        <w:spacing w:after="120" w:line="240" w:lineRule="auto"/>
        <w:rPr>
          <w:rFonts w:ascii="Times New Roman" w:hAnsi="Times New Roman" w:cs="Times New Roman"/>
          <w:color w:val="000000" w:themeColor="text1"/>
          <w:sz w:val="24"/>
          <w:szCs w:val="24"/>
        </w:rPr>
      </w:pPr>
      <w:r w:rsidRPr="00FA7833">
        <w:rPr>
          <w:rFonts w:ascii="Times New Roman" w:hAnsi="Times New Roman" w:cs="Times New Roman"/>
          <w:color w:val="000000" w:themeColor="text1"/>
          <w:sz w:val="24"/>
          <w:szCs w:val="24"/>
        </w:rPr>
        <w:t xml:space="preserve">How effective was the project design and project support for facilitating development of a </w:t>
      </w:r>
      <w:r w:rsidR="00FA7833">
        <w:rPr>
          <w:rFonts w:ascii="Times New Roman" w:hAnsi="Times New Roman" w:cs="Times New Roman"/>
          <w:color w:val="000000" w:themeColor="text1"/>
          <w:sz w:val="24"/>
          <w:szCs w:val="24"/>
        </w:rPr>
        <w:t xml:space="preserve">meaningful </w:t>
      </w:r>
      <w:r w:rsidRPr="00FA7833">
        <w:rPr>
          <w:rFonts w:ascii="Times New Roman" w:hAnsi="Times New Roman" w:cs="Times New Roman"/>
          <w:color w:val="000000" w:themeColor="text1"/>
          <w:sz w:val="24"/>
          <w:szCs w:val="24"/>
        </w:rPr>
        <w:t>CLO rubric for your discipline?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01616" w:rsidRPr="0034447A" w:rsidTr="00FA7833">
        <w:trPr>
          <w:trHeight w:val="197"/>
        </w:trPr>
        <w:tc>
          <w:tcPr>
            <w:tcW w:w="13176" w:type="dxa"/>
            <w:shd w:val="pct12" w:color="auto" w:fill="auto"/>
          </w:tcPr>
          <w:p w:rsidR="00E01616" w:rsidRPr="0034447A" w:rsidRDefault="00E01616" w:rsidP="00E01616">
            <w:pPr>
              <w:rPr>
                <w:rFonts w:ascii="Calibri" w:hAnsi="Calibri"/>
                <w:b/>
                <w:sz w:val="20"/>
              </w:rPr>
            </w:pPr>
          </w:p>
        </w:tc>
      </w:tr>
      <w:tr w:rsidR="00E01616" w:rsidRPr="0034447A" w:rsidTr="00FA7833">
        <w:trPr>
          <w:trHeight w:val="575"/>
        </w:trPr>
        <w:tc>
          <w:tcPr>
            <w:tcW w:w="13176" w:type="dxa"/>
          </w:tcPr>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tc>
      </w:tr>
    </w:tbl>
    <w:p w:rsidR="00FA7833" w:rsidRDefault="00FA7833" w:rsidP="00FA7833">
      <w:pPr>
        <w:pStyle w:val="Normal1"/>
        <w:spacing w:after="120" w:line="240" w:lineRule="auto"/>
        <w:ind w:left="1080"/>
        <w:rPr>
          <w:rFonts w:ascii="Times New Roman" w:hAnsi="Times New Roman" w:cs="Times New Roman"/>
          <w:color w:val="000000" w:themeColor="text1"/>
          <w:sz w:val="24"/>
          <w:szCs w:val="24"/>
        </w:rPr>
      </w:pPr>
    </w:p>
    <w:p w:rsidR="00E01616" w:rsidRPr="00FA7833" w:rsidRDefault="00FA7833" w:rsidP="00FA7833">
      <w:pPr>
        <w:pStyle w:val="Normal1"/>
        <w:spacing w:after="120" w:line="240" w:lineRule="auto"/>
        <w:rPr>
          <w:rFonts w:ascii="Times New Roman" w:hAnsi="Times New Roman" w:cs="Times New Roman"/>
          <w:color w:val="000000" w:themeColor="text1"/>
          <w:sz w:val="24"/>
          <w:szCs w:val="24"/>
        </w:rPr>
      </w:pPr>
      <w:r w:rsidRPr="00FA7833">
        <w:rPr>
          <w:rFonts w:ascii="Times New Roman" w:hAnsi="Times New Roman" w:cs="Times New Roman"/>
          <w:color w:val="000000" w:themeColor="text1"/>
          <w:sz w:val="24"/>
          <w:szCs w:val="24"/>
        </w:rPr>
        <w:t>Did your</w:t>
      </w:r>
      <w:r>
        <w:rPr>
          <w:rFonts w:ascii="Times New Roman" w:hAnsi="Times New Roman" w:cs="Times New Roman"/>
          <w:color w:val="000000" w:themeColor="text1"/>
          <w:sz w:val="24"/>
          <w:szCs w:val="24"/>
        </w:rPr>
        <w:t xml:space="preserve"> involvement with this project </w:t>
      </w:r>
      <w:r w:rsidRPr="00FA7833">
        <w:rPr>
          <w:rFonts w:ascii="Times New Roman" w:hAnsi="Times New Roman" w:cs="Times New Roman"/>
          <w:color w:val="000000" w:themeColor="text1"/>
          <w:sz w:val="24"/>
          <w:szCs w:val="24"/>
        </w:rPr>
        <w:t xml:space="preserve">inform you about the effectiveness </w:t>
      </w:r>
      <w:r>
        <w:rPr>
          <w:rFonts w:ascii="Times New Roman" w:hAnsi="Times New Roman" w:cs="Times New Roman"/>
          <w:color w:val="000000" w:themeColor="text1"/>
          <w:sz w:val="24"/>
          <w:szCs w:val="24"/>
        </w:rPr>
        <w:t>of assessment within your discipline?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01616" w:rsidRPr="0034447A" w:rsidTr="00FA7833">
        <w:trPr>
          <w:trHeight w:val="197"/>
        </w:trPr>
        <w:tc>
          <w:tcPr>
            <w:tcW w:w="13176" w:type="dxa"/>
            <w:shd w:val="pct12" w:color="auto" w:fill="auto"/>
          </w:tcPr>
          <w:p w:rsidR="00E01616" w:rsidRPr="0034447A" w:rsidRDefault="00E01616" w:rsidP="00E01616">
            <w:pPr>
              <w:rPr>
                <w:rFonts w:ascii="Calibri" w:hAnsi="Calibri"/>
                <w:b/>
                <w:sz w:val="20"/>
              </w:rPr>
            </w:pPr>
          </w:p>
        </w:tc>
      </w:tr>
      <w:tr w:rsidR="00E01616" w:rsidRPr="0034447A" w:rsidTr="00FA7833">
        <w:trPr>
          <w:trHeight w:val="575"/>
        </w:trPr>
        <w:tc>
          <w:tcPr>
            <w:tcW w:w="13176" w:type="dxa"/>
          </w:tcPr>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tc>
      </w:tr>
    </w:tbl>
    <w:p w:rsidR="00E01616" w:rsidRPr="00FA7833" w:rsidRDefault="00E01616" w:rsidP="00FA7833">
      <w:pPr>
        <w:pStyle w:val="Normal1"/>
        <w:spacing w:after="120" w:line="240" w:lineRule="auto"/>
        <w:ind w:left="1080"/>
        <w:rPr>
          <w:rFonts w:ascii="Times New Roman" w:hAnsi="Times New Roman" w:cs="Times New Roman"/>
          <w:color w:val="000000" w:themeColor="text1"/>
          <w:sz w:val="24"/>
          <w:szCs w:val="24"/>
        </w:rPr>
      </w:pPr>
    </w:p>
    <w:p w:rsidR="00FA7833" w:rsidRPr="00FA7833" w:rsidRDefault="00FA7833" w:rsidP="00FA7833">
      <w:pPr>
        <w:pStyle w:val="Normal1"/>
        <w:spacing w:after="120" w:line="240" w:lineRule="auto"/>
        <w:rPr>
          <w:rFonts w:ascii="Times New Roman" w:hAnsi="Times New Roman" w:cs="Times New Roman"/>
          <w:color w:val="000000" w:themeColor="text1"/>
          <w:sz w:val="24"/>
          <w:szCs w:val="24"/>
        </w:rPr>
      </w:pPr>
      <w:r w:rsidRPr="00FA7833">
        <w:rPr>
          <w:rFonts w:ascii="Times New Roman" w:hAnsi="Times New Roman" w:cs="Times New Roman"/>
          <w:color w:val="000000" w:themeColor="text1"/>
          <w:sz w:val="24"/>
          <w:szCs w:val="24"/>
        </w:rPr>
        <w:t>Will the use of this rubric, or your involvement with this project, cause you to modify your curriculum for this class or your department/program?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01616" w:rsidRPr="0034447A" w:rsidTr="00E01616">
        <w:tc>
          <w:tcPr>
            <w:tcW w:w="13896" w:type="dxa"/>
            <w:shd w:val="pct12" w:color="auto" w:fill="auto"/>
          </w:tcPr>
          <w:p w:rsidR="00E01616" w:rsidRPr="0034447A" w:rsidRDefault="00E01616" w:rsidP="00FA7833">
            <w:pPr>
              <w:pStyle w:val="Normal1"/>
              <w:spacing w:after="120" w:line="240" w:lineRule="auto"/>
              <w:ind w:left="1080"/>
              <w:rPr>
                <w:b/>
                <w:sz w:val="20"/>
              </w:rPr>
            </w:pPr>
          </w:p>
        </w:tc>
      </w:tr>
      <w:tr w:rsidR="00E01616" w:rsidRPr="0034447A" w:rsidTr="00E01616">
        <w:tc>
          <w:tcPr>
            <w:tcW w:w="13896" w:type="dxa"/>
          </w:tcPr>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p w:rsidR="00E01616" w:rsidRPr="0034447A" w:rsidRDefault="00E01616" w:rsidP="00E01616">
            <w:pPr>
              <w:rPr>
                <w:rFonts w:ascii="Calibri" w:hAnsi="Calibri"/>
                <w:b/>
                <w:sz w:val="20"/>
              </w:rPr>
            </w:pPr>
          </w:p>
        </w:tc>
      </w:tr>
    </w:tbl>
    <w:p w:rsidR="00E01616" w:rsidRDefault="00E01616" w:rsidP="00E01616">
      <w:pPr>
        <w:rPr>
          <w:rFonts w:ascii="Calibri" w:hAnsi="Calibri"/>
        </w:rPr>
      </w:pPr>
      <w:r w:rsidRPr="0012073F">
        <w:rPr>
          <w:rFonts w:ascii="Calibri" w:hAnsi="Calibri"/>
        </w:rPr>
        <w:t xml:space="preserve"> </w:t>
      </w:r>
    </w:p>
    <w:p w:rsidR="00E01616" w:rsidRDefault="00E01616" w:rsidP="00E01616">
      <w:pPr>
        <w:jc w:val="right"/>
        <w:rPr>
          <w:rFonts w:ascii="Calibri" w:hAnsi="Calibri"/>
          <w:b/>
          <w:sz w:val="20"/>
        </w:rPr>
      </w:pPr>
    </w:p>
    <w:p w:rsidR="00E01616" w:rsidRPr="007E2D38" w:rsidRDefault="00E01616" w:rsidP="00FA7833">
      <w:pPr>
        <w:rPr>
          <w:rFonts w:ascii="Calibri" w:hAnsi="Calibri"/>
          <w:b/>
          <w:sz w:val="20"/>
        </w:rPr>
      </w:pPr>
      <w:r>
        <w:rPr>
          <w:rFonts w:ascii="Calibri" w:hAnsi="Calibri"/>
          <w:b/>
          <w:sz w:val="20"/>
        </w:rPr>
        <w:t>DATE SUBMITTED</w:t>
      </w:r>
      <w:bookmarkStart w:id="6" w:name="Text4"/>
      <w:r w:rsidR="00FA7833">
        <w:rPr>
          <w:rFonts w:ascii="Calibri" w:hAnsi="Calibri"/>
          <w:b/>
          <w:sz w:val="20"/>
        </w:rPr>
        <w:fldChar w:fldCharType="begin">
          <w:ffData>
            <w:name w:val="Text4"/>
            <w:enabled/>
            <w:calcOnExit w:val="0"/>
            <w:textInput/>
          </w:ffData>
        </w:fldChar>
      </w:r>
      <w:r w:rsidR="00FA7833">
        <w:rPr>
          <w:rFonts w:ascii="Calibri" w:hAnsi="Calibri"/>
          <w:b/>
          <w:sz w:val="20"/>
        </w:rPr>
        <w:instrText xml:space="preserve"> FORMTEXT </w:instrText>
      </w:r>
      <w:r w:rsidR="00FA7833">
        <w:rPr>
          <w:rFonts w:ascii="Calibri" w:hAnsi="Calibri"/>
          <w:b/>
          <w:sz w:val="20"/>
        </w:rPr>
      </w:r>
      <w:r w:rsidR="00FA7833">
        <w:rPr>
          <w:rFonts w:ascii="Calibri" w:hAnsi="Calibri"/>
          <w:b/>
          <w:sz w:val="20"/>
        </w:rPr>
        <w:fldChar w:fldCharType="separate"/>
      </w:r>
      <w:r w:rsidR="00FA7833">
        <w:rPr>
          <w:rFonts w:ascii="Calibri" w:hAnsi="Calibri"/>
          <w:b/>
          <w:noProof/>
          <w:sz w:val="20"/>
        </w:rPr>
        <w:t> </w:t>
      </w:r>
      <w:r w:rsidR="00FA7833">
        <w:rPr>
          <w:rFonts w:ascii="Calibri" w:hAnsi="Calibri"/>
          <w:b/>
          <w:noProof/>
          <w:sz w:val="20"/>
        </w:rPr>
        <w:t> </w:t>
      </w:r>
      <w:r w:rsidR="00FA7833">
        <w:rPr>
          <w:rFonts w:ascii="Calibri" w:hAnsi="Calibri"/>
          <w:b/>
          <w:noProof/>
          <w:sz w:val="20"/>
        </w:rPr>
        <w:t> </w:t>
      </w:r>
      <w:r w:rsidR="00FA7833">
        <w:rPr>
          <w:rFonts w:ascii="Calibri" w:hAnsi="Calibri"/>
          <w:b/>
          <w:noProof/>
          <w:sz w:val="20"/>
        </w:rPr>
        <w:t> </w:t>
      </w:r>
      <w:r w:rsidR="00FA7833">
        <w:rPr>
          <w:rFonts w:ascii="Calibri" w:hAnsi="Calibri"/>
          <w:b/>
          <w:noProof/>
          <w:sz w:val="20"/>
        </w:rPr>
        <w:t> </w:t>
      </w:r>
      <w:r w:rsidR="00FA7833">
        <w:rPr>
          <w:rFonts w:ascii="Calibri" w:hAnsi="Calibri"/>
          <w:b/>
          <w:sz w:val="20"/>
        </w:rPr>
        <w:fldChar w:fldCharType="end"/>
      </w:r>
      <w:bookmarkEnd w:id="6"/>
    </w:p>
    <w:p w:rsidR="00FA7833" w:rsidRDefault="00FA7833" w:rsidP="009340A9">
      <w:pPr>
        <w:pStyle w:val="Normal1"/>
        <w:spacing w:after="120" w:line="240" w:lineRule="auto"/>
        <w:rPr>
          <w:b/>
          <w:color w:val="0033CC"/>
          <w:sz w:val="28"/>
        </w:rPr>
        <w:sectPr w:rsidR="00FA7833" w:rsidSect="002768CA">
          <w:pgSz w:w="12240" w:h="15840"/>
          <w:pgMar w:top="1440" w:right="1440" w:bottom="1440" w:left="1440" w:header="708" w:footer="708" w:gutter="0"/>
          <w:cols w:space="708"/>
          <w:docGrid w:linePitch="360"/>
        </w:sectPr>
      </w:pPr>
    </w:p>
    <w:p w:rsidR="00FA7833" w:rsidRDefault="00FA7833" w:rsidP="00FA7833">
      <w:pPr>
        <w:pStyle w:val="Normal1"/>
        <w:spacing w:after="120" w:line="240" w:lineRule="auto"/>
        <w:jc w:val="center"/>
        <w:rPr>
          <w:b/>
          <w:color w:val="0033CC"/>
          <w:sz w:val="28"/>
          <w:szCs w:val="28"/>
        </w:rPr>
      </w:pPr>
      <w:r w:rsidRPr="00C26DAD">
        <w:rPr>
          <w:b/>
          <w:color w:val="0033CC"/>
          <w:sz w:val="28"/>
          <w:szCs w:val="28"/>
        </w:rPr>
        <w:lastRenderedPageBreak/>
        <w:t xml:space="preserve">Core Learning Outcomes </w:t>
      </w:r>
    </w:p>
    <w:p w:rsidR="00FA7833" w:rsidRPr="00545C21" w:rsidRDefault="00FA7833" w:rsidP="00FA7833">
      <w:pPr>
        <w:pStyle w:val="Normal1"/>
        <w:spacing w:after="120" w:line="240" w:lineRule="auto"/>
        <w:jc w:val="center"/>
        <w:rPr>
          <w:b/>
          <w:sz w:val="28"/>
          <w:szCs w:val="28"/>
        </w:rPr>
      </w:pPr>
      <w:r w:rsidRPr="00545C21">
        <w:rPr>
          <w:b/>
          <w:sz w:val="28"/>
          <w:szCs w:val="28"/>
        </w:rPr>
        <w:t>THINK • ENGAGE • CREATE • COMMUNICATE • APPLY</w:t>
      </w:r>
    </w:p>
    <w:p w:rsidR="00FA7833" w:rsidRPr="00C26DAD" w:rsidRDefault="00FA7833" w:rsidP="00FA7833">
      <w:pPr>
        <w:pStyle w:val="Normal1"/>
        <w:spacing w:after="120" w:line="240" w:lineRule="auto"/>
        <w:rPr>
          <w:color w:val="0033CC"/>
        </w:rPr>
      </w:pPr>
      <w:r w:rsidRPr="00C26DAD">
        <w:rPr>
          <w:b/>
          <w:color w:val="0033CC"/>
          <w:sz w:val="28"/>
        </w:rPr>
        <w:t>Think</w:t>
      </w:r>
      <w:r w:rsidRPr="00C26DAD">
        <w:rPr>
          <w:color w:val="0033CC"/>
          <w:sz w:val="28"/>
        </w:rPr>
        <w:t xml:space="preserve"> critically</w:t>
      </w:r>
    </w:p>
    <w:p w:rsidR="00FA7833" w:rsidRPr="00D91086" w:rsidRDefault="00FA7833" w:rsidP="00FA7833">
      <w:pPr>
        <w:pStyle w:val="Normal1"/>
        <w:spacing w:line="240" w:lineRule="auto"/>
        <w:rPr>
          <w:sz w:val="24"/>
          <w:szCs w:val="24"/>
        </w:rPr>
      </w:pPr>
      <w:r w:rsidRPr="00D91086">
        <w:rPr>
          <w:i/>
          <w:sz w:val="24"/>
          <w:szCs w:val="24"/>
        </w:rPr>
        <w:t xml:space="preserve">Definition: </w:t>
      </w:r>
      <w:r w:rsidRPr="00D91086">
        <w:rPr>
          <w:sz w:val="24"/>
          <w:szCs w:val="24"/>
        </w:rPr>
        <w:t>Critical thinking is an evaluation process that involves questioning, gathering, and analyzing opinions and information relevant to the topic or problem under consideration.</w:t>
      </w:r>
      <w:r>
        <w:rPr>
          <w:sz w:val="24"/>
          <w:szCs w:val="24"/>
        </w:rPr>
        <w:t xml:space="preserve"> </w:t>
      </w:r>
      <w:r w:rsidRPr="00D91086">
        <w:rPr>
          <w:sz w:val="24"/>
          <w:szCs w:val="24"/>
        </w:rPr>
        <w:t>Critical thinking can be applied to all subject areas and modes of analysis (historical, mathematical, social, psychological, scientific, aesthetic, literary, etc.).</w:t>
      </w:r>
      <w:r>
        <w:rPr>
          <w:sz w:val="24"/>
          <w:szCs w:val="24"/>
        </w:rPr>
        <w:t xml:space="preserve"> Students who think critically:</w:t>
      </w:r>
    </w:p>
    <w:p w:rsidR="00FA7833" w:rsidRDefault="00FA7833" w:rsidP="00FA7833">
      <w:pPr>
        <w:pStyle w:val="Normal1"/>
        <w:numPr>
          <w:ilvl w:val="0"/>
          <w:numId w:val="3"/>
        </w:numPr>
        <w:tabs>
          <w:tab w:val="left" w:pos="0"/>
          <w:tab w:val="left" w:pos="360"/>
          <w:tab w:val="left" w:pos="450"/>
        </w:tabs>
        <w:spacing w:after="0"/>
        <w:ind w:left="360" w:hanging="360"/>
      </w:pPr>
      <w:r>
        <w:rPr>
          <w:b/>
        </w:rPr>
        <w:t>Identify</w:t>
      </w:r>
      <w:r>
        <w:t xml:space="preserve"> and define key issues</w:t>
      </w:r>
    </w:p>
    <w:p w:rsidR="00FA7833" w:rsidRDefault="00FA7833" w:rsidP="00FA7833">
      <w:pPr>
        <w:pStyle w:val="Normal1"/>
        <w:numPr>
          <w:ilvl w:val="0"/>
          <w:numId w:val="2"/>
        </w:numPr>
        <w:tabs>
          <w:tab w:val="left" w:pos="0"/>
          <w:tab w:val="left" w:pos="360"/>
          <w:tab w:val="left" w:pos="450"/>
        </w:tabs>
        <w:spacing w:after="0"/>
        <w:ind w:left="360" w:hanging="360"/>
      </w:pPr>
      <w:r>
        <w:rPr>
          <w:b/>
        </w:rPr>
        <w:t>Determine</w:t>
      </w:r>
      <w:r>
        <w:t xml:space="preserve"> information need, find and cite relevant information</w:t>
      </w:r>
    </w:p>
    <w:p w:rsidR="00FA7833" w:rsidRDefault="00FA7833" w:rsidP="00FA7833">
      <w:pPr>
        <w:pStyle w:val="Normal1"/>
        <w:numPr>
          <w:ilvl w:val="0"/>
          <w:numId w:val="3"/>
        </w:numPr>
        <w:tabs>
          <w:tab w:val="left" w:pos="0"/>
          <w:tab w:val="left" w:pos="360"/>
          <w:tab w:val="left" w:pos="450"/>
        </w:tabs>
        <w:spacing w:after="0"/>
        <w:ind w:left="360" w:hanging="360"/>
      </w:pPr>
      <w:r>
        <w:rPr>
          <w:b/>
        </w:rPr>
        <w:t>Demonstrate</w:t>
      </w:r>
      <w:r>
        <w:t xml:space="preserve"> knowledge of the context and complexity of the issue</w:t>
      </w:r>
    </w:p>
    <w:p w:rsidR="00FA7833" w:rsidRDefault="00FA7833" w:rsidP="00FA7833">
      <w:pPr>
        <w:pStyle w:val="Normal1"/>
        <w:numPr>
          <w:ilvl w:val="0"/>
          <w:numId w:val="3"/>
        </w:numPr>
        <w:tabs>
          <w:tab w:val="left" w:pos="0"/>
          <w:tab w:val="left" w:pos="360"/>
          <w:tab w:val="left" w:pos="450"/>
        </w:tabs>
        <w:spacing w:after="0"/>
        <w:ind w:left="360" w:hanging="360"/>
      </w:pPr>
      <w:r>
        <w:rPr>
          <w:b/>
        </w:rPr>
        <w:t>Integrate</w:t>
      </w:r>
      <w:r>
        <w:t xml:space="preserve"> other relevant points of view of the issue</w:t>
      </w:r>
    </w:p>
    <w:p w:rsidR="00FA7833" w:rsidRDefault="00FA7833" w:rsidP="00FA7833">
      <w:pPr>
        <w:pStyle w:val="Normal1"/>
        <w:numPr>
          <w:ilvl w:val="0"/>
          <w:numId w:val="3"/>
        </w:numPr>
        <w:tabs>
          <w:tab w:val="left" w:pos="0"/>
          <w:tab w:val="left" w:pos="360"/>
          <w:tab w:val="left" w:pos="450"/>
        </w:tabs>
        <w:spacing w:after="0"/>
        <w:ind w:left="360" w:hanging="360"/>
      </w:pPr>
      <w:r>
        <w:rPr>
          <w:b/>
        </w:rPr>
        <w:t>Evaluate</w:t>
      </w:r>
      <w:r>
        <w:t xml:space="preserve"> supporting information and evidence</w:t>
      </w:r>
    </w:p>
    <w:p w:rsidR="00FA7833" w:rsidRDefault="00FA7833" w:rsidP="00FA7833">
      <w:pPr>
        <w:pStyle w:val="Normal1"/>
        <w:numPr>
          <w:ilvl w:val="0"/>
          <w:numId w:val="3"/>
        </w:numPr>
        <w:tabs>
          <w:tab w:val="left" w:pos="0"/>
          <w:tab w:val="left" w:pos="360"/>
          <w:tab w:val="left" w:pos="450"/>
        </w:tabs>
        <w:spacing w:after="0"/>
        <w:ind w:left="360" w:hanging="360"/>
      </w:pPr>
      <w:r>
        <w:rPr>
          <w:b/>
        </w:rPr>
        <w:t>Construct</w:t>
      </w:r>
      <w:r>
        <w:t xml:space="preserve"> appropriate and defensible reasoning to draw conclusions</w:t>
      </w:r>
    </w:p>
    <w:p w:rsidR="00FA7833" w:rsidRPr="00C26DAD" w:rsidRDefault="00FA7833" w:rsidP="00FA7833">
      <w:pPr>
        <w:pStyle w:val="Normal1"/>
        <w:spacing w:before="120" w:after="120" w:line="240" w:lineRule="auto"/>
        <w:rPr>
          <w:color w:val="0033CC"/>
        </w:rPr>
      </w:pPr>
      <w:r w:rsidRPr="00C26DAD">
        <w:rPr>
          <w:b/>
          <w:color w:val="0033CC"/>
          <w:sz w:val="28"/>
        </w:rPr>
        <w:t xml:space="preserve">Engage </w:t>
      </w:r>
      <w:r w:rsidRPr="00C26DAD">
        <w:rPr>
          <w:color w:val="0033CC"/>
          <w:sz w:val="28"/>
        </w:rPr>
        <w:t>diverse values with civic and ethical awareness</w:t>
      </w:r>
    </w:p>
    <w:p w:rsidR="00FA7833" w:rsidRPr="00D91086" w:rsidRDefault="00FA7833" w:rsidP="00FA7833">
      <w:pPr>
        <w:pStyle w:val="Normal1"/>
        <w:spacing w:after="120" w:line="240" w:lineRule="auto"/>
        <w:rPr>
          <w:sz w:val="24"/>
          <w:szCs w:val="24"/>
        </w:rPr>
      </w:pPr>
      <w:r w:rsidRPr="00D91086">
        <w:rPr>
          <w:i/>
          <w:sz w:val="24"/>
          <w:szCs w:val="24"/>
        </w:rPr>
        <w:t xml:space="preserve">Definition: </w:t>
      </w:r>
      <w:r w:rsidRPr="00D91086">
        <w:rPr>
          <w:sz w:val="24"/>
          <w:szCs w:val="24"/>
        </w:rPr>
        <w:t xml:space="preserve">Engaged students actively participate as citizens of local, global and digital communities. Engaging requires recognizing and evaluating one’s own views and the views of others. Engaged students are alert to how views and values impact individuals, circumstances, environments and communities. </w:t>
      </w:r>
      <w:r>
        <w:rPr>
          <w:sz w:val="24"/>
          <w:szCs w:val="24"/>
        </w:rPr>
        <w:t xml:space="preserve"> Students who engage:</w:t>
      </w:r>
    </w:p>
    <w:p w:rsidR="00FA7833" w:rsidRDefault="00FA7833" w:rsidP="00FA7833">
      <w:pPr>
        <w:pStyle w:val="Normal1"/>
        <w:numPr>
          <w:ilvl w:val="0"/>
          <w:numId w:val="3"/>
        </w:numPr>
        <w:tabs>
          <w:tab w:val="left" w:pos="0"/>
          <w:tab w:val="left" w:pos="360"/>
        </w:tabs>
        <w:spacing w:after="0"/>
        <w:ind w:left="360" w:hanging="360"/>
      </w:pPr>
      <w:r>
        <w:rPr>
          <w:b/>
        </w:rPr>
        <w:t>Recognize and clarify</w:t>
      </w:r>
      <w:r>
        <w:t xml:space="preserve"> personal values and perspectives</w:t>
      </w:r>
    </w:p>
    <w:p w:rsidR="00FA7833" w:rsidRDefault="00FA7833" w:rsidP="00FA7833">
      <w:pPr>
        <w:pStyle w:val="Normal1"/>
        <w:numPr>
          <w:ilvl w:val="0"/>
          <w:numId w:val="3"/>
        </w:numPr>
        <w:tabs>
          <w:tab w:val="left" w:pos="0"/>
          <w:tab w:val="left" w:pos="360"/>
        </w:tabs>
        <w:spacing w:after="0"/>
        <w:ind w:left="360" w:hanging="360"/>
      </w:pPr>
      <w:r>
        <w:rPr>
          <w:b/>
        </w:rPr>
        <w:t>Evaluate</w:t>
      </w:r>
      <w:r>
        <w:t xml:space="preserve"> diverse values and perspectives of others</w:t>
      </w:r>
    </w:p>
    <w:p w:rsidR="00FA7833" w:rsidRDefault="00FA7833" w:rsidP="00FA7833">
      <w:pPr>
        <w:pStyle w:val="Normal1"/>
        <w:numPr>
          <w:ilvl w:val="0"/>
          <w:numId w:val="3"/>
        </w:numPr>
        <w:tabs>
          <w:tab w:val="left" w:pos="0"/>
          <w:tab w:val="left" w:pos="360"/>
        </w:tabs>
        <w:spacing w:after="0"/>
        <w:ind w:left="360" w:hanging="360"/>
      </w:pPr>
      <w:r>
        <w:rPr>
          <w:b/>
        </w:rPr>
        <w:t>Describe</w:t>
      </w:r>
      <w:r>
        <w:t xml:space="preserve"> the impact of diverse values and perspectives on individuals, communities, and the world</w:t>
      </w:r>
    </w:p>
    <w:p w:rsidR="00FA7833" w:rsidRDefault="00FA7833" w:rsidP="00FA7833">
      <w:pPr>
        <w:pStyle w:val="Normal1"/>
        <w:numPr>
          <w:ilvl w:val="0"/>
          <w:numId w:val="3"/>
        </w:numPr>
        <w:tabs>
          <w:tab w:val="left" w:pos="0"/>
          <w:tab w:val="left" w:pos="360"/>
        </w:tabs>
        <w:spacing w:after="0"/>
        <w:ind w:left="360" w:hanging="360"/>
      </w:pPr>
      <w:r>
        <w:rPr>
          <w:b/>
        </w:rPr>
        <w:t xml:space="preserve">Demonstrate </w:t>
      </w:r>
      <w:r>
        <w:t>knowledge of democratic values and practices</w:t>
      </w:r>
    </w:p>
    <w:p w:rsidR="00FA7833" w:rsidRDefault="00FA7833" w:rsidP="00FA7833">
      <w:pPr>
        <w:pStyle w:val="Normal1"/>
        <w:numPr>
          <w:ilvl w:val="0"/>
          <w:numId w:val="3"/>
        </w:numPr>
        <w:tabs>
          <w:tab w:val="left" w:pos="0"/>
          <w:tab w:val="left" w:pos="360"/>
        </w:tabs>
        <w:spacing w:after="0"/>
        <w:ind w:left="360" w:hanging="360"/>
      </w:pPr>
      <w:r>
        <w:rPr>
          <w:b/>
        </w:rPr>
        <w:t xml:space="preserve">Collaborate </w:t>
      </w:r>
      <w:r>
        <w:t>with others to achieve shared goals</w:t>
      </w:r>
    </w:p>
    <w:p w:rsidR="00FA7833" w:rsidRPr="00C26DAD" w:rsidRDefault="00FA7833" w:rsidP="00FA7833">
      <w:pPr>
        <w:pStyle w:val="Normal1"/>
        <w:spacing w:before="120" w:after="120" w:line="240" w:lineRule="auto"/>
        <w:rPr>
          <w:color w:val="0033CC"/>
        </w:rPr>
      </w:pPr>
      <w:r w:rsidRPr="00C26DAD">
        <w:rPr>
          <w:b/>
          <w:color w:val="0033CC"/>
          <w:sz w:val="28"/>
        </w:rPr>
        <w:t xml:space="preserve">Create </w:t>
      </w:r>
      <w:r w:rsidRPr="00C26DAD">
        <w:rPr>
          <w:color w:val="0033CC"/>
          <w:sz w:val="28"/>
        </w:rPr>
        <w:t>ideas and solutions</w:t>
      </w:r>
    </w:p>
    <w:p w:rsidR="00FA7833" w:rsidRPr="00D91086" w:rsidRDefault="00FA7833" w:rsidP="00FA7833">
      <w:pPr>
        <w:pStyle w:val="Normal1"/>
        <w:spacing w:line="240" w:lineRule="auto"/>
        <w:rPr>
          <w:sz w:val="24"/>
          <w:szCs w:val="24"/>
        </w:rPr>
      </w:pPr>
      <w:r w:rsidRPr="00D91086">
        <w:rPr>
          <w:i/>
          <w:sz w:val="24"/>
          <w:szCs w:val="24"/>
        </w:rPr>
        <w:t>Definition:</w:t>
      </w:r>
      <w:r w:rsidRPr="00D91086">
        <w:rPr>
          <w:sz w:val="24"/>
          <w:szCs w:val="24"/>
        </w:rPr>
        <w:t xml:space="preserve"> Creative thinking is the ability and capacity to create new ideas, images and solutions, and combine and recombine existing images and solutions.</w:t>
      </w:r>
      <w:r>
        <w:rPr>
          <w:sz w:val="24"/>
          <w:szCs w:val="24"/>
        </w:rPr>
        <w:t xml:space="preserve"> </w:t>
      </w:r>
      <w:r w:rsidRPr="00D91086">
        <w:rPr>
          <w:sz w:val="24"/>
          <w:szCs w:val="24"/>
        </w:rPr>
        <w:t>In this process, students use theory, embrace ambiguity, take risks, test for validity, generate new questions, and persist with the problem when faced with resistance, obstacles, errors, and the possibility of failure.</w:t>
      </w:r>
      <w:r>
        <w:rPr>
          <w:sz w:val="24"/>
          <w:szCs w:val="24"/>
        </w:rPr>
        <w:t xml:space="preserve"> Students who create:</w:t>
      </w:r>
    </w:p>
    <w:p w:rsidR="00FA7833" w:rsidRDefault="00FA7833" w:rsidP="00FA7833">
      <w:pPr>
        <w:pStyle w:val="Normal1"/>
        <w:numPr>
          <w:ilvl w:val="0"/>
          <w:numId w:val="8"/>
        </w:numPr>
        <w:tabs>
          <w:tab w:val="left" w:pos="360"/>
        </w:tabs>
        <w:spacing w:after="0"/>
        <w:ind w:left="360" w:hanging="360"/>
      </w:pPr>
      <w:r>
        <w:rPr>
          <w:b/>
        </w:rPr>
        <w:t>Experiment</w:t>
      </w:r>
      <w:r>
        <w:t xml:space="preserve"> with possibilities that move beyond traditional ideas or solutions. Embrace ambiguity and risk mistakes</w:t>
      </w:r>
    </w:p>
    <w:p w:rsidR="00FA7833" w:rsidRDefault="00FA7833" w:rsidP="00FA7833">
      <w:pPr>
        <w:pStyle w:val="Normal1"/>
        <w:numPr>
          <w:ilvl w:val="0"/>
          <w:numId w:val="8"/>
        </w:numPr>
        <w:tabs>
          <w:tab w:val="left" w:pos="360"/>
        </w:tabs>
        <w:spacing w:after="0"/>
        <w:ind w:left="360" w:hanging="360"/>
      </w:pPr>
      <w:r>
        <w:rPr>
          <w:b/>
        </w:rPr>
        <w:t>Explore</w:t>
      </w:r>
      <w:r>
        <w:t xml:space="preserve"> or resolve innovative and/or divergent ideas and directions, including contradictory ideas</w:t>
      </w:r>
    </w:p>
    <w:p w:rsidR="00FA7833" w:rsidRDefault="00FA7833" w:rsidP="00FA7833">
      <w:pPr>
        <w:pStyle w:val="Normal1"/>
        <w:numPr>
          <w:ilvl w:val="0"/>
          <w:numId w:val="8"/>
        </w:numPr>
        <w:tabs>
          <w:tab w:val="left" w:pos="360"/>
        </w:tabs>
        <w:spacing w:after="0"/>
        <w:ind w:left="360" w:hanging="360"/>
      </w:pPr>
      <w:r>
        <w:rPr>
          <w:b/>
        </w:rPr>
        <w:t xml:space="preserve">Utilize </w:t>
      </w:r>
      <w:r>
        <w:t>technology to adapt to and create new media</w:t>
      </w:r>
    </w:p>
    <w:p w:rsidR="00FA7833" w:rsidRDefault="00FA7833" w:rsidP="00FA7833">
      <w:pPr>
        <w:pStyle w:val="Normal1"/>
        <w:numPr>
          <w:ilvl w:val="0"/>
          <w:numId w:val="8"/>
        </w:numPr>
        <w:tabs>
          <w:tab w:val="left" w:pos="360"/>
        </w:tabs>
        <w:spacing w:after="0"/>
        <w:ind w:left="360" w:hanging="360"/>
      </w:pPr>
      <w:r>
        <w:rPr>
          <w:b/>
        </w:rPr>
        <w:t xml:space="preserve">Invent </w:t>
      </w:r>
      <w:r>
        <w:t>or hypothesize new variations on a theme, unique solutions or products; transform and revise solution or project to completion</w:t>
      </w:r>
    </w:p>
    <w:p w:rsidR="00FA7833" w:rsidRDefault="00FA7833" w:rsidP="00FA7833">
      <w:pPr>
        <w:pStyle w:val="Normal1"/>
        <w:numPr>
          <w:ilvl w:val="0"/>
          <w:numId w:val="8"/>
        </w:numPr>
        <w:tabs>
          <w:tab w:val="left" w:pos="360"/>
        </w:tabs>
        <w:spacing w:after="0"/>
        <w:ind w:left="360" w:hanging="360"/>
      </w:pPr>
      <w:r>
        <w:rPr>
          <w:b/>
        </w:rPr>
        <w:t xml:space="preserve">Persist </w:t>
      </w:r>
      <w:r>
        <w:t>when faced with difficulties, resistance, or errors; assess failures or mistakes and rework</w:t>
      </w:r>
    </w:p>
    <w:p w:rsidR="00FA7833" w:rsidRPr="00C26DAD" w:rsidRDefault="00FA7833" w:rsidP="00FA7833">
      <w:pPr>
        <w:pStyle w:val="Normal1"/>
        <w:numPr>
          <w:ilvl w:val="0"/>
          <w:numId w:val="8"/>
        </w:numPr>
        <w:tabs>
          <w:tab w:val="left" w:pos="360"/>
        </w:tabs>
        <w:spacing w:after="0"/>
        <w:ind w:left="360" w:hanging="360"/>
      </w:pPr>
      <w:r>
        <w:rPr>
          <w:b/>
        </w:rPr>
        <w:t>Reflect</w:t>
      </w:r>
      <w:r>
        <w:t xml:space="preserve"> on successes, failures, and obstacles</w:t>
      </w:r>
    </w:p>
    <w:p w:rsidR="00FA7833" w:rsidRPr="00C26DAD" w:rsidRDefault="00FA7833" w:rsidP="00FA7833">
      <w:pPr>
        <w:pStyle w:val="Normal1"/>
        <w:spacing w:after="120" w:line="240" w:lineRule="auto"/>
        <w:rPr>
          <w:color w:val="0033CC"/>
        </w:rPr>
      </w:pPr>
      <w:r w:rsidRPr="00C26DAD">
        <w:rPr>
          <w:b/>
          <w:color w:val="0033CC"/>
          <w:sz w:val="28"/>
        </w:rPr>
        <w:lastRenderedPageBreak/>
        <w:t>Communicate</w:t>
      </w:r>
      <w:r w:rsidRPr="00C26DAD">
        <w:rPr>
          <w:color w:val="0033CC"/>
          <w:sz w:val="28"/>
        </w:rPr>
        <w:t xml:space="preserve"> effectively</w:t>
      </w:r>
    </w:p>
    <w:p w:rsidR="00FA7833" w:rsidRDefault="00FA7833" w:rsidP="00FA7833">
      <w:pPr>
        <w:pStyle w:val="Normal1"/>
        <w:spacing w:line="240" w:lineRule="auto"/>
      </w:pPr>
      <w:r>
        <w:rPr>
          <w:i/>
        </w:rPr>
        <w:t xml:space="preserve">Definition:  </w:t>
      </w:r>
      <w:r>
        <w:t xml:space="preserve">To communicate effectively, students must be able to interact with diverse individuals and groups, and in many contexts of communication, </w:t>
      </w:r>
      <w:r w:rsidRPr="00246130">
        <w:t>from face-to-face to digital.</w:t>
      </w:r>
      <w:r>
        <w:t xml:space="preserve"> Elements of effective communication vary by speaker, audience, purpose, language, culture, topic, and context. Effective </w:t>
      </w:r>
      <w:proofErr w:type="gramStart"/>
      <w:r>
        <w:t>communicators</w:t>
      </w:r>
      <w:proofErr w:type="gramEnd"/>
      <w:r>
        <w:t xml:space="preserve"> value and practice honesty and respect for others, exerting the effort required to listen and interact productively.</w:t>
      </w:r>
      <w:r w:rsidRPr="00246130">
        <w:t xml:space="preserve"> </w:t>
      </w:r>
      <w:r>
        <w:t>Students who communicate effectively:</w:t>
      </w:r>
    </w:p>
    <w:p w:rsidR="00FA7833" w:rsidRDefault="00FA7833" w:rsidP="00FA7833">
      <w:pPr>
        <w:pStyle w:val="Normal1"/>
        <w:numPr>
          <w:ilvl w:val="0"/>
          <w:numId w:val="3"/>
        </w:numPr>
        <w:tabs>
          <w:tab w:val="left" w:pos="0"/>
          <w:tab w:val="left" w:pos="360"/>
        </w:tabs>
        <w:spacing w:after="0"/>
        <w:ind w:left="360" w:hanging="360"/>
      </w:pPr>
      <w:r>
        <w:rPr>
          <w:b/>
        </w:rPr>
        <w:t>Select</w:t>
      </w:r>
      <w:r>
        <w:t xml:space="preserve"> an effective and appropriate medium (such as face-to-face, written, broadcast, or digital) for conveying the message</w:t>
      </w:r>
    </w:p>
    <w:p w:rsidR="00FA7833" w:rsidRDefault="00FA7833" w:rsidP="00FA7833">
      <w:pPr>
        <w:pStyle w:val="Normal1"/>
        <w:numPr>
          <w:ilvl w:val="0"/>
          <w:numId w:val="3"/>
        </w:numPr>
        <w:tabs>
          <w:tab w:val="left" w:pos="0"/>
          <w:tab w:val="left" w:pos="360"/>
        </w:tabs>
        <w:spacing w:after="0"/>
        <w:ind w:left="360" w:hanging="360"/>
      </w:pPr>
      <w:r>
        <w:rPr>
          <w:b/>
        </w:rPr>
        <w:t>Create and express</w:t>
      </w:r>
      <w:r>
        <w:t xml:space="preserve"> messages with clear language and nonverbal forms appropriate to the audience and cultural context</w:t>
      </w:r>
    </w:p>
    <w:p w:rsidR="00FA7833" w:rsidRDefault="00FA7833" w:rsidP="00FA7833">
      <w:pPr>
        <w:pStyle w:val="Normal1"/>
        <w:numPr>
          <w:ilvl w:val="0"/>
          <w:numId w:val="3"/>
        </w:numPr>
        <w:tabs>
          <w:tab w:val="left" w:pos="0"/>
          <w:tab w:val="left" w:pos="360"/>
        </w:tabs>
        <w:spacing w:after="0"/>
        <w:ind w:left="360" w:hanging="360"/>
      </w:pPr>
      <w:r>
        <w:rPr>
          <w:b/>
        </w:rPr>
        <w:t>Organize</w:t>
      </w:r>
      <w:r>
        <w:t xml:space="preserve"> the message to adapt to cultural norms, audience, purpose, and medium</w:t>
      </w:r>
    </w:p>
    <w:p w:rsidR="00FA7833" w:rsidRDefault="00FA7833" w:rsidP="00FA7833">
      <w:pPr>
        <w:pStyle w:val="Normal1"/>
        <w:numPr>
          <w:ilvl w:val="0"/>
          <w:numId w:val="3"/>
        </w:numPr>
        <w:tabs>
          <w:tab w:val="left" w:pos="0"/>
          <w:tab w:val="left" w:pos="360"/>
        </w:tabs>
        <w:spacing w:after="0"/>
        <w:ind w:left="360" w:hanging="360"/>
      </w:pPr>
      <w:r>
        <w:rPr>
          <w:b/>
        </w:rPr>
        <w:t>Support</w:t>
      </w:r>
      <w:r>
        <w:t xml:space="preserve"> assertions with contextually appropriate and accurate examples, graphics, and quantitative information</w:t>
      </w:r>
    </w:p>
    <w:p w:rsidR="00FA7833" w:rsidRDefault="00FA7833" w:rsidP="00FA7833">
      <w:pPr>
        <w:pStyle w:val="Normal1"/>
        <w:numPr>
          <w:ilvl w:val="0"/>
          <w:numId w:val="3"/>
        </w:numPr>
        <w:tabs>
          <w:tab w:val="left" w:pos="0"/>
          <w:tab w:val="left" w:pos="360"/>
        </w:tabs>
        <w:spacing w:after="0"/>
        <w:ind w:left="360" w:hanging="360"/>
      </w:pPr>
      <w:r w:rsidRPr="00246130">
        <w:rPr>
          <w:b/>
        </w:rPr>
        <w:t xml:space="preserve">Attend </w:t>
      </w:r>
      <w:r>
        <w:t>to</w:t>
      </w:r>
      <w:r w:rsidRPr="00246130">
        <w:rPr>
          <w:b/>
        </w:rPr>
        <w:t xml:space="preserve"> </w:t>
      </w:r>
      <w:r>
        <w:t>messages, check for shared meaning</w:t>
      </w:r>
      <w:r w:rsidRPr="00246130">
        <w:rPr>
          <w:color w:val="1155CC"/>
        </w:rPr>
        <w:t xml:space="preserve">, </w:t>
      </w:r>
      <w:r>
        <w:t>identify</w:t>
      </w:r>
      <w:r w:rsidRPr="00246130">
        <w:rPr>
          <w:b/>
        </w:rPr>
        <w:t xml:space="preserve"> </w:t>
      </w:r>
      <w:r>
        <w:t xml:space="preserve">sources of misunderstanding, and signal comprehension or non-comprehension </w:t>
      </w:r>
    </w:p>
    <w:p w:rsidR="00FA7833" w:rsidRDefault="00FA7833" w:rsidP="00FA7833">
      <w:pPr>
        <w:pStyle w:val="Normal1"/>
        <w:numPr>
          <w:ilvl w:val="0"/>
          <w:numId w:val="3"/>
        </w:numPr>
        <w:tabs>
          <w:tab w:val="left" w:pos="0"/>
          <w:tab w:val="left" w:pos="360"/>
        </w:tabs>
        <w:spacing w:after="0"/>
        <w:ind w:left="360" w:hanging="360"/>
      </w:pPr>
      <w:r w:rsidRPr="00246130">
        <w:rPr>
          <w:b/>
        </w:rPr>
        <w:t>Demonstrate</w:t>
      </w:r>
      <w:r>
        <w:t xml:space="preserve"> honesty, openness to alternative views, and respect for others’ freedom to dissent</w:t>
      </w:r>
    </w:p>
    <w:p w:rsidR="00FA7833" w:rsidRPr="00C26DAD" w:rsidRDefault="00FA7833" w:rsidP="00FA7833">
      <w:pPr>
        <w:pStyle w:val="Normal1"/>
        <w:spacing w:before="120" w:after="120" w:line="240" w:lineRule="auto"/>
        <w:rPr>
          <w:color w:val="0033CC"/>
        </w:rPr>
      </w:pPr>
      <w:r w:rsidRPr="00C26DAD">
        <w:rPr>
          <w:b/>
          <w:color w:val="0033CC"/>
          <w:sz w:val="28"/>
        </w:rPr>
        <w:t>Apply</w:t>
      </w:r>
      <w:r w:rsidRPr="00C26DAD">
        <w:rPr>
          <w:color w:val="0033CC"/>
          <w:sz w:val="28"/>
        </w:rPr>
        <w:t xml:space="preserve"> </w:t>
      </w:r>
      <w:r>
        <w:rPr>
          <w:color w:val="0033CC"/>
          <w:sz w:val="28"/>
        </w:rPr>
        <w:t>l</w:t>
      </w:r>
      <w:r w:rsidRPr="00C26DAD">
        <w:rPr>
          <w:color w:val="0033CC"/>
          <w:sz w:val="28"/>
        </w:rPr>
        <w:t>earning</w:t>
      </w:r>
    </w:p>
    <w:p w:rsidR="00FA7833" w:rsidRDefault="00FA7833" w:rsidP="00FA7833">
      <w:pPr>
        <w:pStyle w:val="Normal1"/>
        <w:spacing w:line="240" w:lineRule="auto"/>
      </w:pPr>
      <w:r>
        <w:rPr>
          <w:i/>
        </w:rPr>
        <w:t xml:space="preserve">Definition: </w:t>
      </w:r>
      <w:r>
        <w:t>Applied</w:t>
      </w:r>
      <w:r>
        <w:rPr>
          <w:color w:val="0000FF"/>
        </w:rPr>
        <w:t xml:space="preserve"> </w:t>
      </w:r>
      <w:r>
        <w:t>learning occurs when students use their knowledge and skills to solve problems, often in new contexts. When students also reflect on their experiences, they deepen their learning. By applying learning, students act on their knowledge.  Students who apply learning:</w:t>
      </w:r>
    </w:p>
    <w:p w:rsidR="00FA7833" w:rsidRDefault="00FA7833" w:rsidP="00FA7833">
      <w:pPr>
        <w:pStyle w:val="Normal1"/>
        <w:numPr>
          <w:ilvl w:val="0"/>
          <w:numId w:val="3"/>
        </w:numPr>
        <w:tabs>
          <w:tab w:val="left" w:pos="0"/>
          <w:tab w:val="left" w:pos="360"/>
        </w:tabs>
        <w:spacing w:after="0"/>
        <w:ind w:left="360" w:hanging="360"/>
      </w:pPr>
      <w:r>
        <w:rPr>
          <w:b/>
        </w:rPr>
        <w:t>Connect</w:t>
      </w:r>
      <w:r>
        <w:t xml:space="preserve"> theory and practice to develop skills, deepen understanding of fields of study and broaden perspectives </w:t>
      </w:r>
    </w:p>
    <w:p w:rsidR="00FA7833" w:rsidRDefault="00FA7833" w:rsidP="00FA7833">
      <w:pPr>
        <w:pStyle w:val="Normal1"/>
        <w:numPr>
          <w:ilvl w:val="0"/>
          <w:numId w:val="3"/>
        </w:numPr>
        <w:tabs>
          <w:tab w:val="left" w:pos="0"/>
          <w:tab w:val="left" w:pos="360"/>
        </w:tabs>
        <w:spacing w:after="0"/>
        <w:ind w:left="360" w:hanging="360"/>
      </w:pPr>
      <w:r>
        <w:rPr>
          <w:b/>
        </w:rPr>
        <w:t xml:space="preserve">Apply </w:t>
      </w:r>
      <w:r>
        <w:t>skills, abilities, theories or methodologies gained in one situation to new situations to solve problems or explore issues</w:t>
      </w:r>
    </w:p>
    <w:p w:rsidR="00FA7833" w:rsidRDefault="00FA7833" w:rsidP="00FA7833">
      <w:pPr>
        <w:pStyle w:val="Normal1"/>
        <w:numPr>
          <w:ilvl w:val="0"/>
          <w:numId w:val="3"/>
        </w:numPr>
        <w:tabs>
          <w:tab w:val="left" w:pos="0"/>
          <w:tab w:val="left" w:pos="360"/>
        </w:tabs>
        <w:spacing w:after="0"/>
        <w:ind w:left="360" w:hanging="360"/>
      </w:pPr>
      <w:r>
        <w:rPr>
          <w:b/>
        </w:rPr>
        <w:t>Use mathematics and quantitative reasoning</w:t>
      </w:r>
      <w:r>
        <w:t xml:space="preserve"> to solve problems</w:t>
      </w:r>
    </w:p>
    <w:p w:rsidR="00FA7833" w:rsidRDefault="00FA7833" w:rsidP="00FA7833">
      <w:pPr>
        <w:pStyle w:val="Normal1"/>
        <w:numPr>
          <w:ilvl w:val="0"/>
          <w:numId w:val="3"/>
        </w:numPr>
        <w:tabs>
          <w:tab w:val="left" w:pos="0"/>
          <w:tab w:val="left" w:pos="360"/>
        </w:tabs>
        <w:spacing w:after="0"/>
        <w:ind w:left="360" w:hanging="360"/>
      </w:pPr>
      <w:r>
        <w:rPr>
          <w:b/>
        </w:rPr>
        <w:t>Integrate and reflect</w:t>
      </w:r>
      <w:r>
        <w:t xml:space="preserve"> on experiences and learning from multiple and diverse contexts </w:t>
      </w:r>
    </w:p>
    <w:p w:rsidR="00B02879" w:rsidRDefault="00B02879">
      <w:pPr>
        <w:spacing w:line="240" w:lineRule="auto"/>
      </w:pPr>
    </w:p>
    <w:sectPr w:rsidR="00B02879" w:rsidSect="00FA783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350" w:left="1440" w:header="720" w:footer="720" w:gutter="0"/>
      <w:cols w:space="28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22" w:rsidRDefault="0012547C">
      <w:pPr>
        <w:spacing w:line="240" w:lineRule="auto"/>
      </w:pPr>
      <w:r>
        <w:separator/>
      </w:r>
    </w:p>
  </w:endnote>
  <w:endnote w:type="continuationSeparator" w:id="0">
    <w:p w:rsidR="00431222" w:rsidRDefault="00125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A" w:rsidRDefault="00B33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55" w:rsidRDefault="00B3343B">
    <w:pPr>
      <w:pStyle w:val="Normal1"/>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A" w:rsidRDefault="00B33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22" w:rsidRDefault="0012547C">
      <w:pPr>
        <w:spacing w:line="240" w:lineRule="auto"/>
      </w:pPr>
      <w:r>
        <w:separator/>
      </w:r>
    </w:p>
  </w:footnote>
  <w:footnote w:type="continuationSeparator" w:id="0">
    <w:p w:rsidR="00431222" w:rsidRDefault="00125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A" w:rsidRDefault="00B33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55" w:rsidRDefault="00BC62A4" w:rsidP="00AE5AED">
    <w:pPr>
      <w:pStyle w:val="Normal1"/>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in;height:36pt;visibility:visible;mso-wrap-style:squar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A" w:rsidRDefault="00B33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337F"/>
    <w:multiLevelType w:val="hybridMultilevel"/>
    <w:tmpl w:val="7362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44F9C"/>
    <w:multiLevelType w:val="hybridMultilevel"/>
    <w:tmpl w:val="4B1CE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F2A8B"/>
    <w:multiLevelType w:val="hybridMultilevel"/>
    <w:tmpl w:val="B7FC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445676"/>
    <w:multiLevelType w:val="hybridMultilevel"/>
    <w:tmpl w:val="B3541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9A5B77"/>
    <w:multiLevelType w:val="hybridMultilevel"/>
    <w:tmpl w:val="6C544D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A64F9B"/>
    <w:multiLevelType w:val="multilevel"/>
    <w:tmpl w:val="7F3230A4"/>
    <w:lvl w:ilvl="0">
      <w:start w:val="1"/>
      <w:numFmt w:val="bullet"/>
      <w:lvlText w:val="●"/>
      <w:lvlJc w:val="left"/>
      <w:pPr>
        <w:ind w:left="144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216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360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432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76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648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7200" w:firstLine="0"/>
      </w:pPr>
      <w:rPr>
        <w:rFonts w:ascii="Verdana" w:eastAsia="Verdana" w:hAnsi="Verdana" w:cs="Verdana"/>
        <w:b w:val="0"/>
        <w:i w:val="0"/>
        <w:smallCaps w:val="0"/>
        <w:strike w:val="0"/>
        <w:color w:val="000000"/>
        <w:sz w:val="20"/>
        <w:highlight w:val="none"/>
        <w:u w:val="none"/>
        <w:vertAlign w:val="baseline"/>
      </w:rPr>
    </w:lvl>
  </w:abstractNum>
  <w:abstractNum w:abstractNumId="6">
    <w:nsid w:val="48C6278A"/>
    <w:multiLevelType w:val="hybridMultilevel"/>
    <w:tmpl w:val="4B1CE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96533E"/>
    <w:multiLevelType w:val="hybridMultilevel"/>
    <w:tmpl w:val="9376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637B4"/>
    <w:multiLevelType w:val="hybridMultilevel"/>
    <w:tmpl w:val="86447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5B1912"/>
    <w:multiLevelType w:val="multilevel"/>
    <w:tmpl w:val="1646C440"/>
    <w:lvl w:ilvl="0">
      <w:start w:val="1"/>
      <w:numFmt w:val="bullet"/>
      <w:lvlText w:val="●"/>
      <w:lvlJc w:val="left"/>
      <w:pPr>
        <w:ind w:left="72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highlight w:val="none"/>
        <w:u w:val="none"/>
        <w:vertAlign w:val="baseline"/>
      </w:rPr>
    </w:lvl>
  </w:abstractNum>
  <w:abstractNum w:abstractNumId="10">
    <w:nsid w:val="5E676DED"/>
    <w:multiLevelType w:val="multilevel"/>
    <w:tmpl w:val="BE8A2EC6"/>
    <w:lvl w:ilvl="0">
      <w:start w:val="1"/>
      <w:numFmt w:val="bullet"/>
      <w:lvlText w:val="●"/>
      <w:lvlJc w:val="left"/>
      <w:pPr>
        <w:ind w:left="720" w:firstLine="72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3600"/>
      </w:pPr>
      <w:rPr>
        <w:rFonts w:ascii="Verdana" w:eastAsia="Verdana" w:hAnsi="Verdana" w:cs="Verdana"/>
        <w:b w:val="0"/>
        <w:i w:val="0"/>
        <w:smallCaps w:val="0"/>
        <w:strike w:val="0"/>
        <w:color w:val="000000"/>
        <w:sz w:val="20"/>
        <w:highlight w:val="none"/>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5760"/>
      </w:pPr>
      <w:rPr>
        <w:rFonts w:ascii="Verdana" w:eastAsia="Verdana" w:hAnsi="Verdana" w:cs="Verdana"/>
        <w:b w:val="0"/>
        <w:i w:val="0"/>
        <w:smallCaps w:val="0"/>
        <w:strike w:val="0"/>
        <w:color w:val="000000"/>
        <w:sz w:val="20"/>
        <w:highlight w:val="none"/>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highlight w:val="none"/>
        <w:u w:val="none"/>
        <w:vertAlign w:val="baseline"/>
      </w:rPr>
    </w:lvl>
  </w:abstractNum>
  <w:abstractNum w:abstractNumId="11">
    <w:nsid w:val="71DD79B4"/>
    <w:multiLevelType w:val="hybridMultilevel"/>
    <w:tmpl w:val="9BD24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3"/>
  </w:num>
  <w:num w:numId="7">
    <w:abstractNumId w:val="1"/>
  </w:num>
  <w:num w:numId="8">
    <w:abstractNumId w:val="10"/>
  </w:num>
  <w:num w:numId="9">
    <w:abstractNumId w:val="6"/>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69CE"/>
    <w:rsid w:val="000B1D25"/>
    <w:rsid w:val="000B3503"/>
    <w:rsid w:val="000E2742"/>
    <w:rsid w:val="0012547C"/>
    <w:rsid w:val="001A0AC6"/>
    <w:rsid w:val="002768CA"/>
    <w:rsid w:val="002944C4"/>
    <w:rsid w:val="003D5CAD"/>
    <w:rsid w:val="00431222"/>
    <w:rsid w:val="004941D7"/>
    <w:rsid w:val="004C0A89"/>
    <w:rsid w:val="00573D4C"/>
    <w:rsid w:val="005A183F"/>
    <w:rsid w:val="006171B5"/>
    <w:rsid w:val="00640D03"/>
    <w:rsid w:val="006E75C3"/>
    <w:rsid w:val="00735790"/>
    <w:rsid w:val="0075772D"/>
    <w:rsid w:val="007814D7"/>
    <w:rsid w:val="007A626A"/>
    <w:rsid w:val="007C7A45"/>
    <w:rsid w:val="008203D9"/>
    <w:rsid w:val="008217A6"/>
    <w:rsid w:val="008A6504"/>
    <w:rsid w:val="009340A9"/>
    <w:rsid w:val="0095401B"/>
    <w:rsid w:val="009A5C58"/>
    <w:rsid w:val="009E748A"/>
    <w:rsid w:val="00A77B3E"/>
    <w:rsid w:val="00AB073B"/>
    <w:rsid w:val="00B02879"/>
    <w:rsid w:val="00B04455"/>
    <w:rsid w:val="00B3343B"/>
    <w:rsid w:val="00BC62A4"/>
    <w:rsid w:val="00BE3086"/>
    <w:rsid w:val="00CC05ED"/>
    <w:rsid w:val="00D20AF0"/>
    <w:rsid w:val="00E01616"/>
    <w:rsid w:val="00F45509"/>
    <w:rsid w:val="00F81C55"/>
    <w:rsid w:val="00FA7833"/>
    <w:rsid w:val="00FD41E2"/>
    <w:rsid w:val="00FD7F42"/>
    <w:rsid w:val="00F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customStyle="1" w:styleId="Normal1">
    <w:name w:val="Normal1"/>
    <w:rsid w:val="0075772D"/>
    <w:pPr>
      <w:spacing w:after="200" w:line="276" w:lineRule="auto"/>
    </w:pPr>
    <w:rPr>
      <w:rFonts w:ascii="Calibri" w:eastAsia="Calibri" w:hAnsi="Calibri" w:cs="Calibri"/>
      <w:color w:val="000000"/>
      <w:sz w:val="22"/>
      <w:szCs w:val="22"/>
    </w:rPr>
  </w:style>
  <w:style w:type="character" w:styleId="Hyperlink">
    <w:name w:val="Hyperlink"/>
    <w:basedOn w:val="DefaultParagraphFont"/>
    <w:rsid w:val="00F81C55"/>
    <w:rPr>
      <w:color w:val="0000FF" w:themeColor="hyperlink"/>
      <w:u w:val="single"/>
    </w:rPr>
  </w:style>
  <w:style w:type="table" w:styleId="TableGrid">
    <w:name w:val="Table Grid"/>
    <w:basedOn w:val="TableNormal"/>
    <w:rsid w:val="00AB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HeaderChar">
    <w:name w:val="Header Char"/>
    <w:basedOn w:val="DefaultParagraphFont"/>
    <w:link w:val="Header"/>
    <w:uiPriority w:val="99"/>
    <w:rsid w:val="00FA7833"/>
    <w:rPr>
      <w:rFonts w:ascii="Calibri" w:hAnsi="Calibri"/>
      <w:sz w:val="22"/>
      <w:szCs w:val="22"/>
    </w:rPr>
  </w:style>
  <w:style w:type="paragraph" w:styleId="Footer">
    <w:name w:val="footer"/>
    <w:basedOn w:val="Normal"/>
    <w:link w:val="FooterChar"/>
    <w:uiPriority w:val="99"/>
    <w:unhideWhenUsed/>
    <w:rsid w:val="00FA7833"/>
    <w:pPr>
      <w:tabs>
        <w:tab w:val="center" w:pos="4680"/>
        <w:tab w:val="right" w:pos="9360"/>
      </w:tabs>
      <w:spacing w:line="240" w:lineRule="auto"/>
    </w:pPr>
    <w:rPr>
      <w:rFonts w:ascii="Calibri" w:eastAsia="Times New Roman" w:hAnsi="Calibri" w:cs="Times New Roman"/>
      <w:color w:val="auto"/>
    </w:rPr>
  </w:style>
  <w:style w:type="character" w:customStyle="1" w:styleId="FooterChar">
    <w:name w:val="Footer Char"/>
    <w:basedOn w:val="DefaultParagraphFont"/>
    <w:link w:val="Footer"/>
    <w:uiPriority w:val="99"/>
    <w:rsid w:val="00FA7833"/>
    <w:rPr>
      <w:rFonts w:ascii="Calibri" w:hAnsi="Calibri"/>
      <w:sz w:val="22"/>
      <w:szCs w:val="22"/>
    </w:rPr>
  </w:style>
  <w:style w:type="paragraph" w:styleId="BalloonText">
    <w:name w:val="Balloon Text"/>
    <w:basedOn w:val="Normal"/>
    <w:link w:val="BalloonTextChar"/>
    <w:rsid w:val="004941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41D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lanecc.edu/sites/default/files/assessment/2012lanecoreoutcomes.pdf" TargetMode="External"/><Relationship Id="rId18" Type="http://schemas.openxmlformats.org/officeDocument/2006/relationships/hyperlink" Target="http://rubistar.4teachers.org/index.ph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inclair.edu/about/learning/gened/genedrubrics/" TargetMode="External"/><Relationship Id="rId7" Type="http://schemas.openxmlformats.org/officeDocument/2006/relationships/footnotes" Target="footnotes.xml"/><Relationship Id="rId12" Type="http://schemas.openxmlformats.org/officeDocument/2006/relationships/hyperlink" Target="mailto:howardc@lanecc.edu" TargetMode="External"/><Relationship Id="rId17" Type="http://schemas.openxmlformats.org/officeDocument/2006/relationships/hyperlink" Target="http://www.rcampus.com/irubric_value_aacu.cf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campus.com/indexrubric.cfm" TargetMode="External"/><Relationship Id="rId20" Type="http://schemas.openxmlformats.org/officeDocument/2006/relationships/hyperlink" Target="http://www.cpcc.edu/learningcollege/learning-outcomes/rubr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wardc@lanecc.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lanecc.edu/sites/default/files/assessment/ctrubric-w-12.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2.lanecc.edu/sites/default/files/assessment/genedprojectsyn.10-11.pdf" TargetMode="External"/><Relationship Id="rId19" Type="http://schemas.openxmlformats.org/officeDocument/2006/relationships/hyperlink" Target="http://valenciacollege.edu/instassess/LOA/RubricLibrary.cfm" TargetMode="External"/><Relationship Id="rId4" Type="http://schemas.microsoft.com/office/2007/relationships/stylesWithEffects" Target="stylesWithEffects.xml"/><Relationship Id="rId9" Type="http://schemas.openxmlformats.org/officeDocument/2006/relationships/hyperlink" Target="http://www2.lanecc.edu/sites/default/files/assessment/2012lanecoreoutcomes.pdf" TargetMode="External"/><Relationship Id="rId14" Type="http://schemas.openxmlformats.org/officeDocument/2006/relationships/hyperlink" Target="http://www.rcampus.com/irubric_value_aacu.cf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6A65-6A8A-4D24-A15D-2A66584E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klaudinyij</dc:creator>
  <cp:lastModifiedBy>howardc</cp:lastModifiedBy>
  <cp:revision>4</cp:revision>
  <cp:lastPrinted>2013-02-04T18:32:00Z</cp:lastPrinted>
  <dcterms:created xsi:type="dcterms:W3CDTF">2013-02-04T18:40:00Z</dcterms:created>
  <dcterms:modified xsi:type="dcterms:W3CDTF">2013-02-04T21:47:00Z</dcterms:modified>
</cp:coreProperties>
</file>